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17" w:rsidRPr="00C70E2E" w:rsidRDefault="002A1117" w:rsidP="002A11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C70E2E">
        <w:rPr>
          <w:rFonts w:ascii="Arial" w:hAnsi="Arial" w:cs="Arial"/>
          <w:b/>
          <w:sz w:val="24"/>
          <w:szCs w:val="24"/>
          <w:lang w:val="uk-UA"/>
        </w:rPr>
        <w:t>ОПИС МОДУЛЯ</w:t>
      </w:r>
    </w:p>
    <w:p w:rsidR="002A1117" w:rsidRDefault="002A1117" w:rsidP="002A111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2A1117" w:rsidRDefault="002A1117" w:rsidP="002A1117">
      <w:pPr>
        <w:spacing w:after="0" w:line="240" w:lineRule="auto"/>
        <w:rPr>
          <w:rFonts w:ascii="Arial" w:hAnsi="Arial" w:cs="Arial"/>
          <w:b/>
          <w:sz w:val="24"/>
          <w:szCs w:val="24"/>
          <w:lang w:val="uk-UA"/>
        </w:rPr>
      </w:pP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1.  Назва модуля:</w:t>
      </w:r>
      <w:r>
        <w:rPr>
          <w:rFonts w:ascii="Arial" w:hAnsi="Arial" w:cs="Arial"/>
          <w:sz w:val="24"/>
          <w:szCs w:val="24"/>
          <w:lang w:val="uk-UA"/>
        </w:rPr>
        <w:t>Методологія і методика науково-педагогічних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 досліджень</w:t>
      </w:r>
    </w:p>
    <w:p w:rsidR="002A1117" w:rsidRPr="00DC581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2. Код модуля</w:t>
      </w:r>
      <w:r w:rsidR="00DC581F">
        <w:rPr>
          <w:rFonts w:ascii="Arial" w:hAnsi="Arial" w:cs="Arial"/>
          <w:b/>
          <w:sz w:val="24"/>
          <w:szCs w:val="24"/>
          <w:lang w:val="uk-UA"/>
        </w:rPr>
        <w:t xml:space="preserve">: </w:t>
      </w:r>
      <w:r w:rsidR="00DC581F">
        <w:rPr>
          <w:rFonts w:ascii="Arial" w:hAnsi="Arial" w:cs="Arial"/>
          <w:sz w:val="24"/>
          <w:szCs w:val="24"/>
          <w:lang w:val="uk-UA"/>
        </w:rPr>
        <w:t>ПОМ_8_3.1.02_3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3. Тип модуля:</w:t>
      </w:r>
      <w:r>
        <w:rPr>
          <w:rFonts w:ascii="Arial" w:hAnsi="Arial" w:cs="Arial"/>
          <w:sz w:val="24"/>
          <w:szCs w:val="24"/>
          <w:lang w:val="uk-UA"/>
        </w:rPr>
        <w:t>за вибором студентів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4. Семестр:</w:t>
      </w:r>
      <w:r>
        <w:rPr>
          <w:rFonts w:ascii="Arial" w:hAnsi="Arial" w:cs="Arial"/>
          <w:sz w:val="24"/>
          <w:szCs w:val="24"/>
          <w:lang w:val="uk-UA"/>
        </w:rPr>
        <w:t xml:space="preserve"> 2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5. Обсяг модуля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: загальна кількість годин – </w:t>
      </w:r>
      <w:r>
        <w:rPr>
          <w:rFonts w:ascii="Arial" w:hAnsi="Arial" w:cs="Arial"/>
          <w:sz w:val="24"/>
          <w:szCs w:val="24"/>
          <w:lang w:val="uk-UA"/>
        </w:rPr>
        <w:t>90</w:t>
      </w:r>
      <w:r w:rsidRPr="003E486F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3E486F">
        <w:rPr>
          <w:rFonts w:ascii="Arial" w:hAnsi="Arial" w:cs="Arial"/>
          <w:sz w:val="24"/>
          <w:szCs w:val="24"/>
          <w:lang w:val="uk-UA"/>
        </w:rPr>
        <w:t>)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</w:r>
      <w:r w:rsidRPr="003E486F">
        <w:rPr>
          <w:rFonts w:ascii="Arial" w:hAnsi="Arial" w:cs="Arial"/>
          <w:sz w:val="24"/>
          <w:szCs w:val="24"/>
          <w:lang w:val="uk-UA"/>
        </w:rPr>
        <w:tab/>
        <w:t xml:space="preserve">Аудиторні години </w:t>
      </w:r>
      <w:r>
        <w:rPr>
          <w:rFonts w:ascii="Arial" w:hAnsi="Arial" w:cs="Arial"/>
          <w:sz w:val="24"/>
          <w:szCs w:val="24"/>
          <w:lang w:val="uk-UA"/>
        </w:rPr>
        <w:t>36 (лекції 18, практичні 18</w:t>
      </w:r>
      <w:bookmarkStart w:id="0" w:name="_GoBack"/>
      <w:bookmarkEnd w:id="0"/>
      <w:r w:rsidRPr="003E486F">
        <w:rPr>
          <w:rFonts w:ascii="Arial" w:hAnsi="Arial" w:cs="Arial"/>
          <w:sz w:val="24"/>
          <w:szCs w:val="24"/>
          <w:lang w:val="uk-UA"/>
        </w:rPr>
        <w:t>)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6. Лектори</w:t>
      </w:r>
      <w:r w:rsidRPr="003E486F">
        <w:rPr>
          <w:rFonts w:ascii="Arial" w:hAnsi="Arial" w:cs="Arial"/>
          <w:sz w:val="24"/>
          <w:szCs w:val="24"/>
          <w:lang w:val="uk-UA"/>
        </w:rPr>
        <w:t>: Радченко Ігор Анатолійович</w:t>
      </w:r>
      <w:r w:rsidR="00DC581F">
        <w:rPr>
          <w:rFonts w:ascii="Arial" w:hAnsi="Arial" w:cs="Arial"/>
          <w:sz w:val="24"/>
          <w:szCs w:val="24"/>
          <w:lang w:val="uk-UA"/>
        </w:rPr>
        <w:t xml:space="preserve"> – кандидат педагогічних наук, доцент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 xml:space="preserve">7. Результати навчання: 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 xml:space="preserve">В результаті вивчення модуля </w:t>
      </w:r>
      <w:r>
        <w:rPr>
          <w:rFonts w:ascii="Arial" w:hAnsi="Arial" w:cs="Arial"/>
          <w:sz w:val="24"/>
          <w:szCs w:val="24"/>
          <w:lang w:val="uk-UA"/>
        </w:rPr>
        <w:t xml:space="preserve">магістрант </w:t>
      </w:r>
      <w:r w:rsidRPr="003E486F">
        <w:rPr>
          <w:rFonts w:ascii="Arial" w:hAnsi="Arial" w:cs="Arial"/>
          <w:sz w:val="24"/>
          <w:szCs w:val="24"/>
          <w:lang w:val="uk-UA"/>
        </w:rPr>
        <w:t>повинен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b/>
          <w:i/>
          <w:sz w:val="24"/>
          <w:szCs w:val="24"/>
          <w:lang w:val="uk-UA"/>
        </w:rPr>
        <w:t>Знати</w:t>
      </w:r>
      <w:r w:rsidRPr="003E486F">
        <w:rPr>
          <w:rFonts w:ascii="Arial" w:hAnsi="Arial" w:cs="Arial"/>
          <w:sz w:val="24"/>
          <w:szCs w:val="24"/>
          <w:lang w:val="uk-UA"/>
        </w:rPr>
        <w:t>: сутність процесу наукового дослідження, етапи та процедури, елементи методології НД, методику і методи НД, науковий апарат дослідження, оформлення результатів дослідження, види навчально-наукових робіт.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b/>
          <w:i/>
          <w:sz w:val="24"/>
          <w:szCs w:val="24"/>
          <w:lang w:val="uk-UA"/>
        </w:rPr>
        <w:t>Уміти</w:t>
      </w:r>
      <w:r w:rsidRPr="003E486F">
        <w:rPr>
          <w:rFonts w:ascii="Arial" w:hAnsi="Arial" w:cs="Arial"/>
          <w:sz w:val="24"/>
          <w:szCs w:val="24"/>
          <w:lang w:val="uk-UA"/>
        </w:rPr>
        <w:t>: розробити методику НД, провести результативний процес НД, оформити належним чином наукові результати, захистити наукові здобутки.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8. Спосіб навчання</w:t>
      </w:r>
      <w:r w:rsidRPr="003E486F">
        <w:rPr>
          <w:rFonts w:ascii="Arial" w:hAnsi="Arial" w:cs="Arial"/>
          <w:sz w:val="24"/>
          <w:szCs w:val="24"/>
          <w:lang w:val="uk-UA"/>
        </w:rPr>
        <w:t>: аудиторний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1. Педагогіка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2. Психологія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ab/>
        <w:t>3. Математика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ab/>
        <w:t>4. Логіка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10. Зміст навчального модуля: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Наукове дослідження та його етапи, методологія НД, методика НД, методи НД, результати НД, навчально-наукові роботи, оформлення результатів НД, аналіз даних досліджень, захист наукових робіт.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2A1117" w:rsidRPr="00F67439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7439">
        <w:rPr>
          <w:rFonts w:ascii="Arial" w:hAnsi="Arial" w:cs="Arial"/>
          <w:sz w:val="24"/>
          <w:szCs w:val="24"/>
        </w:rPr>
        <w:t xml:space="preserve">1. Образцов П.И. Методы и методология психолого-педагогического исследования.– СПб.: Питер, 2004.– 264 </w:t>
      </w:r>
      <w:proofErr w:type="gramStart"/>
      <w:r w:rsidRPr="00F67439">
        <w:rPr>
          <w:rFonts w:ascii="Arial" w:hAnsi="Arial" w:cs="Arial"/>
          <w:sz w:val="24"/>
          <w:szCs w:val="24"/>
        </w:rPr>
        <w:t>с</w:t>
      </w:r>
      <w:proofErr w:type="gramEnd"/>
      <w:r w:rsidRPr="00F67439">
        <w:rPr>
          <w:rFonts w:ascii="Arial" w:hAnsi="Arial" w:cs="Arial"/>
          <w:sz w:val="24"/>
          <w:szCs w:val="24"/>
        </w:rPr>
        <w:t>.</w:t>
      </w:r>
    </w:p>
    <w:p w:rsidR="002A1117" w:rsidRPr="00C70E2E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C70E2E">
        <w:rPr>
          <w:rFonts w:ascii="Arial" w:hAnsi="Arial" w:cs="Arial"/>
          <w:sz w:val="24"/>
          <w:szCs w:val="24"/>
          <w:lang w:val="uk-UA"/>
        </w:rPr>
        <w:t xml:space="preserve">2.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Філіпенко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 xml:space="preserve"> А.С. Основи наукових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 xml:space="preserve"> К.: </w:t>
      </w:r>
      <w:proofErr w:type="spellStart"/>
      <w:r w:rsidRPr="00C70E2E">
        <w:rPr>
          <w:rFonts w:ascii="Arial" w:hAnsi="Arial" w:cs="Arial"/>
          <w:sz w:val="24"/>
          <w:szCs w:val="24"/>
          <w:lang w:val="uk-UA"/>
        </w:rPr>
        <w:t>Академвидав</w:t>
      </w:r>
      <w:proofErr w:type="spellEnd"/>
      <w:r w:rsidRPr="00C70E2E">
        <w:rPr>
          <w:rFonts w:ascii="Arial" w:hAnsi="Arial" w:cs="Arial"/>
          <w:sz w:val="24"/>
          <w:szCs w:val="24"/>
          <w:lang w:val="uk-UA"/>
        </w:rPr>
        <w:t>,2004.– 211 с.</w:t>
      </w:r>
    </w:p>
    <w:p w:rsidR="002A1117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Цехмістрова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Г.С. Основи наукових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досліджень.–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К.: Слово, 2004.– 240 с.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12. Форми та методи навчання</w:t>
      </w:r>
      <w:r w:rsidRPr="003E486F">
        <w:rPr>
          <w:rFonts w:ascii="Arial" w:hAnsi="Arial" w:cs="Arial"/>
          <w:sz w:val="24"/>
          <w:szCs w:val="24"/>
          <w:lang w:val="uk-UA"/>
        </w:rPr>
        <w:t>: лекції, практичні роботи, самостійна робота.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13. Методи і критерії оцінювання: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Поточний контроль (80%): опитування на практичних заняттях, перевірка практичних робіт, захист рефератів.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sz w:val="24"/>
          <w:szCs w:val="24"/>
          <w:lang w:val="uk-UA"/>
        </w:rPr>
        <w:t>Підсумковий контроль (20%): залік</w:t>
      </w:r>
    </w:p>
    <w:p w:rsidR="002A1117" w:rsidRPr="003E486F" w:rsidRDefault="002A1117" w:rsidP="002A111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3E486F">
        <w:rPr>
          <w:rFonts w:ascii="Arial" w:hAnsi="Arial" w:cs="Arial"/>
          <w:b/>
          <w:sz w:val="24"/>
          <w:szCs w:val="24"/>
          <w:lang w:val="uk-UA"/>
        </w:rPr>
        <w:t>14. Мова навчання</w:t>
      </w:r>
      <w:r w:rsidRPr="003E486F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C510E3" w:rsidRPr="002A1117" w:rsidRDefault="00C510E3">
      <w:pPr>
        <w:rPr>
          <w:lang w:val="uk-UA"/>
        </w:rPr>
      </w:pPr>
    </w:p>
    <w:sectPr w:rsidR="00C510E3" w:rsidRPr="002A1117" w:rsidSect="00C70E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3E96"/>
    <w:rsid w:val="002A1117"/>
    <w:rsid w:val="00773E96"/>
    <w:rsid w:val="00C510E3"/>
    <w:rsid w:val="00DC581F"/>
    <w:rsid w:val="00E45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11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Admin</cp:lastModifiedBy>
  <cp:revision>3</cp:revision>
  <dcterms:created xsi:type="dcterms:W3CDTF">2015-10-12T07:05:00Z</dcterms:created>
  <dcterms:modified xsi:type="dcterms:W3CDTF">2015-10-26T13:58:00Z</dcterms:modified>
</cp:coreProperties>
</file>