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38" w:rsidRPr="00DF1D96" w:rsidRDefault="00A86238" w:rsidP="0069439A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F1D96">
        <w:rPr>
          <w:rFonts w:ascii="Arial" w:hAnsi="Arial" w:cs="Arial"/>
          <w:b/>
          <w:sz w:val="24"/>
          <w:szCs w:val="24"/>
          <w:lang w:val="uk-UA"/>
        </w:rPr>
        <w:t>Назва модуля</w:t>
      </w:r>
      <w:r w:rsidR="005C620F" w:rsidRPr="00DF1D96">
        <w:rPr>
          <w:rFonts w:ascii="Arial" w:hAnsi="Arial" w:cs="Arial"/>
          <w:sz w:val="24"/>
          <w:szCs w:val="24"/>
          <w:lang w:val="uk-UA"/>
        </w:rPr>
        <w:t>: Педагогічна майстерність викладача ВНЗ</w:t>
      </w:r>
    </w:p>
    <w:p w:rsidR="00DF1D96" w:rsidRPr="00DF1D96" w:rsidRDefault="00A86238" w:rsidP="0069439A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F1D96">
        <w:rPr>
          <w:rFonts w:ascii="Arial" w:hAnsi="Arial" w:cs="Arial"/>
          <w:b/>
          <w:sz w:val="24"/>
          <w:szCs w:val="24"/>
          <w:lang w:val="uk-UA"/>
        </w:rPr>
        <w:t>Код модуля</w:t>
      </w:r>
      <w:r w:rsidRPr="00DF1D96">
        <w:rPr>
          <w:rFonts w:ascii="Arial" w:hAnsi="Arial" w:cs="Arial"/>
          <w:sz w:val="24"/>
          <w:szCs w:val="24"/>
          <w:lang w:val="uk-UA"/>
        </w:rPr>
        <w:t xml:space="preserve">: </w:t>
      </w:r>
      <w:r w:rsidR="00DF1D96" w:rsidRPr="00BD0186">
        <w:rPr>
          <w:rFonts w:ascii="Arial" w:hAnsi="Arial" w:cs="Arial"/>
          <w:sz w:val="24"/>
          <w:szCs w:val="24"/>
          <w:lang w:val="uk-UA"/>
        </w:rPr>
        <w:t>ПОМ_8_3.1.05_4</w:t>
      </w:r>
    </w:p>
    <w:p w:rsidR="00A86238" w:rsidRPr="00DF1D96" w:rsidRDefault="00A86238" w:rsidP="0069439A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F1D96">
        <w:rPr>
          <w:rFonts w:ascii="Arial" w:hAnsi="Arial" w:cs="Arial"/>
          <w:b/>
          <w:sz w:val="24"/>
          <w:szCs w:val="24"/>
          <w:lang w:val="uk-UA"/>
        </w:rPr>
        <w:t>Тип модуля</w:t>
      </w:r>
      <w:r w:rsidRPr="00DF1D96">
        <w:rPr>
          <w:rFonts w:ascii="Arial" w:hAnsi="Arial" w:cs="Arial"/>
          <w:sz w:val="24"/>
          <w:szCs w:val="24"/>
          <w:lang w:val="uk-UA"/>
        </w:rPr>
        <w:t>: За вибором</w:t>
      </w:r>
    </w:p>
    <w:p w:rsidR="00A86238" w:rsidRPr="00DF1D96" w:rsidRDefault="00A86238" w:rsidP="0069439A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F1D96">
        <w:rPr>
          <w:rFonts w:ascii="Arial" w:hAnsi="Arial" w:cs="Arial"/>
          <w:b/>
          <w:sz w:val="24"/>
          <w:szCs w:val="24"/>
          <w:lang w:val="uk-UA"/>
        </w:rPr>
        <w:t>Семестр</w:t>
      </w:r>
      <w:r w:rsidR="005C620F" w:rsidRPr="00DF1D96">
        <w:rPr>
          <w:rFonts w:ascii="Arial" w:hAnsi="Arial" w:cs="Arial"/>
          <w:sz w:val="24"/>
          <w:szCs w:val="24"/>
          <w:lang w:val="uk-UA"/>
        </w:rPr>
        <w:t>: 1</w:t>
      </w:r>
    </w:p>
    <w:p w:rsidR="00A86238" w:rsidRPr="00DF1D96" w:rsidRDefault="00A86238" w:rsidP="0069439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D96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="005C620F" w:rsidRPr="00DF1D96">
        <w:rPr>
          <w:rFonts w:ascii="Arial" w:hAnsi="Arial" w:cs="Arial"/>
          <w:sz w:val="24"/>
          <w:szCs w:val="24"/>
          <w:lang w:val="uk-UA"/>
        </w:rPr>
        <w:t xml:space="preserve"> загальна кількість годин 120 (кредитів ЄКТС – 4), аудиторні години – 44 (лекції – 22</w:t>
      </w:r>
      <w:r w:rsidRPr="00DF1D96">
        <w:rPr>
          <w:rFonts w:ascii="Arial" w:hAnsi="Arial" w:cs="Arial"/>
          <w:sz w:val="24"/>
          <w:szCs w:val="24"/>
          <w:lang w:val="uk-UA"/>
        </w:rPr>
        <w:t xml:space="preserve">, практичні – </w:t>
      </w:r>
      <w:r w:rsidR="005C620F" w:rsidRPr="00DF1D96">
        <w:rPr>
          <w:rFonts w:ascii="Arial" w:hAnsi="Arial" w:cs="Arial"/>
          <w:sz w:val="24"/>
          <w:szCs w:val="24"/>
          <w:lang w:val="uk-UA"/>
        </w:rPr>
        <w:t>22), самостійна робота – 76</w:t>
      </w:r>
      <w:r w:rsidRPr="00DF1D96">
        <w:rPr>
          <w:rFonts w:ascii="Arial" w:hAnsi="Arial" w:cs="Arial"/>
          <w:sz w:val="24"/>
          <w:szCs w:val="24"/>
          <w:lang w:val="uk-UA"/>
        </w:rPr>
        <w:t xml:space="preserve"> год.</w:t>
      </w:r>
    </w:p>
    <w:p w:rsidR="00A86238" w:rsidRPr="00DF1D96" w:rsidRDefault="00A86238" w:rsidP="00694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DF1D96">
        <w:rPr>
          <w:rFonts w:ascii="Arial" w:hAnsi="Arial" w:cs="Arial"/>
          <w:b/>
          <w:sz w:val="24"/>
          <w:szCs w:val="24"/>
          <w:lang w:val="uk-UA"/>
        </w:rPr>
        <w:t>Викладачі:</w:t>
      </w:r>
      <w:r w:rsidR="005C620F" w:rsidRPr="00DF1D96">
        <w:rPr>
          <w:rFonts w:ascii="Arial" w:hAnsi="Arial" w:cs="Arial"/>
          <w:bCs/>
          <w:sz w:val="24"/>
          <w:szCs w:val="24"/>
          <w:lang w:val="uk-UA"/>
        </w:rPr>
        <w:t xml:space="preserve"> Пащенко Майя Іванівна – кандидат педагогічних наук, доцент</w:t>
      </w:r>
    </w:p>
    <w:p w:rsidR="00A86238" w:rsidRPr="00DF1D96" w:rsidRDefault="00A86238" w:rsidP="00694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D96">
        <w:rPr>
          <w:rFonts w:ascii="Arial" w:hAnsi="Arial" w:cs="Arial"/>
          <w:b/>
          <w:sz w:val="24"/>
          <w:szCs w:val="24"/>
          <w:lang w:val="uk-UA"/>
        </w:rPr>
        <w:t>Результати навчання</w:t>
      </w:r>
      <w:r w:rsidRPr="00DF1D96">
        <w:rPr>
          <w:rFonts w:ascii="Arial" w:hAnsi="Arial" w:cs="Arial"/>
          <w:sz w:val="24"/>
          <w:szCs w:val="24"/>
          <w:lang w:val="uk-UA"/>
        </w:rPr>
        <w:t>:</w:t>
      </w:r>
    </w:p>
    <w:p w:rsidR="00A86238" w:rsidRPr="00DF1D96" w:rsidRDefault="00A86238" w:rsidP="005C620F">
      <w:pPr>
        <w:pStyle w:val="a3"/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F1D96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DF1D96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A86238" w:rsidRPr="00DF1D96" w:rsidRDefault="00A86238" w:rsidP="005C620F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F1D96">
        <w:rPr>
          <w:rFonts w:ascii="Arial" w:hAnsi="Arial" w:cs="Arial"/>
          <w:b/>
          <w:sz w:val="24"/>
          <w:szCs w:val="24"/>
          <w:lang w:val="uk-UA"/>
        </w:rPr>
        <w:t xml:space="preserve">знати: </w:t>
      </w:r>
    </w:p>
    <w:p w:rsidR="005C620F" w:rsidRPr="00DF1D96" w:rsidRDefault="005C620F" w:rsidP="005C620F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DF1D96">
        <w:rPr>
          <w:rFonts w:ascii="Arial" w:hAnsi="Arial" w:cs="Arial"/>
          <w:spacing w:val="-5"/>
          <w:sz w:val="24"/>
          <w:szCs w:val="24"/>
          <w:lang w:val="uk-UA"/>
        </w:rPr>
        <w:t>мету, завдання, функції, структуру професійної педагогічної діяльності;</w:t>
      </w:r>
    </w:p>
    <w:p w:rsidR="005C620F" w:rsidRPr="00DF1D96" w:rsidRDefault="005C620F" w:rsidP="005C620F">
      <w:pPr>
        <w:widowControl w:val="0"/>
        <w:numPr>
          <w:ilvl w:val="0"/>
          <w:numId w:val="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DF1D96">
        <w:rPr>
          <w:rFonts w:ascii="Arial" w:hAnsi="Arial" w:cs="Arial"/>
          <w:sz w:val="24"/>
          <w:szCs w:val="24"/>
          <w:lang w:val="uk-UA"/>
        </w:rPr>
        <w:t>сутність категорії «педагогічна майстерність», її основні складники та  характеристики, критерії та рівні майстерності;</w:t>
      </w:r>
    </w:p>
    <w:p w:rsidR="005C620F" w:rsidRPr="00DF1D96" w:rsidRDefault="005C620F" w:rsidP="005C620F">
      <w:pPr>
        <w:widowControl w:val="0"/>
        <w:numPr>
          <w:ilvl w:val="0"/>
          <w:numId w:val="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DF1D96">
        <w:rPr>
          <w:rFonts w:ascii="Arial" w:hAnsi="Arial" w:cs="Arial"/>
          <w:sz w:val="24"/>
          <w:szCs w:val="24"/>
          <w:lang w:val="uk-UA"/>
        </w:rPr>
        <w:t>види педагогічного мислення, відмінність креативного мислення від традиційного;</w:t>
      </w:r>
    </w:p>
    <w:p w:rsidR="005C620F" w:rsidRPr="00DF1D96" w:rsidRDefault="005C620F" w:rsidP="005C620F">
      <w:pPr>
        <w:widowControl w:val="0"/>
        <w:numPr>
          <w:ilvl w:val="0"/>
          <w:numId w:val="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DF1D96">
        <w:rPr>
          <w:rFonts w:ascii="Arial" w:hAnsi="Arial" w:cs="Arial"/>
          <w:sz w:val="24"/>
          <w:szCs w:val="24"/>
          <w:lang w:val="uk-UA"/>
        </w:rPr>
        <w:t xml:space="preserve"> сутність понять «педагогічна рефлексія», «педагогічна </w:t>
      </w:r>
      <w:proofErr w:type="spellStart"/>
      <w:r w:rsidRPr="00DF1D96">
        <w:rPr>
          <w:rFonts w:ascii="Arial" w:hAnsi="Arial" w:cs="Arial"/>
          <w:sz w:val="24"/>
          <w:szCs w:val="24"/>
          <w:lang w:val="uk-UA"/>
        </w:rPr>
        <w:t>емпатія</w:t>
      </w:r>
      <w:proofErr w:type="spellEnd"/>
      <w:r w:rsidRPr="00DF1D96">
        <w:rPr>
          <w:rFonts w:ascii="Arial" w:hAnsi="Arial" w:cs="Arial"/>
          <w:sz w:val="24"/>
          <w:szCs w:val="24"/>
          <w:lang w:val="uk-UA"/>
        </w:rPr>
        <w:t>», «творчої орієнтації»;</w:t>
      </w:r>
    </w:p>
    <w:p w:rsidR="005C620F" w:rsidRPr="00DF1D96" w:rsidRDefault="005C620F" w:rsidP="005C620F">
      <w:pPr>
        <w:widowControl w:val="0"/>
        <w:numPr>
          <w:ilvl w:val="0"/>
          <w:numId w:val="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DF1D96">
        <w:rPr>
          <w:rFonts w:ascii="Arial" w:hAnsi="Arial" w:cs="Arial"/>
          <w:spacing w:val="-1"/>
          <w:sz w:val="24"/>
          <w:szCs w:val="24"/>
          <w:lang w:val="uk-UA"/>
        </w:rPr>
        <w:t xml:space="preserve"> методи вивчення перспективного педагогічного досвіду, оцінювання </w:t>
      </w:r>
      <w:r w:rsidRPr="00DF1D96">
        <w:rPr>
          <w:rFonts w:ascii="Arial" w:hAnsi="Arial" w:cs="Arial"/>
          <w:sz w:val="24"/>
          <w:szCs w:val="24"/>
          <w:lang w:val="uk-UA"/>
        </w:rPr>
        <w:t>творчого потенціалу особистості викладача;</w:t>
      </w:r>
    </w:p>
    <w:p w:rsidR="005C620F" w:rsidRPr="00DF1D96" w:rsidRDefault="005C620F" w:rsidP="005C620F">
      <w:pPr>
        <w:widowControl w:val="0"/>
        <w:numPr>
          <w:ilvl w:val="0"/>
          <w:numId w:val="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DF1D96">
        <w:rPr>
          <w:rFonts w:ascii="Arial" w:hAnsi="Arial" w:cs="Arial"/>
          <w:sz w:val="24"/>
          <w:szCs w:val="24"/>
          <w:lang w:val="uk-UA"/>
        </w:rPr>
        <w:t>специфіку, стилі, етапи педагогічного спілкування, ознаки особистісно-діалогового спілкування, шляхи подолання педагогічних конфліктів;</w:t>
      </w:r>
    </w:p>
    <w:p w:rsidR="005C620F" w:rsidRPr="00DF1D96" w:rsidRDefault="005C620F" w:rsidP="005C620F">
      <w:pPr>
        <w:widowControl w:val="0"/>
        <w:numPr>
          <w:ilvl w:val="0"/>
          <w:numId w:val="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DF1D96">
        <w:rPr>
          <w:rFonts w:ascii="Arial" w:hAnsi="Arial" w:cs="Arial"/>
          <w:spacing w:val="-1"/>
          <w:sz w:val="24"/>
          <w:szCs w:val="24"/>
          <w:lang w:val="uk-UA"/>
        </w:rPr>
        <w:t xml:space="preserve"> основні засоби педагогічної техніки, специфіку, принципи та методи </w:t>
      </w:r>
      <w:r w:rsidRPr="00DF1D96">
        <w:rPr>
          <w:rFonts w:ascii="Arial" w:hAnsi="Arial" w:cs="Arial"/>
          <w:sz w:val="24"/>
          <w:szCs w:val="24"/>
          <w:lang w:val="uk-UA"/>
        </w:rPr>
        <w:t>педагогічного артистизму;</w:t>
      </w:r>
    </w:p>
    <w:p w:rsidR="005C620F" w:rsidRPr="00DF1D96" w:rsidRDefault="005C620F" w:rsidP="005C620F">
      <w:pPr>
        <w:widowControl w:val="0"/>
        <w:numPr>
          <w:ilvl w:val="0"/>
          <w:numId w:val="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DF1D96">
        <w:rPr>
          <w:rFonts w:ascii="Arial" w:hAnsi="Arial" w:cs="Arial"/>
          <w:spacing w:val="-2"/>
          <w:sz w:val="24"/>
          <w:szCs w:val="24"/>
          <w:lang w:val="uk-UA"/>
        </w:rPr>
        <w:t xml:space="preserve"> основи організації творчої діяльності студентів; </w:t>
      </w:r>
    </w:p>
    <w:p w:rsidR="005C620F" w:rsidRPr="00DF1D96" w:rsidRDefault="00A86238" w:rsidP="005C620F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DF1D96">
        <w:rPr>
          <w:rFonts w:ascii="Arial" w:hAnsi="Arial" w:cs="Arial"/>
          <w:b/>
          <w:sz w:val="24"/>
          <w:szCs w:val="24"/>
          <w:lang w:val="uk-UA"/>
        </w:rPr>
        <w:t>вміти:</w:t>
      </w:r>
      <w:r w:rsidRPr="00DF1D96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5C620F" w:rsidRPr="00DF1D96" w:rsidRDefault="005C620F" w:rsidP="005C620F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DF1D96">
        <w:rPr>
          <w:rFonts w:ascii="Arial" w:hAnsi="Arial" w:cs="Arial"/>
          <w:spacing w:val="-1"/>
          <w:sz w:val="24"/>
          <w:szCs w:val="24"/>
          <w:lang w:val="uk-UA"/>
        </w:rPr>
        <w:t>визначати основні категорії педагогічної майстерності;</w:t>
      </w:r>
    </w:p>
    <w:p w:rsidR="005C620F" w:rsidRPr="00DF1D96" w:rsidRDefault="005C620F" w:rsidP="005C620F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DF1D96">
        <w:rPr>
          <w:rFonts w:ascii="Arial" w:hAnsi="Arial" w:cs="Arial"/>
          <w:spacing w:val="-3"/>
          <w:sz w:val="24"/>
          <w:szCs w:val="24"/>
          <w:lang w:val="uk-UA"/>
        </w:rPr>
        <w:t xml:space="preserve">чітко формулювати і диференціювати схожі поняття та терміни, вільно </w:t>
      </w:r>
      <w:r w:rsidRPr="00DF1D96">
        <w:rPr>
          <w:rFonts w:ascii="Arial" w:hAnsi="Arial" w:cs="Arial"/>
          <w:sz w:val="24"/>
          <w:szCs w:val="24"/>
          <w:lang w:val="uk-UA"/>
        </w:rPr>
        <w:t>використовувати їх у професійній мові;</w:t>
      </w:r>
    </w:p>
    <w:p w:rsidR="005C620F" w:rsidRPr="00DF1D96" w:rsidRDefault="005C620F" w:rsidP="005C620F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DF1D96">
        <w:rPr>
          <w:rFonts w:ascii="Arial" w:hAnsi="Arial" w:cs="Arial"/>
          <w:spacing w:val="-1"/>
          <w:sz w:val="24"/>
          <w:szCs w:val="24"/>
          <w:lang w:val="uk-UA"/>
        </w:rPr>
        <w:t>розрізняти та характеризувати рівні педагогічної майстерності;</w:t>
      </w:r>
    </w:p>
    <w:p w:rsidR="005C620F" w:rsidRPr="00DF1D96" w:rsidRDefault="005C620F" w:rsidP="005C620F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DF1D96">
        <w:rPr>
          <w:rFonts w:ascii="Arial" w:hAnsi="Arial" w:cs="Arial"/>
          <w:spacing w:val="-7"/>
          <w:sz w:val="24"/>
          <w:szCs w:val="24"/>
          <w:lang w:val="uk-UA"/>
        </w:rPr>
        <w:t xml:space="preserve">розрізняти і критично аналізувати основні педагогічні технології з позицій </w:t>
      </w:r>
      <w:r w:rsidRPr="00DF1D96">
        <w:rPr>
          <w:rFonts w:ascii="Arial" w:hAnsi="Arial" w:cs="Arial"/>
          <w:sz w:val="24"/>
          <w:szCs w:val="24"/>
          <w:lang w:val="uk-UA"/>
        </w:rPr>
        <w:t xml:space="preserve"> їх ефективності;</w:t>
      </w:r>
    </w:p>
    <w:p w:rsidR="005C620F" w:rsidRPr="00DF1D96" w:rsidRDefault="005C620F" w:rsidP="005C620F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DF1D96">
        <w:rPr>
          <w:rFonts w:ascii="Arial" w:hAnsi="Arial" w:cs="Arial"/>
          <w:sz w:val="24"/>
          <w:szCs w:val="24"/>
          <w:lang w:val="uk-UA"/>
        </w:rPr>
        <w:t>аналізувати, вирішувати педагогічні ситуації та педагогічні задачі стратегічного характеру;</w:t>
      </w:r>
    </w:p>
    <w:p w:rsidR="005C620F" w:rsidRPr="00DF1D96" w:rsidRDefault="005C620F" w:rsidP="005C620F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DF1D96">
        <w:rPr>
          <w:rFonts w:ascii="Arial" w:hAnsi="Arial" w:cs="Arial"/>
          <w:sz w:val="24"/>
          <w:szCs w:val="24"/>
          <w:lang w:val="uk-UA"/>
        </w:rPr>
        <w:t>визначати стилі педагогічного спілкування, вирішувати конкретні проблеми педагогічного спілкування;</w:t>
      </w:r>
    </w:p>
    <w:p w:rsidR="005404C6" w:rsidRPr="00DF1D96" w:rsidRDefault="00A86238" w:rsidP="0069439A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57" w:firstLine="360"/>
        <w:jc w:val="both"/>
        <w:rPr>
          <w:rFonts w:ascii="Arial" w:hAnsi="Arial" w:cs="Arial"/>
          <w:spacing w:val="-5"/>
          <w:sz w:val="24"/>
          <w:szCs w:val="24"/>
          <w:lang w:val="uk-UA"/>
        </w:rPr>
      </w:pPr>
      <w:r w:rsidRPr="00DF1D96">
        <w:rPr>
          <w:rFonts w:ascii="Arial" w:hAnsi="Arial" w:cs="Arial"/>
          <w:b/>
          <w:color w:val="000000"/>
          <w:sz w:val="24"/>
          <w:szCs w:val="24"/>
          <w:lang w:val="uk-UA"/>
        </w:rPr>
        <w:t>Необхідні обов’язкові попередні та супутні модулі</w:t>
      </w:r>
      <w:r w:rsidRPr="00DF1D96">
        <w:rPr>
          <w:rFonts w:ascii="Arial" w:hAnsi="Arial" w:cs="Arial"/>
          <w:color w:val="000000"/>
          <w:sz w:val="24"/>
          <w:szCs w:val="24"/>
          <w:lang w:val="uk-UA"/>
        </w:rPr>
        <w:t xml:space="preserve">: </w:t>
      </w:r>
      <w:r w:rsidR="005404C6" w:rsidRPr="00DF1D96">
        <w:rPr>
          <w:rFonts w:ascii="Arial" w:hAnsi="Arial" w:cs="Arial"/>
          <w:color w:val="000000"/>
          <w:sz w:val="24"/>
          <w:szCs w:val="24"/>
          <w:lang w:val="uk-UA"/>
        </w:rPr>
        <w:t xml:space="preserve">Педагогіка, </w:t>
      </w:r>
      <w:r w:rsidR="0069439A" w:rsidRPr="00DF1D96">
        <w:rPr>
          <w:rFonts w:ascii="Arial" w:hAnsi="Arial" w:cs="Arial"/>
          <w:color w:val="000000"/>
          <w:sz w:val="24"/>
          <w:szCs w:val="24"/>
          <w:lang w:val="uk-UA"/>
        </w:rPr>
        <w:t>Креативні технології навчання, Інноваційні</w:t>
      </w:r>
      <w:r w:rsidR="005404C6" w:rsidRPr="00DF1D96">
        <w:rPr>
          <w:rFonts w:ascii="Arial" w:hAnsi="Arial" w:cs="Arial"/>
          <w:color w:val="000000"/>
          <w:sz w:val="24"/>
          <w:szCs w:val="24"/>
          <w:lang w:val="uk-UA"/>
        </w:rPr>
        <w:t xml:space="preserve"> технології навчання.</w:t>
      </w:r>
      <w:r w:rsidR="0069439A" w:rsidRPr="00DF1D96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:rsidR="005404C6" w:rsidRPr="00DF1D96" w:rsidRDefault="00A86238" w:rsidP="005404C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  <w:lang w:val="uk-UA"/>
        </w:rPr>
      </w:pPr>
      <w:r w:rsidRPr="00DF1D96">
        <w:rPr>
          <w:rFonts w:ascii="Arial" w:hAnsi="Arial" w:cs="Arial"/>
          <w:b/>
          <w:color w:val="000000"/>
          <w:sz w:val="24"/>
          <w:szCs w:val="24"/>
          <w:lang w:val="uk-UA"/>
        </w:rPr>
        <w:t>Зміст модуля:</w:t>
      </w:r>
      <w:r w:rsidR="0069439A" w:rsidRPr="00DF1D96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5404C6" w:rsidRPr="00DF1D96">
        <w:rPr>
          <w:rFonts w:ascii="Arial" w:hAnsi="Arial" w:cs="Arial"/>
          <w:bCs/>
          <w:iCs/>
          <w:spacing w:val="-1"/>
          <w:sz w:val="24"/>
          <w:szCs w:val="24"/>
        </w:rPr>
        <w:t>Вступ</w:t>
      </w:r>
      <w:proofErr w:type="spellEnd"/>
      <w:r w:rsidR="005404C6" w:rsidRPr="00DF1D96">
        <w:rPr>
          <w:rFonts w:ascii="Arial" w:hAnsi="Arial" w:cs="Arial"/>
          <w:bCs/>
          <w:iCs/>
          <w:spacing w:val="-1"/>
          <w:sz w:val="24"/>
          <w:szCs w:val="24"/>
        </w:rPr>
        <w:t xml:space="preserve"> до </w:t>
      </w:r>
      <w:proofErr w:type="spellStart"/>
      <w:r w:rsidR="005404C6" w:rsidRPr="00DF1D96">
        <w:rPr>
          <w:rFonts w:ascii="Arial" w:hAnsi="Arial" w:cs="Arial"/>
          <w:bCs/>
          <w:iCs/>
          <w:spacing w:val="-1"/>
          <w:sz w:val="24"/>
          <w:szCs w:val="24"/>
        </w:rPr>
        <w:t>вивчення</w:t>
      </w:r>
      <w:proofErr w:type="spellEnd"/>
      <w:r w:rsidR="005404C6" w:rsidRPr="00DF1D96">
        <w:rPr>
          <w:rFonts w:ascii="Arial" w:hAnsi="Arial" w:cs="Arial"/>
          <w:bCs/>
          <w:iCs/>
          <w:spacing w:val="-1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bCs/>
          <w:iCs/>
          <w:spacing w:val="-1"/>
          <w:sz w:val="24"/>
          <w:szCs w:val="24"/>
        </w:rPr>
        <w:t>педагогічної</w:t>
      </w:r>
      <w:proofErr w:type="spellEnd"/>
      <w:r w:rsidR="005404C6" w:rsidRPr="00DF1D96">
        <w:rPr>
          <w:rFonts w:ascii="Arial" w:hAnsi="Arial" w:cs="Arial"/>
          <w:bCs/>
          <w:iCs/>
          <w:spacing w:val="-1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bCs/>
          <w:iCs/>
          <w:spacing w:val="-1"/>
          <w:sz w:val="24"/>
          <w:szCs w:val="24"/>
        </w:rPr>
        <w:t>майстерності</w:t>
      </w:r>
      <w:proofErr w:type="spellEnd"/>
      <w:r w:rsidR="005404C6" w:rsidRPr="00DF1D96">
        <w:rPr>
          <w:rFonts w:ascii="Arial" w:hAnsi="Arial" w:cs="Arial"/>
          <w:bCs/>
          <w:iCs/>
          <w:spacing w:val="-1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bCs/>
          <w:iCs/>
          <w:spacing w:val="-1"/>
          <w:sz w:val="24"/>
          <w:szCs w:val="24"/>
        </w:rPr>
        <w:t>викладача</w:t>
      </w:r>
      <w:proofErr w:type="spellEnd"/>
      <w:r w:rsidR="005404C6" w:rsidRPr="00DF1D96">
        <w:rPr>
          <w:rFonts w:ascii="Arial" w:hAnsi="Arial" w:cs="Arial"/>
          <w:bCs/>
          <w:iCs/>
          <w:spacing w:val="-1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bCs/>
          <w:iCs/>
          <w:spacing w:val="-1"/>
          <w:sz w:val="24"/>
          <w:szCs w:val="24"/>
        </w:rPr>
        <w:t>вищого</w:t>
      </w:r>
      <w:proofErr w:type="spellEnd"/>
      <w:r w:rsidR="005404C6" w:rsidRPr="00DF1D96">
        <w:rPr>
          <w:rFonts w:ascii="Arial" w:hAnsi="Arial" w:cs="Arial"/>
          <w:bCs/>
          <w:iCs/>
          <w:spacing w:val="-1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bCs/>
          <w:iCs/>
          <w:spacing w:val="-1"/>
          <w:sz w:val="24"/>
          <w:szCs w:val="24"/>
        </w:rPr>
        <w:t>навчального</w:t>
      </w:r>
      <w:proofErr w:type="spellEnd"/>
      <w:r w:rsidR="005404C6" w:rsidRPr="00DF1D96">
        <w:rPr>
          <w:rFonts w:ascii="Arial" w:hAnsi="Arial" w:cs="Arial"/>
          <w:bCs/>
          <w:iCs/>
          <w:spacing w:val="-1"/>
          <w:sz w:val="24"/>
          <w:szCs w:val="24"/>
        </w:rPr>
        <w:t xml:space="preserve"> заклад</w:t>
      </w:r>
      <w:r w:rsidR="005404C6" w:rsidRPr="00DF1D96">
        <w:rPr>
          <w:rFonts w:ascii="Arial" w:hAnsi="Arial" w:cs="Arial"/>
          <w:bCs/>
          <w:iCs/>
          <w:spacing w:val="-1"/>
          <w:sz w:val="24"/>
          <w:szCs w:val="24"/>
          <w:lang w:val="uk-UA"/>
        </w:rPr>
        <w:t>у.</w:t>
      </w:r>
      <w:r w:rsidR="005404C6" w:rsidRPr="00DF1D96">
        <w:rPr>
          <w:rFonts w:ascii="Arial" w:hAnsi="Arial" w:cs="Arial"/>
          <w:bCs/>
          <w:iCs/>
          <w:spacing w:val="-2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bCs/>
          <w:iCs/>
          <w:spacing w:val="-2"/>
          <w:sz w:val="24"/>
          <w:szCs w:val="24"/>
        </w:rPr>
        <w:t>Сутність</w:t>
      </w:r>
      <w:proofErr w:type="spellEnd"/>
      <w:r w:rsidR="005404C6" w:rsidRPr="00DF1D96">
        <w:rPr>
          <w:rFonts w:ascii="Arial" w:hAnsi="Arial" w:cs="Arial"/>
          <w:bCs/>
          <w:iCs/>
          <w:spacing w:val="-2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bCs/>
          <w:iCs/>
          <w:spacing w:val="-2"/>
          <w:sz w:val="24"/>
          <w:szCs w:val="24"/>
        </w:rPr>
        <w:t>професійно-педагогічної</w:t>
      </w:r>
      <w:proofErr w:type="spellEnd"/>
      <w:r w:rsidR="005404C6" w:rsidRPr="00DF1D96">
        <w:rPr>
          <w:rFonts w:ascii="Arial" w:hAnsi="Arial" w:cs="Arial"/>
          <w:bCs/>
          <w:iCs/>
          <w:spacing w:val="-2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bCs/>
          <w:iCs/>
          <w:spacing w:val="-2"/>
          <w:sz w:val="24"/>
          <w:szCs w:val="24"/>
        </w:rPr>
        <w:t>діяльності</w:t>
      </w:r>
      <w:proofErr w:type="spellEnd"/>
      <w:r w:rsidR="005404C6" w:rsidRPr="00DF1D96">
        <w:rPr>
          <w:rFonts w:ascii="Arial" w:hAnsi="Arial" w:cs="Arial"/>
          <w:bCs/>
          <w:iCs/>
          <w:spacing w:val="-2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bCs/>
          <w:spacing w:val="-4"/>
          <w:sz w:val="24"/>
          <w:szCs w:val="24"/>
        </w:rPr>
        <w:t>викладача</w:t>
      </w:r>
      <w:proofErr w:type="spellEnd"/>
      <w:r w:rsidR="005404C6" w:rsidRPr="00DF1D96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bCs/>
          <w:iCs/>
          <w:spacing w:val="-4"/>
          <w:sz w:val="24"/>
          <w:szCs w:val="24"/>
        </w:rPr>
        <w:t>вищого</w:t>
      </w:r>
      <w:proofErr w:type="spellEnd"/>
      <w:r w:rsidR="005404C6" w:rsidRPr="00DF1D96">
        <w:rPr>
          <w:rFonts w:ascii="Arial" w:hAnsi="Arial" w:cs="Arial"/>
          <w:bCs/>
          <w:iCs/>
          <w:spacing w:val="-4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bCs/>
          <w:iCs/>
          <w:spacing w:val="-4"/>
          <w:sz w:val="24"/>
          <w:szCs w:val="24"/>
        </w:rPr>
        <w:t>навчального</w:t>
      </w:r>
      <w:proofErr w:type="spellEnd"/>
      <w:r w:rsidR="005404C6" w:rsidRPr="00DF1D96">
        <w:rPr>
          <w:rFonts w:ascii="Arial" w:hAnsi="Arial" w:cs="Arial"/>
          <w:bCs/>
          <w:iCs/>
          <w:spacing w:val="-4"/>
          <w:sz w:val="24"/>
          <w:szCs w:val="24"/>
        </w:rPr>
        <w:t xml:space="preserve"> закладу</w:t>
      </w:r>
      <w:r w:rsidR="005404C6" w:rsidRPr="00DF1D96">
        <w:rPr>
          <w:rFonts w:ascii="Arial" w:hAnsi="Arial" w:cs="Arial"/>
          <w:bCs/>
          <w:iCs/>
          <w:spacing w:val="-4"/>
          <w:sz w:val="24"/>
          <w:szCs w:val="24"/>
          <w:lang w:val="uk-UA"/>
        </w:rPr>
        <w:t>.</w:t>
      </w:r>
      <w:r w:rsidR="005404C6" w:rsidRPr="00DF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sz w:val="24"/>
          <w:szCs w:val="24"/>
        </w:rPr>
        <w:t>Педагогічна</w:t>
      </w:r>
      <w:proofErr w:type="spellEnd"/>
      <w:r w:rsidR="005404C6" w:rsidRPr="00DF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sz w:val="24"/>
          <w:szCs w:val="24"/>
        </w:rPr>
        <w:t>майстерність</w:t>
      </w:r>
      <w:proofErr w:type="spellEnd"/>
      <w:r w:rsidR="005404C6" w:rsidRPr="00DF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sz w:val="24"/>
          <w:szCs w:val="24"/>
        </w:rPr>
        <w:t>і</w:t>
      </w:r>
      <w:proofErr w:type="spellEnd"/>
      <w:r w:rsidR="005404C6" w:rsidRPr="00DF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sz w:val="24"/>
          <w:szCs w:val="24"/>
        </w:rPr>
        <w:t>особистість</w:t>
      </w:r>
      <w:proofErr w:type="spellEnd"/>
      <w:r w:rsidR="005404C6" w:rsidRPr="00DF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sz w:val="24"/>
          <w:szCs w:val="24"/>
        </w:rPr>
        <w:t>викладача</w:t>
      </w:r>
      <w:proofErr w:type="spellEnd"/>
      <w:r w:rsidR="005404C6" w:rsidRPr="00DF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sz w:val="24"/>
          <w:szCs w:val="24"/>
        </w:rPr>
        <w:t>вищого</w:t>
      </w:r>
      <w:proofErr w:type="spellEnd"/>
      <w:r w:rsidR="005404C6" w:rsidRPr="00DF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sz w:val="24"/>
          <w:szCs w:val="24"/>
        </w:rPr>
        <w:t>навчального</w:t>
      </w:r>
      <w:proofErr w:type="spellEnd"/>
      <w:r w:rsidR="005404C6" w:rsidRPr="00DF1D96">
        <w:rPr>
          <w:rFonts w:ascii="Arial" w:hAnsi="Arial" w:cs="Arial"/>
          <w:sz w:val="24"/>
          <w:szCs w:val="24"/>
        </w:rPr>
        <w:t xml:space="preserve"> закладу</w:t>
      </w:r>
      <w:r w:rsidR="005404C6" w:rsidRPr="00DF1D96">
        <w:rPr>
          <w:rFonts w:ascii="Arial" w:hAnsi="Arial" w:cs="Arial"/>
          <w:sz w:val="24"/>
          <w:szCs w:val="24"/>
          <w:lang w:val="uk-UA"/>
        </w:rPr>
        <w:t>.</w:t>
      </w:r>
      <w:r w:rsidR="005404C6" w:rsidRPr="00DF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sz w:val="24"/>
          <w:szCs w:val="24"/>
        </w:rPr>
        <w:t>Педагогічна</w:t>
      </w:r>
      <w:proofErr w:type="spellEnd"/>
      <w:r w:rsidR="005404C6" w:rsidRPr="00DF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sz w:val="24"/>
          <w:szCs w:val="24"/>
        </w:rPr>
        <w:t>техніка</w:t>
      </w:r>
      <w:proofErr w:type="spellEnd"/>
      <w:r w:rsidR="005404C6" w:rsidRPr="00DF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sz w:val="24"/>
          <w:szCs w:val="24"/>
        </w:rPr>
        <w:t>викладача</w:t>
      </w:r>
      <w:proofErr w:type="spellEnd"/>
      <w:r w:rsidR="005404C6" w:rsidRPr="00DF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sz w:val="24"/>
          <w:szCs w:val="24"/>
        </w:rPr>
        <w:t>вищого</w:t>
      </w:r>
      <w:proofErr w:type="spellEnd"/>
      <w:r w:rsidR="005404C6" w:rsidRPr="00DF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sz w:val="24"/>
          <w:szCs w:val="24"/>
        </w:rPr>
        <w:t>навчального</w:t>
      </w:r>
      <w:proofErr w:type="spellEnd"/>
      <w:r w:rsidR="005404C6" w:rsidRPr="00DF1D96">
        <w:rPr>
          <w:rFonts w:ascii="Arial" w:hAnsi="Arial" w:cs="Arial"/>
          <w:sz w:val="24"/>
          <w:szCs w:val="24"/>
        </w:rPr>
        <w:t xml:space="preserve"> закладу</w:t>
      </w:r>
      <w:r w:rsidR="005404C6" w:rsidRPr="00DF1D96">
        <w:rPr>
          <w:rFonts w:ascii="Arial" w:hAnsi="Arial" w:cs="Arial"/>
          <w:sz w:val="24"/>
          <w:szCs w:val="24"/>
          <w:lang w:val="uk-UA"/>
        </w:rPr>
        <w:t xml:space="preserve">. </w:t>
      </w:r>
      <w:r w:rsidR="005404C6" w:rsidRPr="00DF1D96">
        <w:rPr>
          <w:rFonts w:ascii="Arial" w:hAnsi="Arial" w:cs="Arial"/>
          <w:spacing w:val="-1"/>
          <w:sz w:val="24"/>
          <w:szCs w:val="24"/>
          <w:lang w:val="uk-UA"/>
        </w:rPr>
        <w:t xml:space="preserve">Майстерність педагогічного спілкування викладача вищого навчального закладу. </w:t>
      </w:r>
      <w:r w:rsidR="005404C6" w:rsidRPr="00DF1D96">
        <w:rPr>
          <w:rFonts w:ascii="Arial" w:hAnsi="Arial" w:cs="Arial"/>
          <w:bCs/>
          <w:iCs/>
          <w:sz w:val="24"/>
          <w:szCs w:val="24"/>
          <w:lang w:val="uk-UA"/>
        </w:rPr>
        <w:t xml:space="preserve">Психолого-педагогічні умови майстерної взаємодії </w:t>
      </w:r>
      <w:r w:rsidR="005404C6" w:rsidRPr="00DF1D96">
        <w:rPr>
          <w:rFonts w:ascii="Arial" w:hAnsi="Arial" w:cs="Arial"/>
          <w:bCs/>
          <w:sz w:val="24"/>
          <w:szCs w:val="24"/>
          <w:lang w:val="uk-UA"/>
        </w:rPr>
        <w:t xml:space="preserve">викладача </w:t>
      </w:r>
      <w:r w:rsidR="005404C6" w:rsidRPr="00DF1D96">
        <w:rPr>
          <w:rFonts w:ascii="Arial" w:hAnsi="Arial" w:cs="Arial"/>
          <w:bCs/>
          <w:iCs/>
          <w:sz w:val="24"/>
          <w:szCs w:val="24"/>
          <w:lang w:val="uk-UA"/>
        </w:rPr>
        <w:t xml:space="preserve">вищого навчального закладу. </w:t>
      </w:r>
      <w:proofErr w:type="spellStart"/>
      <w:r w:rsidR="005404C6" w:rsidRPr="00DF1D96">
        <w:rPr>
          <w:rFonts w:ascii="Arial" w:hAnsi="Arial" w:cs="Arial"/>
          <w:sz w:val="24"/>
          <w:szCs w:val="24"/>
        </w:rPr>
        <w:t>Форми</w:t>
      </w:r>
      <w:proofErr w:type="spellEnd"/>
      <w:r w:rsidR="005404C6" w:rsidRPr="00DF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sz w:val="24"/>
          <w:szCs w:val="24"/>
        </w:rPr>
        <w:t>організації</w:t>
      </w:r>
      <w:proofErr w:type="spellEnd"/>
      <w:r w:rsidR="005404C6" w:rsidRPr="00DF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sz w:val="24"/>
          <w:szCs w:val="24"/>
        </w:rPr>
        <w:t>навчально-виховного</w:t>
      </w:r>
      <w:proofErr w:type="spellEnd"/>
      <w:r w:rsidR="005404C6" w:rsidRPr="00DF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sz w:val="24"/>
          <w:szCs w:val="24"/>
        </w:rPr>
        <w:t>процесу</w:t>
      </w:r>
      <w:proofErr w:type="spellEnd"/>
      <w:r w:rsidR="005404C6" w:rsidRPr="00DF1D96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5404C6" w:rsidRPr="00DF1D96">
        <w:rPr>
          <w:rFonts w:ascii="Arial" w:hAnsi="Arial" w:cs="Arial"/>
          <w:sz w:val="24"/>
          <w:szCs w:val="24"/>
        </w:rPr>
        <w:t>сучасній</w:t>
      </w:r>
      <w:proofErr w:type="spellEnd"/>
      <w:r w:rsidR="005404C6" w:rsidRPr="00DF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sz w:val="24"/>
          <w:szCs w:val="24"/>
        </w:rPr>
        <w:t>вищій</w:t>
      </w:r>
      <w:proofErr w:type="spellEnd"/>
      <w:r w:rsidR="005404C6" w:rsidRPr="00DF1D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4C6" w:rsidRPr="00DF1D96">
        <w:rPr>
          <w:rFonts w:ascii="Arial" w:hAnsi="Arial" w:cs="Arial"/>
          <w:sz w:val="24"/>
          <w:szCs w:val="24"/>
        </w:rPr>
        <w:t>школі</w:t>
      </w:r>
      <w:proofErr w:type="spellEnd"/>
      <w:r w:rsidR="005404C6" w:rsidRPr="00DF1D96">
        <w:rPr>
          <w:rFonts w:ascii="Arial" w:hAnsi="Arial" w:cs="Arial"/>
          <w:sz w:val="24"/>
          <w:szCs w:val="24"/>
        </w:rPr>
        <w:t>.</w:t>
      </w:r>
    </w:p>
    <w:p w:rsidR="005404C6" w:rsidRPr="00DF1D96" w:rsidRDefault="00A86238" w:rsidP="00D124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7" w:firstLine="360"/>
        <w:rPr>
          <w:rFonts w:ascii="Arial" w:hAnsi="Arial" w:cs="Arial"/>
          <w:sz w:val="24"/>
          <w:szCs w:val="24"/>
          <w:lang w:val="uk-UA"/>
        </w:rPr>
      </w:pPr>
      <w:r w:rsidRPr="00DF1D96"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5404C6" w:rsidRPr="00DF1D96" w:rsidRDefault="005404C6" w:rsidP="005404C6">
      <w:pPr>
        <w:pStyle w:val="a6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sz w:val="24"/>
        </w:rPr>
      </w:pPr>
      <w:proofErr w:type="spellStart"/>
      <w:r w:rsidRPr="00DF1D96">
        <w:rPr>
          <w:rFonts w:ascii="Arial" w:hAnsi="Arial" w:cs="Arial"/>
          <w:sz w:val="24"/>
        </w:rPr>
        <w:lastRenderedPageBreak/>
        <w:t>Зязюн</w:t>
      </w:r>
      <w:proofErr w:type="spellEnd"/>
      <w:r w:rsidRPr="00DF1D96">
        <w:rPr>
          <w:rFonts w:ascii="Arial" w:hAnsi="Arial" w:cs="Arial"/>
          <w:sz w:val="24"/>
        </w:rPr>
        <w:t xml:space="preserve"> І.А. Педагогіка добра: ідеали і реалії: Наук.-метод. </w:t>
      </w:r>
      <w:proofErr w:type="spellStart"/>
      <w:r w:rsidRPr="00DF1D96">
        <w:rPr>
          <w:rFonts w:ascii="Arial" w:hAnsi="Arial" w:cs="Arial"/>
          <w:sz w:val="24"/>
        </w:rPr>
        <w:t>посіб</w:t>
      </w:r>
      <w:proofErr w:type="spellEnd"/>
      <w:r w:rsidRPr="00DF1D96">
        <w:rPr>
          <w:rFonts w:ascii="Arial" w:hAnsi="Arial" w:cs="Arial"/>
          <w:sz w:val="24"/>
        </w:rPr>
        <w:t>. / І. А. </w:t>
      </w:r>
      <w:proofErr w:type="spellStart"/>
      <w:r w:rsidRPr="00DF1D96">
        <w:rPr>
          <w:rFonts w:ascii="Arial" w:hAnsi="Arial" w:cs="Arial"/>
          <w:sz w:val="24"/>
        </w:rPr>
        <w:t>Зязюн</w:t>
      </w:r>
      <w:proofErr w:type="spellEnd"/>
      <w:r w:rsidRPr="00DF1D96">
        <w:rPr>
          <w:rFonts w:ascii="Arial" w:hAnsi="Arial" w:cs="Arial"/>
          <w:sz w:val="24"/>
        </w:rPr>
        <w:t>. − К.: МАУП, 2002. − 312 с.</w:t>
      </w:r>
    </w:p>
    <w:p w:rsidR="005404C6" w:rsidRPr="00DF1D96" w:rsidRDefault="005404C6" w:rsidP="005404C6">
      <w:pPr>
        <w:pStyle w:val="a6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sz w:val="24"/>
        </w:rPr>
      </w:pPr>
      <w:proofErr w:type="spellStart"/>
      <w:r w:rsidRPr="00DF1D96">
        <w:rPr>
          <w:rFonts w:ascii="Arial" w:hAnsi="Arial" w:cs="Arial"/>
          <w:sz w:val="24"/>
        </w:rPr>
        <w:t>Зязюн</w:t>
      </w:r>
      <w:proofErr w:type="spellEnd"/>
      <w:r w:rsidRPr="00DF1D96">
        <w:rPr>
          <w:rFonts w:ascii="Arial" w:hAnsi="Arial" w:cs="Arial"/>
          <w:sz w:val="24"/>
        </w:rPr>
        <w:t xml:space="preserve"> І.А. Краса педагогічної дії / </w:t>
      </w:r>
      <w:proofErr w:type="spellStart"/>
      <w:r w:rsidRPr="00DF1D96">
        <w:rPr>
          <w:rFonts w:ascii="Arial" w:hAnsi="Arial" w:cs="Arial"/>
          <w:sz w:val="24"/>
        </w:rPr>
        <w:t>Навч</w:t>
      </w:r>
      <w:proofErr w:type="spellEnd"/>
      <w:r w:rsidRPr="00DF1D96">
        <w:rPr>
          <w:rFonts w:ascii="Arial" w:hAnsi="Arial" w:cs="Arial"/>
          <w:sz w:val="24"/>
        </w:rPr>
        <w:t xml:space="preserve">. </w:t>
      </w:r>
      <w:proofErr w:type="spellStart"/>
      <w:r w:rsidRPr="00DF1D96">
        <w:rPr>
          <w:rFonts w:ascii="Arial" w:hAnsi="Arial" w:cs="Arial"/>
          <w:sz w:val="24"/>
        </w:rPr>
        <w:t>пос</w:t>
      </w:r>
      <w:proofErr w:type="spellEnd"/>
      <w:r w:rsidRPr="00DF1D96">
        <w:rPr>
          <w:rFonts w:ascii="Arial" w:hAnsi="Arial" w:cs="Arial"/>
          <w:sz w:val="24"/>
        </w:rPr>
        <w:t xml:space="preserve">. для </w:t>
      </w:r>
      <w:proofErr w:type="spellStart"/>
      <w:r w:rsidRPr="00DF1D96">
        <w:rPr>
          <w:rFonts w:ascii="Arial" w:hAnsi="Arial" w:cs="Arial"/>
          <w:sz w:val="24"/>
        </w:rPr>
        <w:t>вч</w:t>
      </w:r>
      <w:proofErr w:type="spellEnd"/>
      <w:r w:rsidRPr="00DF1D96">
        <w:rPr>
          <w:rFonts w:ascii="Arial" w:hAnsi="Arial" w:cs="Arial"/>
          <w:sz w:val="24"/>
        </w:rPr>
        <w:t xml:space="preserve">., </w:t>
      </w:r>
      <w:proofErr w:type="spellStart"/>
      <w:r w:rsidRPr="00DF1D96">
        <w:rPr>
          <w:rFonts w:ascii="Arial" w:hAnsi="Arial" w:cs="Arial"/>
          <w:sz w:val="24"/>
        </w:rPr>
        <w:t>асп</w:t>
      </w:r>
      <w:proofErr w:type="spellEnd"/>
      <w:r w:rsidRPr="00DF1D96">
        <w:rPr>
          <w:rFonts w:ascii="Arial" w:hAnsi="Arial" w:cs="Arial"/>
          <w:sz w:val="24"/>
        </w:rPr>
        <w:t xml:space="preserve">., </w:t>
      </w:r>
      <w:proofErr w:type="spellStart"/>
      <w:r w:rsidRPr="00DF1D96">
        <w:rPr>
          <w:rFonts w:ascii="Arial" w:hAnsi="Arial" w:cs="Arial"/>
          <w:sz w:val="24"/>
        </w:rPr>
        <w:t>ст-тів</w:t>
      </w:r>
      <w:proofErr w:type="spellEnd"/>
      <w:r w:rsidRPr="00DF1D96">
        <w:rPr>
          <w:rFonts w:ascii="Arial" w:hAnsi="Arial" w:cs="Arial"/>
          <w:sz w:val="24"/>
        </w:rPr>
        <w:t xml:space="preserve">  серед. та </w:t>
      </w:r>
      <w:proofErr w:type="spellStart"/>
      <w:r w:rsidRPr="00DF1D96">
        <w:rPr>
          <w:rFonts w:ascii="Arial" w:hAnsi="Arial" w:cs="Arial"/>
          <w:sz w:val="24"/>
        </w:rPr>
        <w:t>вищ</w:t>
      </w:r>
      <w:proofErr w:type="spellEnd"/>
      <w:r w:rsidRPr="00DF1D96">
        <w:rPr>
          <w:rFonts w:ascii="Arial" w:hAnsi="Arial" w:cs="Arial"/>
          <w:sz w:val="24"/>
        </w:rPr>
        <w:t xml:space="preserve">. </w:t>
      </w:r>
      <w:proofErr w:type="spellStart"/>
      <w:r w:rsidRPr="00DF1D96">
        <w:rPr>
          <w:rFonts w:ascii="Arial" w:hAnsi="Arial" w:cs="Arial"/>
          <w:sz w:val="24"/>
        </w:rPr>
        <w:t>навч</w:t>
      </w:r>
      <w:proofErr w:type="spellEnd"/>
      <w:r w:rsidRPr="00DF1D96">
        <w:rPr>
          <w:rFonts w:ascii="Arial" w:hAnsi="Arial" w:cs="Arial"/>
          <w:sz w:val="24"/>
        </w:rPr>
        <w:t xml:space="preserve">. </w:t>
      </w:r>
      <w:proofErr w:type="spellStart"/>
      <w:r w:rsidRPr="00DF1D96">
        <w:rPr>
          <w:rFonts w:ascii="Arial" w:hAnsi="Arial" w:cs="Arial"/>
          <w:sz w:val="24"/>
        </w:rPr>
        <w:t>закл</w:t>
      </w:r>
      <w:proofErr w:type="spellEnd"/>
      <w:r w:rsidRPr="00DF1D96">
        <w:rPr>
          <w:rFonts w:ascii="Arial" w:hAnsi="Arial" w:cs="Arial"/>
          <w:sz w:val="24"/>
        </w:rPr>
        <w:t xml:space="preserve">. / І. А. </w:t>
      </w:r>
      <w:proofErr w:type="spellStart"/>
      <w:r w:rsidRPr="00DF1D96">
        <w:rPr>
          <w:rFonts w:ascii="Arial" w:hAnsi="Arial" w:cs="Arial"/>
          <w:sz w:val="24"/>
        </w:rPr>
        <w:t>Зязюн</w:t>
      </w:r>
      <w:proofErr w:type="spellEnd"/>
      <w:r w:rsidRPr="00DF1D96">
        <w:rPr>
          <w:rFonts w:ascii="Arial" w:hAnsi="Arial" w:cs="Arial"/>
          <w:sz w:val="24"/>
        </w:rPr>
        <w:t xml:space="preserve">, Г. М. </w:t>
      </w:r>
      <w:proofErr w:type="spellStart"/>
      <w:r w:rsidRPr="00DF1D96">
        <w:rPr>
          <w:rFonts w:ascii="Arial" w:hAnsi="Arial" w:cs="Arial"/>
          <w:sz w:val="24"/>
        </w:rPr>
        <w:t>Сагач</w:t>
      </w:r>
      <w:proofErr w:type="spellEnd"/>
      <w:r w:rsidRPr="00DF1D96">
        <w:rPr>
          <w:rFonts w:ascii="Arial" w:hAnsi="Arial" w:cs="Arial"/>
          <w:sz w:val="24"/>
        </w:rPr>
        <w:t>. − К.: Педагогіка, 1997.</w:t>
      </w:r>
      <w:r w:rsidRPr="00DF1D96">
        <w:rPr>
          <w:rFonts w:ascii="Arial" w:hAnsi="Arial" w:cs="Arial"/>
          <w:sz w:val="24"/>
        </w:rPr>
        <w:noBreakHyphen/>
        <w:t xml:space="preserve"> 156 с.</w:t>
      </w:r>
    </w:p>
    <w:p w:rsidR="005404C6" w:rsidRPr="00DF1D96" w:rsidRDefault="005404C6" w:rsidP="005404C6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lang w:val="uk-UA"/>
        </w:rPr>
      </w:pPr>
      <w:r w:rsidRPr="00DF1D96">
        <w:rPr>
          <w:rFonts w:ascii="Arial" w:hAnsi="Arial" w:cs="Arial"/>
          <w:sz w:val="24"/>
          <w:lang w:val="uk-UA"/>
        </w:rPr>
        <w:t xml:space="preserve">Освітні технології: </w:t>
      </w:r>
      <w:proofErr w:type="spellStart"/>
      <w:r w:rsidRPr="00DF1D96">
        <w:rPr>
          <w:rFonts w:ascii="Arial" w:hAnsi="Arial" w:cs="Arial"/>
          <w:sz w:val="24"/>
          <w:lang w:val="uk-UA"/>
        </w:rPr>
        <w:t>Навч.-метод</w:t>
      </w:r>
      <w:proofErr w:type="spellEnd"/>
      <w:r w:rsidRPr="00DF1D96">
        <w:rPr>
          <w:rFonts w:ascii="Arial" w:hAnsi="Arial" w:cs="Arial"/>
          <w:sz w:val="24"/>
          <w:lang w:val="uk-UA"/>
        </w:rPr>
        <w:t xml:space="preserve">. </w:t>
      </w:r>
      <w:proofErr w:type="spellStart"/>
      <w:r w:rsidRPr="00DF1D96">
        <w:rPr>
          <w:rFonts w:ascii="Arial" w:hAnsi="Arial" w:cs="Arial"/>
          <w:sz w:val="24"/>
          <w:lang w:val="uk-UA"/>
        </w:rPr>
        <w:t>посіб</w:t>
      </w:r>
      <w:proofErr w:type="spellEnd"/>
      <w:r w:rsidRPr="00DF1D96">
        <w:rPr>
          <w:rFonts w:ascii="Arial" w:hAnsi="Arial" w:cs="Arial"/>
          <w:sz w:val="24"/>
          <w:lang w:val="uk-UA"/>
        </w:rPr>
        <w:t>. / О.М.</w:t>
      </w:r>
      <w:proofErr w:type="spellStart"/>
      <w:r w:rsidRPr="00DF1D96">
        <w:rPr>
          <w:rFonts w:ascii="Arial" w:hAnsi="Arial" w:cs="Arial"/>
          <w:sz w:val="24"/>
          <w:lang w:val="uk-UA"/>
        </w:rPr>
        <w:t>Пєхота</w:t>
      </w:r>
      <w:proofErr w:type="spellEnd"/>
      <w:r w:rsidRPr="00DF1D96">
        <w:rPr>
          <w:rFonts w:ascii="Arial" w:hAnsi="Arial" w:cs="Arial"/>
          <w:sz w:val="24"/>
          <w:lang w:val="uk-UA"/>
        </w:rPr>
        <w:t>, А.З.</w:t>
      </w:r>
      <w:proofErr w:type="spellStart"/>
      <w:r w:rsidRPr="00DF1D96">
        <w:rPr>
          <w:rFonts w:ascii="Arial" w:hAnsi="Arial" w:cs="Arial"/>
          <w:sz w:val="24"/>
          <w:lang w:val="uk-UA"/>
        </w:rPr>
        <w:t>Кіктенко</w:t>
      </w:r>
      <w:proofErr w:type="spellEnd"/>
      <w:r w:rsidRPr="00DF1D96">
        <w:rPr>
          <w:rFonts w:ascii="Arial" w:hAnsi="Arial" w:cs="Arial"/>
          <w:sz w:val="24"/>
          <w:lang w:val="uk-UA"/>
        </w:rPr>
        <w:t>, О.М.</w:t>
      </w:r>
      <w:proofErr w:type="spellStart"/>
      <w:r w:rsidRPr="00DF1D96">
        <w:rPr>
          <w:rFonts w:ascii="Arial" w:hAnsi="Arial" w:cs="Arial"/>
          <w:sz w:val="24"/>
          <w:lang w:val="uk-UA"/>
        </w:rPr>
        <w:t>Любарська</w:t>
      </w:r>
      <w:proofErr w:type="spellEnd"/>
      <w:r w:rsidRPr="00DF1D96">
        <w:rPr>
          <w:rFonts w:ascii="Arial" w:hAnsi="Arial" w:cs="Arial"/>
          <w:sz w:val="24"/>
          <w:lang w:val="uk-UA"/>
        </w:rPr>
        <w:t xml:space="preserve"> та ін.; За </w:t>
      </w:r>
      <w:proofErr w:type="spellStart"/>
      <w:r w:rsidRPr="00DF1D96">
        <w:rPr>
          <w:rFonts w:ascii="Arial" w:hAnsi="Arial" w:cs="Arial"/>
          <w:sz w:val="24"/>
          <w:lang w:val="uk-UA"/>
        </w:rPr>
        <w:t>заг</w:t>
      </w:r>
      <w:proofErr w:type="spellEnd"/>
      <w:r w:rsidRPr="00DF1D96">
        <w:rPr>
          <w:rFonts w:ascii="Arial" w:hAnsi="Arial" w:cs="Arial"/>
          <w:sz w:val="24"/>
          <w:lang w:val="uk-UA"/>
        </w:rPr>
        <w:t>. ред. О.М.</w:t>
      </w:r>
      <w:proofErr w:type="spellStart"/>
      <w:r w:rsidRPr="00DF1D96">
        <w:rPr>
          <w:rFonts w:ascii="Arial" w:hAnsi="Arial" w:cs="Arial"/>
          <w:sz w:val="24"/>
          <w:lang w:val="uk-UA"/>
        </w:rPr>
        <w:t>Пєхоти</w:t>
      </w:r>
      <w:proofErr w:type="spellEnd"/>
      <w:r w:rsidRPr="00DF1D96">
        <w:rPr>
          <w:rFonts w:ascii="Arial" w:hAnsi="Arial" w:cs="Arial"/>
          <w:sz w:val="24"/>
          <w:lang w:val="uk-UA"/>
        </w:rPr>
        <w:t>. − К.: А.С.К.. 2001. − 256 с.</w:t>
      </w:r>
    </w:p>
    <w:p w:rsidR="005404C6" w:rsidRPr="00DF1D96" w:rsidRDefault="005404C6" w:rsidP="005404C6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Cs/>
          <w:sz w:val="24"/>
          <w:lang w:val="uk-UA"/>
        </w:rPr>
      </w:pPr>
      <w:r w:rsidRPr="00DF1D96">
        <w:rPr>
          <w:rFonts w:ascii="Arial" w:hAnsi="Arial" w:cs="Arial"/>
          <w:bCs/>
          <w:sz w:val="24"/>
          <w:lang w:val="uk-UA"/>
        </w:rPr>
        <w:t>Педагогічна майстерність: Підручник / І.А.</w:t>
      </w:r>
      <w:proofErr w:type="spellStart"/>
      <w:r w:rsidRPr="00DF1D96">
        <w:rPr>
          <w:rFonts w:ascii="Arial" w:hAnsi="Arial" w:cs="Arial"/>
          <w:bCs/>
          <w:sz w:val="24"/>
          <w:lang w:val="uk-UA"/>
        </w:rPr>
        <w:t>Зязюн</w:t>
      </w:r>
      <w:proofErr w:type="spellEnd"/>
      <w:r w:rsidRPr="00DF1D96">
        <w:rPr>
          <w:rFonts w:ascii="Arial" w:hAnsi="Arial" w:cs="Arial"/>
          <w:bCs/>
          <w:sz w:val="24"/>
          <w:lang w:val="uk-UA"/>
        </w:rPr>
        <w:t>, Л.В.</w:t>
      </w:r>
      <w:proofErr w:type="spellStart"/>
      <w:r w:rsidRPr="00DF1D96">
        <w:rPr>
          <w:rFonts w:ascii="Arial" w:hAnsi="Arial" w:cs="Arial"/>
          <w:bCs/>
          <w:sz w:val="24"/>
          <w:lang w:val="uk-UA"/>
        </w:rPr>
        <w:t>Крамущенко</w:t>
      </w:r>
      <w:proofErr w:type="spellEnd"/>
      <w:r w:rsidRPr="00DF1D96">
        <w:rPr>
          <w:rFonts w:ascii="Arial" w:hAnsi="Arial" w:cs="Arial"/>
          <w:bCs/>
          <w:sz w:val="24"/>
          <w:lang w:val="uk-UA"/>
        </w:rPr>
        <w:t>, І.Ф.</w:t>
      </w:r>
      <w:proofErr w:type="spellStart"/>
      <w:r w:rsidRPr="00DF1D96">
        <w:rPr>
          <w:rFonts w:ascii="Arial" w:hAnsi="Arial" w:cs="Arial"/>
          <w:bCs/>
          <w:sz w:val="24"/>
          <w:lang w:val="uk-UA"/>
        </w:rPr>
        <w:t>Кривонос</w:t>
      </w:r>
      <w:proofErr w:type="spellEnd"/>
      <w:r w:rsidRPr="00DF1D96">
        <w:rPr>
          <w:rFonts w:ascii="Arial" w:hAnsi="Arial" w:cs="Arial"/>
          <w:bCs/>
          <w:sz w:val="24"/>
          <w:lang w:val="uk-UA"/>
        </w:rPr>
        <w:t xml:space="preserve"> та ін.; За ред. І.А.</w:t>
      </w:r>
      <w:proofErr w:type="spellStart"/>
      <w:r w:rsidRPr="00DF1D96">
        <w:rPr>
          <w:rFonts w:ascii="Arial" w:hAnsi="Arial" w:cs="Arial"/>
          <w:bCs/>
          <w:sz w:val="24"/>
          <w:lang w:val="uk-UA"/>
        </w:rPr>
        <w:t>Зязюна</w:t>
      </w:r>
      <w:proofErr w:type="spellEnd"/>
      <w:r w:rsidRPr="00DF1D96">
        <w:rPr>
          <w:rFonts w:ascii="Arial" w:hAnsi="Arial" w:cs="Arial"/>
          <w:bCs/>
          <w:sz w:val="24"/>
          <w:lang w:val="uk-UA"/>
        </w:rPr>
        <w:t>.</w:t>
      </w:r>
      <w:r w:rsidRPr="00DF1D96">
        <w:rPr>
          <w:rFonts w:ascii="Arial" w:hAnsi="Arial" w:cs="Arial"/>
          <w:sz w:val="24"/>
          <w:lang w:val="uk-UA"/>
        </w:rPr>
        <w:t xml:space="preserve"> − </w:t>
      </w:r>
      <w:r w:rsidRPr="00DF1D96">
        <w:rPr>
          <w:rFonts w:ascii="Arial" w:hAnsi="Arial" w:cs="Arial"/>
          <w:bCs/>
          <w:sz w:val="24"/>
          <w:lang w:val="uk-UA"/>
        </w:rPr>
        <w:t>К.: Вища шк., 1997.</w:t>
      </w:r>
      <w:r w:rsidRPr="00DF1D96">
        <w:rPr>
          <w:rFonts w:ascii="Arial" w:hAnsi="Arial" w:cs="Arial"/>
          <w:sz w:val="24"/>
          <w:lang w:val="uk-UA"/>
        </w:rPr>
        <w:t xml:space="preserve"> − </w:t>
      </w:r>
      <w:r w:rsidRPr="00DF1D96">
        <w:rPr>
          <w:rFonts w:ascii="Arial" w:hAnsi="Arial" w:cs="Arial"/>
          <w:bCs/>
          <w:sz w:val="24"/>
          <w:lang w:val="uk-UA"/>
        </w:rPr>
        <w:t>349.</w:t>
      </w:r>
    </w:p>
    <w:p w:rsidR="005404C6" w:rsidRPr="00DF1D96" w:rsidRDefault="005404C6" w:rsidP="005404C6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lang w:val="uk-UA"/>
        </w:rPr>
      </w:pPr>
      <w:r w:rsidRPr="00DF1D96">
        <w:rPr>
          <w:rFonts w:ascii="Arial" w:hAnsi="Arial" w:cs="Arial"/>
          <w:sz w:val="24"/>
          <w:lang w:val="uk-UA"/>
        </w:rPr>
        <w:t>Педагогічні технології. О.С.Падалка, А.С.</w:t>
      </w:r>
      <w:proofErr w:type="spellStart"/>
      <w:r w:rsidRPr="00DF1D96">
        <w:rPr>
          <w:rFonts w:ascii="Arial" w:hAnsi="Arial" w:cs="Arial"/>
          <w:sz w:val="24"/>
          <w:lang w:val="uk-UA"/>
        </w:rPr>
        <w:t>Нісімчук</w:t>
      </w:r>
      <w:proofErr w:type="spellEnd"/>
      <w:r w:rsidRPr="00DF1D96">
        <w:rPr>
          <w:rFonts w:ascii="Arial" w:hAnsi="Arial" w:cs="Arial"/>
          <w:sz w:val="24"/>
          <w:lang w:val="uk-UA"/>
        </w:rPr>
        <w:t>, І.О.</w:t>
      </w:r>
      <w:proofErr w:type="spellStart"/>
      <w:r w:rsidRPr="00DF1D96">
        <w:rPr>
          <w:rFonts w:ascii="Arial" w:hAnsi="Arial" w:cs="Arial"/>
          <w:sz w:val="24"/>
          <w:lang w:val="uk-UA"/>
        </w:rPr>
        <w:t>Смолюк</w:t>
      </w:r>
      <w:proofErr w:type="spellEnd"/>
      <w:r w:rsidRPr="00DF1D96">
        <w:rPr>
          <w:rFonts w:ascii="Arial" w:hAnsi="Arial" w:cs="Arial"/>
          <w:sz w:val="24"/>
          <w:lang w:val="uk-UA"/>
        </w:rPr>
        <w:t>, О.Т.Шпак. − К.: Українська енциклопедія, 1995 . − 252 с.</w:t>
      </w:r>
    </w:p>
    <w:p w:rsidR="005404C6" w:rsidRPr="00DF1D96" w:rsidRDefault="005404C6" w:rsidP="00D124E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4"/>
          <w:lang w:val="uk-UA"/>
        </w:rPr>
      </w:pPr>
      <w:r w:rsidRPr="00DF1D96">
        <w:rPr>
          <w:rFonts w:ascii="Arial" w:hAnsi="Arial" w:cs="Arial"/>
          <w:sz w:val="24"/>
          <w:lang w:val="uk-UA"/>
        </w:rPr>
        <w:t>Сисоєва С.О. Основи педагогічної творчості. Підручник. / С. О. Сисоєва. – К. : Міленіум, 2006. – 344с.</w:t>
      </w:r>
    </w:p>
    <w:p w:rsidR="005404C6" w:rsidRPr="00DF1D96" w:rsidRDefault="00A86238" w:rsidP="005404C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uk-UA"/>
        </w:rPr>
      </w:pPr>
      <w:r w:rsidRPr="00DF1D96"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 w:rsidR="005404C6" w:rsidRPr="00DF1D96">
        <w:rPr>
          <w:rFonts w:ascii="Arial" w:hAnsi="Arial" w:cs="Arial"/>
          <w:sz w:val="24"/>
          <w:szCs w:val="24"/>
          <w:lang w:val="uk-UA"/>
        </w:rPr>
        <w:t xml:space="preserve">лекції з використанням сучасних інформаційних технологій, інтерактивні методи в процесі обговорення питань семінарського заняття («Мікрофон», «Прес-метод», «Мозкова атака», «Акваріум», «Ажурна пилка», «Коло ідей», «Займи позицію», «Навчаючи-учуся», «Громадські слухання», «Суд від свого імені», Розігрування ситуації у ролях», робота у парах, «Два – чотири – усі разом», дискусії та ін.).                                                                                                </w:t>
      </w:r>
    </w:p>
    <w:p w:rsidR="00A86238" w:rsidRPr="00DF1D96" w:rsidRDefault="005404C6" w:rsidP="005404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DF1D9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A86238" w:rsidRPr="00DF1D96">
        <w:rPr>
          <w:rFonts w:ascii="Arial" w:hAnsi="Arial" w:cs="Arial"/>
          <w:b/>
          <w:sz w:val="24"/>
          <w:szCs w:val="24"/>
          <w:lang w:val="uk-UA"/>
        </w:rPr>
        <w:t xml:space="preserve">Методи і критерії оцінювання: </w:t>
      </w:r>
    </w:p>
    <w:p w:rsidR="00A86238" w:rsidRPr="00DF1D96" w:rsidRDefault="005404C6" w:rsidP="005404C6">
      <w:pPr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F1D96">
        <w:rPr>
          <w:rFonts w:ascii="Arial" w:hAnsi="Arial" w:cs="Arial"/>
          <w:sz w:val="24"/>
          <w:szCs w:val="24"/>
          <w:lang w:val="uk-UA"/>
        </w:rPr>
        <w:t>Поточний контроль (75</w:t>
      </w:r>
      <w:r w:rsidR="00A86238" w:rsidRPr="00DF1D96">
        <w:rPr>
          <w:rFonts w:ascii="Arial" w:hAnsi="Arial" w:cs="Arial"/>
          <w:sz w:val="24"/>
          <w:szCs w:val="24"/>
          <w:lang w:val="uk-UA"/>
        </w:rPr>
        <w:t xml:space="preserve"> %): підсумковий тест, оцінка за </w:t>
      </w:r>
      <w:proofErr w:type="spellStart"/>
      <w:r w:rsidR="00A86238" w:rsidRPr="00DF1D96">
        <w:rPr>
          <w:rFonts w:ascii="Arial" w:hAnsi="Arial" w:cs="Arial"/>
          <w:sz w:val="24"/>
          <w:szCs w:val="24"/>
          <w:lang w:val="uk-UA"/>
        </w:rPr>
        <w:t>ІНДЗ</w:t>
      </w:r>
      <w:proofErr w:type="spellEnd"/>
      <w:r w:rsidR="00A86238" w:rsidRPr="00DF1D96">
        <w:rPr>
          <w:rFonts w:ascii="Arial" w:hAnsi="Arial" w:cs="Arial"/>
          <w:sz w:val="24"/>
          <w:szCs w:val="24"/>
          <w:lang w:val="uk-UA"/>
        </w:rPr>
        <w:t>.</w:t>
      </w:r>
    </w:p>
    <w:p w:rsidR="00D124E1" w:rsidRPr="00DF1D96" w:rsidRDefault="00A86238" w:rsidP="00D124E1">
      <w:pPr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F1D96">
        <w:rPr>
          <w:rFonts w:ascii="Arial" w:hAnsi="Arial" w:cs="Arial"/>
          <w:sz w:val="24"/>
          <w:szCs w:val="24"/>
          <w:lang w:val="uk-UA"/>
        </w:rPr>
        <w:t>Підсумковий контроль (2</w:t>
      </w:r>
      <w:r w:rsidR="005404C6" w:rsidRPr="00DF1D96">
        <w:rPr>
          <w:rFonts w:ascii="Arial" w:hAnsi="Arial" w:cs="Arial"/>
          <w:sz w:val="24"/>
          <w:szCs w:val="24"/>
          <w:lang w:val="uk-UA"/>
        </w:rPr>
        <w:t>5</w:t>
      </w:r>
      <w:r w:rsidRPr="00DF1D96">
        <w:rPr>
          <w:rFonts w:ascii="Arial" w:hAnsi="Arial" w:cs="Arial"/>
          <w:sz w:val="24"/>
          <w:szCs w:val="24"/>
          <w:lang w:val="uk-UA"/>
        </w:rPr>
        <w:t xml:space="preserve"> %, іспит): тестування, контрольна робота</w:t>
      </w:r>
    </w:p>
    <w:p w:rsidR="00A86238" w:rsidRPr="00DF1D96" w:rsidRDefault="00D124E1" w:rsidP="00D124E1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F1D96"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Pr="00DF1D96">
        <w:rPr>
          <w:rFonts w:ascii="Arial" w:hAnsi="Arial" w:cs="Arial"/>
          <w:sz w:val="24"/>
          <w:szCs w:val="24"/>
          <w:lang w:val="uk-UA"/>
        </w:rPr>
        <w:t>13</w:t>
      </w:r>
      <w:r w:rsidR="00A86238" w:rsidRPr="00DF1D96">
        <w:rPr>
          <w:rFonts w:ascii="Arial" w:hAnsi="Arial" w:cs="Arial"/>
          <w:b/>
          <w:sz w:val="24"/>
          <w:szCs w:val="24"/>
          <w:lang w:val="uk-UA"/>
        </w:rPr>
        <w:t xml:space="preserve">. Мова навчання: </w:t>
      </w:r>
      <w:r w:rsidR="00A86238" w:rsidRPr="00DF1D96">
        <w:rPr>
          <w:rFonts w:ascii="Arial" w:hAnsi="Arial" w:cs="Arial"/>
          <w:sz w:val="24"/>
          <w:szCs w:val="24"/>
          <w:lang w:val="uk-UA"/>
        </w:rPr>
        <w:t>українська.</w:t>
      </w:r>
    </w:p>
    <w:p w:rsidR="00A86238" w:rsidRPr="00DF1D96" w:rsidRDefault="00A86238" w:rsidP="0069439A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</w:p>
    <w:p w:rsidR="00A86238" w:rsidRPr="00DF1D96" w:rsidRDefault="00A86238" w:rsidP="0069439A">
      <w:pPr>
        <w:spacing w:line="240" w:lineRule="auto"/>
        <w:rPr>
          <w:rFonts w:ascii="Arial" w:hAnsi="Arial" w:cs="Arial"/>
          <w:sz w:val="24"/>
          <w:szCs w:val="24"/>
        </w:rPr>
      </w:pPr>
    </w:p>
    <w:p w:rsidR="00F7041C" w:rsidRPr="00DF1D96" w:rsidRDefault="00F7041C" w:rsidP="0069439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7041C" w:rsidRPr="00DF1D96" w:rsidSect="0023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A8D7DC"/>
    <w:lvl w:ilvl="0">
      <w:numFmt w:val="bullet"/>
      <w:lvlText w:val="*"/>
      <w:lvlJc w:val="left"/>
    </w:lvl>
  </w:abstractNum>
  <w:abstractNum w:abstractNumId="1">
    <w:nsid w:val="289F23F8"/>
    <w:multiLevelType w:val="hybridMultilevel"/>
    <w:tmpl w:val="9BB2692A"/>
    <w:lvl w:ilvl="0" w:tplc="8D0A4F7C">
      <w:start w:val="180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C697A22"/>
    <w:multiLevelType w:val="hybridMultilevel"/>
    <w:tmpl w:val="54DE5CC2"/>
    <w:lvl w:ilvl="0" w:tplc="0086658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CBC6081"/>
    <w:multiLevelType w:val="hybridMultilevel"/>
    <w:tmpl w:val="1A688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4E71D6"/>
    <w:multiLevelType w:val="hybridMultilevel"/>
    <w:tmpl w:val="A1FCD0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F01C0"/>
    <w:multiLevelType w:val="hybridMultilevel"/>
    <w:tmpl w:val="AF2A6B00"/>
    <w:lvl w:ilvl="0" w:tplc="0086658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35844CA"/>
    <w:multiLevelType w:val="hybridMultilevel"/>
    <w:tmpl w:val="73B09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13616"/>
    <w:multiLevelType w:val="multilevel"/>
    <w:tmpl w:val="4A7E3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CF75DF"/>
    <w:multiLevelType w:val="hybridMultilevel"/>
    <w:tmpl w:val="04CA2BD0"/>
    <w:lvl w:ilvl="0" w:tplc="130C14B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E74BC"/>
    <w:multiLevelType w:val="hybridMultilevel"/>
    <w:tmpl w:val="38CC44E2"/>
    <w:lvl w:ilvl="0" w:tplc="0F743A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2F906BC"/>
    <w:multiLevelType w:val="hybridMultilevel"/>
    <w:tmpl w:val="EFA08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86238"/>
    <w:rsid w:val="00254AE8"/>
    <w:rsid w:val="005404C6"/>
    <w:rsid w:val="005C620F"/>
    <w:rsid w:val="0069439A"/>
    <w:rsid w:val="00946D03"/>
    <w:rsid w:val="00A86238"/>
    <w:rsid w:val="00D124E1"/>
    <w:rsid w:val="00DF1D96"/>
    <w:rsid w:val="00F7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38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5404C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5404C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5404C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val="uk-UA"/>
    </w:rPr>
  </w:style>
  <w:style w:type="character" w:customStyle="1" w:styleId="a7">
    <w:name w:val="Название Знак"/>
    <w:basedOn w:val="a0"/>
    <w:link w:val="a6"/>
    <w:rsid w:val="005404C6"/>
    <w:rPr>
      <w:rFonts w:ascii="Times New Roman" w:eastAsia="Times New Roman" w:hAnsi="Times New Roman" w:cs="Times New Roman"/>
      <w:sz w:val="40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dcterms:created xsi:type="dcterms:W3CDTF">2015-11-26T06:28:00Z</dcterms:created>
  <dcterms:modified xsi:type="dcterms:W3CDTF">2015-11-26T10:23:00Z</dcterms:modified>
</cp:coreProperties>
</file>