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DDB59" w14:textId="77777777" w:rsidR="00520C50" w:rsidRPr="00674AE2" w:rsidRDefault="00520C50" w:rsidP="001337A5">
      <w:pPr>
        <w:pStyle w:val="40"/>
        <w:keepNext/>
        <w:keepLines/>
        <w:shd w:val="clear" w:color="auto" w:fill="auto"/>
        <w:spacing w:before="0" w:after="0" w:line="240" w:lineRule="auto"/>
        <w:jc w:val="center"/>
      </w:pPr>
      <w:bookmarkStart w:id="0" w:name="bookmark2"/>
      <w:r w:rsidRPr="00674AE2">
        <w:t>Інформація</w:t>
      </w:r>
      <w:bookmarkEnd w:id="0"/>
    </w:p>
    <w:p w14:paraId="66B8E24C" w14:textId="77777777" w:rsidR="009F55E9" w:rsidRPr="00674AE2" w:rsidRDefault="00520C50" w:rsidP="001337A5">
      <w:pPr>
        <w:pStyle w:val="50"/>
        <w:shd w:val="clear" w:color="auto" w:fill="auto"/>
        <w:spacing w:before="0" w:after="0" w:line="240" w:lineRule="auto"/>
        <w:ind w:firstLine="0"/>
        <w:jc w:val="center"/>
      </w:pPr>
      <w:r w:rsidRPr="00674AE2">
        <w:t xml:space="preserve">про наукову та науково-технічну діяльність </w:t>
      </w:r>
    </w:p>
    <w:p w14:paraId="4EE5BBF2" w14:textId="1AA108BA" w:rsidR="001337A5" w:rsidRPr="00674AE2" w:rsidRDefault="00813E73" w:rsidP="001337A5">
      <w:pPr>
        <w:pStyle w:val="50"/>
        <w:shd w:val="clear" w:color="auto" w:fill="auto"/>
        <w:spacing w:before="0" w:after="0" w:line="240" w:lineRule="auto"/>
        <w:ind w:firstLine="0"/>
        <w:jc w:val="center"/>
      </w:pPr>
      <w:r w:rsidRPr="00674AE2">
        <w:t>ФАКУЛЬТЕТУ СОЦІАЛЬНОЇ ТА ПСИХОЛОГІЧНОЇ ОСВІТИ</w:t>
      </w:r>
    </w:p>
    <w:p w14:paraId="2A549AD4" w14:textId="62F7D123" w:rsidR="00520C50" w:rsidRPr="00674AE2" w:rsidRDefault="00520C50" w:rsidP="001337A5">
      <w:pPr>
        <w:pStyle w:val="50"/>
        <w:shd w:val="clear" w:color="auto" w:fill="auto"/>
        <w:spacing w:before="0" w:after="0" w:line="240" w:lineRule="auto"/>
        <w:ind w:firstLine="0"/>
        <w:jc w:val="center"/>
      </w:pPr>
      <w:r w:rsidRPr="00674AE2">
        <w:t>за 201</w:t>
      </w:r>
      <w:r w:rsidR="00336254" w:rsidRPr="00674AE2">
        <w:t>9</w:t>
      </w:r>
      <w:r w:rsidRPr="00674AE2">
        <w:t xml:space="preserve"> рік</w:t>
      </w:r>
    </w:p>
    <w:p w14:paraId="7518053C" w14:textId="77777777" w:rsidR="001337A5" w:rsidRPr="00674AE2" w:rsidRDefault="001337A5" w:rsidP="001337A5">
      <w:pPr>
        <w:pStyle w:val="50"/>
        <w:shd w:val="clear" w:color="auto" w:fill="auto"/>
        <w:spacing w:before="0" w:after="43" w:line="240" w:lineRule="exact"/>
        <w:ind w:left="1100" w:firstLine="0"/>
      </w:pPr>
    </w:p>
    <w:p w14:paraId="0AC47775" w14:textId="685A0B1E" w:rsidR="00520C50" w:rsidRPr="00674AE2" w:rsidRDefault="00520C50" w:rsidP="00520C50">
      <w:pPr>
        <w:pStyle w:val="60"/>
        <w:shd w:val="clear" w:color="auto" w:fill="auto"/>
        <w:tabs>
          <w:tab w:val="left" w:pos="1004"/>
        </w:tabs>
        <w:spacing w:before="0" w:after="124"/>
        <w:ind w:firstLine="760"/>
        <w:rPr>
          <w:sz w:val="24"/>
          <w:szCs w:val="24"/>
        </w:rPr>
      </w:pPr>
      <w:r w:rsidRPr="00674AE2">
        <w:rPr>
          <w:rStyle w:val="612pt"/>
        </w:rPr>
        <w:t>І.</w:t>
      </w:r>
      <w:r w:rsidRPr="00674AE2">
        <w:rPr>
          <w:rStyle w:val="612pt"/>
        </w:rPr>
        <w:tab/>
        <w:t xml:space="preserve">Узагальнена інформація щодо наукової та науково-технічної діяльності </w:t>
      </w:r>
      <w:r w:rsidR="00336254" w:rsidRPr="00674AE2">
        <w:rPr>
          <w:b/>
          <w:i w:val="0"/>
          <w:sz w:val="24"/>
          <w:szCs w:val="24"/>
        </w:rPr>
        <w:t xml:space="preserve">кафедри/факультету/інституту </w:t>
      </w:r>
      <w:r w:rsidRPr="00674AE2">
        <w:rPr>
          <w:rStyle w:val="612pt"/>
          <w:b w:val="0"/>
          <w:i/>
        </w:rPr>
        <w:t>(</w:t>
      </w:r>
      <w:r w:rsidRPr="00674AE2">
        <w:rPr>
          <w:rStyle w:val="612pt"/>
        </w:rPr>
        <w:t xml:space="preserve">не більше двох сторінок) </w:t>
      </w:r>
      <w:r w:rsidRPr="00674AE2">
        <w:rPr>
          <w:sz w:val="24"/>
          <w:szCs w:val="24"/>
        </w:rPr>
        <w:t>(необхідно коротко відобразити найбільш актуальні події, найвагоміші результати, статистичні дані із діяльності у звітному році тощо):</w:t>
      </w:r>
    </w:p>
    <w:p w14:paraId="2E277F13" w14:textId="65FB6CF2" w:rsidR="00520C50" w:rsidRPr="00674AE2" w:rsidRDefault="00520C50" w:rsidP="00520C50">
      <w:pPr>
        <w:tabs>
          <w:tab w:val="left" w:pos="1074"/>
        </w:tabs>
        <w:spacing w:after="112" w:line="240" w:lineRule="exact"/>
        <w:ind w:firstLine="760"/>
        <w:jc w:val="both"/>
        <w:rPr>
          <w:rStyle w:val="210pt"/>
          <w:rFonts w:eastAsia="Microsoft Sans Serif"/>
        </w:rPr>
      </w:pPr>
      <w:r w:rsidRPr="00674AE2">
        <w:rPr>
          <w:rFonts w:ascii="Times New Roman" w:hAnsi="Times New Roman" w:cs="Times New Roman"/>
        </w:rPr>
        <w:t>а)</w:t>
      </w:r>
      <w:r w:rsidRPr="00674AE2">
        <w:rPr>
          <w:rFonts w:ascii="Times New Roman" w:hAnsi="Times New Roman" w:cs="Times New Roman"/>
        </w:rPr>
        <w:tab/>
        <w:t xml:space="preserve">коротка довідка про </w:t>
      </w:r>
      <w:r w:rsidR="00336254" w:rsidRPr="00674AE2">
        <w:rPr>
          <w:rFonts w:ascii="Times New Roman" w:hAnsi="Times New Roman" w:cs="Times New Roman"/>
        </w:rPr>
        <w:t xml:space="preserve">кафедру, факультет/інститут </w:t>
      </w:r>
      <w:r w:rsidRPr="00674AE2">
        <w:rPr>
          <w:rStyle w:val="210pt"/>
          <w:rFonts w:eastAsia="Microsoft Sans Serif"/>
        </w:rPr>
        <w:t>(до 7рядків);</w:t>
      </w:r>
    </w:p>
    <w:p w14:paraId="047B8C05" w14:textId="6811186D" w:rsidR="00813E73" w:rsidRPr="00674AE2" w:rsidRDefault="00813E73" w:rsidP="00265659">
      <w:pPr>
        <w:spacing w:line="276" w:lineRule="auto"/>
        <w:ind w:firstLine="709"/>
        <w:jc w:val="both"/>
        <w:rPr>
          <w:rFonts w:ascii="Times New Roman" w:hAnsi="Times New Roman" w:cs="Times New Roman"/>
        </w:rPr>
      </w:pPr>
      <w:r w:rsidRPr="00674AE2">
        <w:rPr>
          <w:rFonts w:ascii="Times New Roman" w:hAnsi="Times New Roman" w:cs="Times New Roman"/>
        </w:rPr>
        <w:t>Факультет соціальної та психологічної освіти складається із трьох кафедр:</w:t>
      </w:r>
      <w:r w:rsidR="00265659" w:rsidRPr="00674AE2">
        <w:rPr>
          <w:rFonts w:ascii="Times New Roman" w:hAnsi="Times New Roman" w:cs="Times New Roman"/>
        </w:rPr>
        <w:t xml:space="preserve"> к</w:t>
      </w:r>
      <w:r w:rsidRPr="00674AE2">
        <w:rPr>
          <w:rFonts w:ascii="Times New Roman" w:hAnsi="Times New Roman" w:cs="Times New Roman"/>
        </w:rPr>
        <w:t>афедри соціальної педагогіки та соціальної роботи;</w:t>
      </w:r>
      <w:r w:rsidR="00265659" w:rsidRPr="00674AE2">
        <w:rPr>
          <w:rFonts w:ascii="Times New Roman" w:hAnsi="Times New Roman" w:cs="Times New Roman"/>
        </w:rPr>
        <w:t xml:space="preserve"> к</w:t>
      </w:r>
      <w:r w:rsidRPr="00674AE2">
        <w:rPr>
          <w:rFonts w:ascii="Times New Roman" w:hAnsi="Times New Roman" w:cs="Times New Roman"/>
        </w:rPr>
        <w:t>афедри педагогіки та совітнього мен</w:t>
      </w:r>
      <w:r w:rsidR="00265659" w:rsidRPr="00674AE2">
        <w:rPr>
          <w:rFonts w:ascii="Times New Roman" w:hAnsi="Times New Roman" w:cs="Times New Roman"/>
        </w:rPr>
        <w:t>еджменту та кафедри психології.</w:t>
      </w:r>
    </w:p>
    <w:p w14:paraId="6B946F8F" w14:textId="152340D9" w:rsidR="001337A5" w:rsidRPr="00674AE2" w:rsidRDefault="001337A5" w:rsidP="00813E73">
      <w:pPr>
        <w:spacing w:line="276" w:lineRule="auto"/>
        <w:ind w:firstLine="709"/>
        <w:jc w:val="both"/>
        <w:rPr>
          <w:rFonts w:ascii="Times New Roman" w:eastAsia="Times New Roman" w:hAnsi="Times New Roman" w:cs="Times New Roman"/>
        </w:rPr>
      </w:pPr>
      <w:r w:rsidRPr="00674AE2">
        <w:rPr>
          <w:rFonts w:ascii="Times New Roman" w:hAnsi="Times New Roman" w:cs="Times New Roman"/>
        </w:rPr>
        <w:t>У межах робочого часу викладачі кафедри соціальної педагогіки та соціальної роботи працюють над кафедральними темами: «Актуальні проблеми соціально-педагогічної теорії та практики (реєстраційний номер 0111 </w:t>
      </w:r>
      <w:r w:rsidRPr="00674AE2">
        <w:rPr>
          <w:rFonts w:ascii="Times New Roman" w:hAnsi="Times New Roman" w:cs="Times New Roman"/>
          <w:lang w:val="en-US"/>
        </w:rPr>
        <w:t>U</w:t>
      </w:r>
      <w:r w:rsidRPr="00674AE2">
        <w:rPr>
          <w:rFonts w:ascii="Times New Roman" w:hAnsi="Times New Roman" w:cs="Times New Roman"/>
        </w:rPr>
        <w:t xml:space="preserve"> 00 75 47)»; </w:t>
      </w:r>
      <w:r w:rsidRPr="00674AE2">
        <w:rPr>
          <w:rFonts w:ascii="Times New Roman" w:eastAsia="Times New Roman" w:hAnsi="Times New Roman" w:cs="Times New Roman"/>
        </w:rPr>
        <w:t>«Актуальні проблеми історико-педагогічного знання (реєстраційний номер 0111 U 00 91 98 )».</w:t>
      </w:r>
    </w:p>
    <w:p w14:paraId="3888A8A7" w14:textId="56660647" w:rsidR="001337A5" w:rsidRPr="00674AE2" w:rsidRDefault="00813E73" w:rsidP="00813E73">
      <w:pPr>
        <w:pStyle w:val="a5"/>
        <w:spacing w:line="276" w:lineRule="auto"/>
        <w:ind w:left="0" w:firstLine="709"/>
        <w:jc w:val="both"/>
        <w:rPr>
          <w:color w:val="000000"/>
          <w:lang w:val="uk-UA"/>
        </w:rPr>
      </w:pPr>
      <w:r w:rsidRPr="00674AE2">
        <w:rPr>
          <w:lang w:val="uk-UA"/>
        </w:rPr>
        <w:t xml:space="preserve">Функціонує ряд </w:t>
      </w:r>
      <w:r w:rsidR="001337A5" w:rsidRPr="00674AE2">
        <w:rPr>
          <w:lang w:val="uk-UA"/>
        </w:rPr>
        <w:t>спеці</w:t>
      </w:r>
      <w:r w:rsidR="00031AF2" w:rsidRPr="00674AE2">
        <w:rPr>
          <w:lang w:val="uk-UA"/>
        </w:rPr>
        <w:t>альних структурних підрозділів, а саме</w:t>
      </w:r>
      <w:r w:rsidR="001337A5" w:rsidRPr="00674AE2">
        <w:rPr>
          <w:lang w:val="uk-UA"/>
        </w:rPr>
        <w:t xml:space="preserve">: 1) «Школа соціальних знань» – спільний освітньо-просвітницький проект Управління праці та соціального захисту населення Уманської міської ради та Уманського державного педагогічного університету імені Павла Тичини; 2) Центр соціальної та освітньої інтеграції осіб з особливими потребами «БЕЗ БАР’ЄРІВ»; 3) </w:t>
      </w:r>
      <w:r w:rsidR="001337A5" w:rsidRPr="00674AE2">
        <w:rPr>
          <w:color w:val="000000"/>
          <w:lang w:val="uk-UA"/>
        </w:rPr>
        <w:t>Науково-практичний центр родинного виховання; 4) Гендерний центр; 5</w:t>
      </w:r>
      <w:r w:rsidR="001337A5" w:rsidRPr="00674AE2">
        <w:rPr>
          <w:lang w:val="uk-UA"/>
        </w:rPr>
        <w:t xml:space="preserve">) Студентська соціально-психологічна служба (ССПС). 6) </w:t>
      </w:r>
      <w:r w:rsidR="001337A5" w:rsidRPr="00674AE2">
        <w:rPr>
          <w:color w:val="000000"/>
          <w:lang w:val="uk-UA"/>
        </w:rPr>
        <w:t>Молодіжний центр «Start».</w:t>
      </w:r>
    </w:p>
    <w:p w14:paraId="1EC58410" w14:textId="77777777" w:rsidR="0087390E" w:rsidRPr="00674AE2" w:rsidRDefault="0087390E" w:rsidP="00813E73">
      <w:pPr>
        <w:tabs>
          <w:tab w:val="left" w:pos="1074"/>
        </w:tabs>
        <w:spacing w:line="276" w:lineRule="auto"/>
        <w:ind w:firstLine="709"/>
        <w:jc w:val="both"/>
        <w:rPr>
          <w:rFonts w:ascii="Times New Roman" w:hAnsi="Times New Roman" w:cs="Times New Roman"/>
        </w:rPr>
      </w:pPr>
      <w:r w:rsidRPr="00674AE2">
        <w:rPr>
          <w:rFonts w:ascii="Times New Roman" w:hAnsi="Times New Roman" w:cs="Times New Roman"/>
        </w:rPr>
        <w:t>Викладачі кафедри забезпечують викладання більше 50 дисциплін соціального циклу.</w:t>
      </w:r>
    </w:p>
    <w:p w14:paraId="2535A428" w14:textId="42B1680D" w:rsidR="001337A5" w:rsidRPr="00674AE2" w:rsidRDefault="00D462B5" w:rsidP="00813E73">
      <w:pPr>
        <w:tabs>
          <w:tab w:val="left" w:pos="1074"/>
        </w:tabs>
        <w:spacing w:line="276" w:lineRule="auto"/>
        <w:ind w:firstLine="709"/>
        <w:jc w:val="both"/>
        <w:rPr>
          <w:rFonts w:ascii="Times New Roman" w:hAnsi="Times New Roman" w:cs="Times New Roman"/>
        </w:rPr>
      </w:pPr>
      <w:r w:rsidRPr="00674AE2">
        <w:rPr>
          <w:rFonts w:ascii="Times New Roman" w:hAnsi="Times New Roman" w:cs="Times New Roman"/>
        </w:rPr>
        <w:t>Кафедра соціальної педаго</w:t>
      </w:r>
      <w:r w:rsidR="008438FE" w:rsidRPr="00674AE2">
        <w:rPr>
          <w:rFonts w:ascii="Times New Roman" w:hAnsi="Times New Roman" w:cs="Times New Roman"/>
        </w:rPr>
        <w:t>гіки та соціальної роботи є випусковою; готує «молодших бакалаврів», «бакалаврів», «магістрів» та «докторів філософії» зі спеціальності 231 «Соціальна робота».</w:t>
      </w:r>
    </w:p>
    <w:p w14:paraId="059090CF" w14:textId="799CAEAA" w:rsidR="00380533" w:rsidRPr="00674AE2" w:rsidRDefault="00380533" w:rsidP="00813E73">
      <w:pPr>
        <w:tabs>
          <w:tab w:val="left" w:pos="1074"/>
        </w:tabs>
        <w:spacing w:line="276" w:lineRule="auto"/>
        <w:ind w:firstLine="709"/>
        <w:jc w:val="both"/>
        <w:rPr>
          <w:rFonts w:ascii="Times New Roman" w:hAnsi="Times New Roman" w:cs="Times New Roman"/>
        </w:rPr>
      </w:pPr>
      <w:r w:rsidRPr="00674AE2">
        <w:rPr>
          <w:rFonts w:ascii="Times New Roman" w:hAnsi="Times New Roman" w:cs="Times New Roman"/>
        </w:rPr>
        <w:t>Кафедра забезпечує навчально-виховний процес на факультеті соціальної та психологічної освіти, факультеті мистецтв та факультеті фізичного виховання.</w:t>
      </w:r>
    </w:p>
    <w:p w14:paraId="27F23C21" w14:textId="77777777" w:rsidR="009F55E9" w:rsidRPr="00674AE2" w:rsidRDefault="009F55E9" w:rsidP="00813E73">
      <w:pPr>
        <w:widowControl/>
        <w:shd w:val="clear" w:color="auto" w:fill="FFFFFF"/>
        <w:tabs>
          <w:tab w:val="left" w:pos="900"/>
          <w:tab w:val="left" w:pos="1080"/>
        </w:tabs>
        <w:spacing w:line="276" w:lineRule="auto"/>
        <w:ind w:firstLine="709"/>
        <w:jc w:val="both"/>
        <w:rPr>
          <w:rFonts w:ascii="Times New Roman" w:eastAsia="Times New Roman" w:hAnsi="Times New Roman" w:cs="Times New Roman"/>
          <w:bCs/>
          <w:color w:val="auto"/>
          <w:lang w:eastAsia="ru-RU" w:bidi="ar-SA"/>
        </w:rPr>
      </w:pPr>
    </w:p>
    <w:p w14:paraId="0EBB7C04" w14:textId="506B0B04" w:rsidR="009F55E9" w:rsidRPr="00674AE2" w:rsidRDefault="009F55E9" w:rsidP="00031AF2">
      <w:pPr>
        <w:widowControl/>
        <w:shd w:val="clear" w:color="auto" w:fill="FFFFFF"/>
        <w:tabs>
          <w:tab w:val="left" w:pos="900"/>
          <w:tab w:val="left" w:pos="1080"/>
        </w:tabs>
        <w:spacing w:line="276" w:lineRule="auto"/>
        <w:ind w:firstLine="709"/>
        <w:jc w:val="both"/>
        <w:rPr>
          <w:rFonts w:ascii="Times New Roman" w:eastAsia="Times New Roman" w:hAnsi="Times New Roman" w:cs="Times New Roman"/>
          <w:bCs/>
          <w:color w:val="auto"/>
          <w:lang w:eastAsia="ru-RU" w:bidi="ar-SA"/>
        </w:rPr>
      </w:pPr>
      <w:r w:rsidRPr="00674AE2">
        <w:rPr>
          <w:rFonts w:ascii="Times New Roman" w:eastAsia="Times New Roman" w:hAnsi="Times New Roman" w:cs="Times New Roman"/>
          <w:bCs/>
          <w:color w:val="auto"/>
          <w:lang w:eastAsia="ru-RU" w:bidi="ar-SA"/>
        </w:rPr>
        <w:t>Кафедру психології, як окремий підрозділ Уманського державного педагогічного університету імені Павла Тичини, є випусковою, викладачі якої забезпечують підготовку фахівців за спеціальністю 053 Психологія – перший (бакалаврський) рівень, другий (магістерський) рівень вищої освіти, третій (освітньо-науковий).</w:t>
      </w:r>
    </w:p>
    <w:p w14:paraId="49916405" w14:textId="77777777" w:rsidR="009F55E9" w:rsidRPr="00674AE2" w:rsidRDefault="009F55E9" w:rsidP="00813E73">
      <w:pPr>
        <w:spacing w:line="276" w:lineRule="auto"/>
        <w:ind w:firstLine="709"/>
        <w:jc w:val="both"/>
        <w:rPr>
          <w:rFonts w:ascii="Times New Roman" w:eastAsia="Times New Roman" w:hAnsi="Times New Roman" w:cs="Times New Roman"/>
          <w:bCs/>
          <w:color w:val="auto"/>
          <w:lang w:eastAsia="ru-RU" w:bidi="ar-SA"/>
        </w:rPr>
      </w:pPr>
      <w:r w:rsidRPr="00674AE2">
        <w:rPr>
          <w:rFonts w:ascii="Times New Roman" w:eastAsia="Times New Roman" w:hAnsi="Times New Roman" w:cs="Times New Roman"/>
          <w:bCs/>
          <w:color w:val="auto"/>
          <w:lang w:eastAsia="ru-RU" w:bidi="ar-SA"/>
        </w:rPr>
        <w:t>Науково-педагогічними працівниками здійснюється викладання 70 дисциплін.</w:t>
      </w:r>
    </w:p>
    <w:p w14:paraId="69B6E0FE" w14:textId="77777777" w:rsidR="009F55E9" w:rsidRPr="00674AE2" w:rsidRDefault="009F55E9" w:rsidP="00813E73">
      <w:pPr>
        <w:widowControl/>
        <w:shd w:val="clear" w:color="auto" w:fill="FFFFFF"/>
        <w:tabs>
          <w:tab w:val="left" w:pos="900"/>
          <w:tab w:val="left" w:pos="1080"/>
        </w:tabs>
        <w:spacing w:line="276" w:lineRule="auto"/>
        <w:ind w:firstLine="709"/>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bCs/>
          <w:color w:val="auto"/>
          <w:lang w:eastAsia="ru-RU" w:bidi="ar-SA"/>
        </w:rPr>
        <w:t>За звітний період викладачами кафедри видано 2 монографії</w:t>
      </w:r>
      <w:r w:rsidRPr="00674AE2">
        <w:rPr>
          <w:rFonts w:ascii="Times New Roman" w:eastAsia="Times New Roman" w:hAnsi="Times New Roman" w:cs="Times New Roman"/>
          <w:color w:val="auto"/>
          <w:lang w:eastAsia="ru-RU" w:bidi="ar-SA"/>
        </w:rPr>
        <w:t xml:space="preserve">, 7 навчальних посібників, 6 статей у виданнях, які включені до міжнародних наукометричних баз даних </w:t>
      </w:r>
      <w:r w:rsidRPr="00674AE2">
        <w:rPr>
          <w:rFonts w:ascii="Times New Roman" w:eastAsia="Times New Roman" w:hAnsi="Times New Roman" w:cs="Times New Roman"/>
          <w:color w:val="auto"/>
          <w:lang w:val="en-US" w:eastAsia="ru-RU" w:bidi="ar-SA"/>
        </w:rPr>
        <w:t>Scopus</w:t>
      </w:r>
      <w:r w:rsidRPr="00674AE2">
        <w:rPr>
          <w:rFonts w:ascii="Times New Roman" w:eastAsia="Times New Roman" w:hAnsi="Times New Roman" w:cs="Times New Roman"/>
          <w:color w:val="auto"/>
          <w:lang w:eastAsia="ru-RU" w:bidi="ar-SA"/>
        </w:rPr>
        <w:t xml:space="preserve"> чи Web of Science,  10 статей у закордонних виданнях, 1 статей у виданнях України категорії «Б», 15 статей у виданнях України категорії «В», 13 статей в інших виданнях України, 72 тези доповідей.</w:t>
      </w:r>
    </w:p>
    <w:p w14:paraId="5CC44831" w14:textId="77777777" w:rsidR="00813E73" w:rsidRPr="00674AE2" w:rsidRDefault="00813E73" w:rsidP="00813E73">
      <w:pPr>
        <w:tabs>
          <w:tab w:val="left" w:pos="1074"/>
        </w:tabs>
        <w:spacing w:line="276" w:lineRule="auto"/>
        <w:ind w:firstLine="709"/>
        <w:jc w:val="both"/>
        <w:rPr>
          <w:rStyle w:val="210pt"/>
          <w:rFonts w:eastAsia="Microsoft Sans Serif"/>
          <w:i w:val="0"/>
          <w:sz w:val="24"/>
          <w:szCs w:val="24"/>
        </w:rPr>
      </w:pPr>
    </w:p>
    <w:p w14:paraId="797C2584" w14:textId="1AA23B29" w:rsidR="009F55E9" w:rsidRPr="00674AE2" w:rsidRDefault="009F55E9" w:rsidP="00813E73">
      <w:pPr>
        <w:tabs>
          <w:tab w:val="left" w:pos="1074"/>
        </w:tabs>
        <w:spacing w:line="276" w:lineRule="auto"/>
        <w:ind w:firstLine="709"/>
        <w:jc w:val="both"/>
        <w:rPr>
          <w:rStyle w:val="210pt"/>
          <w:rFonts w:eastAsia="Microsoft Sans Serif"/>
          <w:i w:val="0"/>
          <w:sz w:val="24"/>
          <w:szCs w:val="24"/>
        </w:rPr>
      </w:pPr>
      <w:r w:rsidRPr="00674AE2">
        <w:rPr>
          <w:rStyle w:val="210pt"/>
          <w:rFonts w:eastAsia="Microsoft Sans Serif"/>
          <w:i w:val="0"/>
          <w:sz w:val="24"/>
          <w:szCs w:val="24"/>
        </w:rPr>
        <w:t xml:space="preserve">Кафедра педагогіки та освітнього менеджменту – університетська випускова кафедра, яка забезпечує підготовку фахівців 1–ІІ та ІІІ ступенів (освітніх рівнів) вищої освіти  на 11 факультетах університету. Викладачі кафедри забезпечують викладання 43 дисциплін </w:t>
      </w:r>
      <w:r w:rsidRPr="00674AE2">
        <w:rPr>
          <w:rStyle w:val="210pt"/>
          <w:rFonts w:eastAsia="Microsoft Sans Serif"/>
          <w:i w:val="0"/>
          <w:sz w:val="24"/>
          <w:szCs w:val="24"/>
        </w:rPr>
        <w:lastRenderedPageBreak/>
        <w:t>нормативної, професійної підготовки та дисциплін за вибором студентів.</w:t>
      </w:r>
    </w:p>
    <w:p w14:paraId="2AB82048" w14:textId="77777777" w:rsidR="009F55E9" w:rsidRPr="00674AE2" w:rsidRDefault="009F55E9" w:rsidP="00813E73">
      <w:pPr>
        <w:tabs>
          <w:tab w:val="left" w:pos="1074"/>
        </w:tabs>
        <w:spacing w:line="276" w:lineRule="auto"/>
        <w:ind w:firstLine="709"/>
        <w:jc w:val="both"/>
        <w:rPr>
          <w:rFonts w:ascii="Times New Roman" w:hAnsi="Times New Roman" w:cs="Times New Roman"/>
        </w:rPr>
      </w:pPr>
      <w:r w:rsidRPr="00674AE2">
        <w:rPr>
          <w:rFonts w:ascii="Times New Roman" w:hAnsi="Times New Roman" w:cs="Times New Roman"/>
        </w:rPr>
        <w:t>У звітному році здійснювалась робота над кафедральними темами:</w:t>
      </w:r>
    </w:p>
    <w:p w14:paraId="74BB3036" w14:textId="77777777" w:rsidR="009F55E9" w:rsidRPr="00674AE2" w:rsidRDefault="009F55E9" w:rsidP="00813E73">
      <w:pPr>
        <w:tabs>
          <w:tab w:val="left" w:pos="1074"/>
        </w:tabs>
        <w:spacing w:line="276" w:lineRule="auto"/>
        <w:ind w:firstLine="709"/>
        <w:jc w:val="both"/>
        <w:rPr>
          <w:rFonts w:ascii="Times New Roman" w:hAnsi="Times New Roman" w:cs="Times New Roman"/>
        </w:rPr>
      </w:pPr>
      <w:r w:rsidRPr="00674AE2">
        <w:rPr>
          <w:rFonts w:ascii="Times New Roman" w:hAnsi="Times New Roman" w:cs="Times New Roman"/>
        </w:rPr>
        <w:t xml:space="preserve">«Формування ціннісних орієнтацій учнів в освітньо-виховному середовищі загальноосвітньої школи» (реєстраційний номер № 0116U000115) (кер. д. п. н., проф. Коберник О. М.); </w:t>
      </w:r>
    </w:p>
    <w:p w14:paraId="4C358173" w14:textId="77777777" w:rsidR="009F55E9" w:rsidRPr="00674AE2" w:rsidRDefault="009F55E9" w:rsidP="00813E73">
      <w:pPr>
        <w:tabs>
          <w:tab w:val="left" w:pos="1074"/>
        </w:tabs>
        <w:spacing w:line="276" w:lineRule="auto"/>
        <w:ind w:firstLine="709"/>
        <w:jc w:val="both"/>
        <w:rPr>
          <w:rFonts w:ascii="Times New Roman" w:hAnsi="Times New Roman" w:cs="Times New Roman"/>
        </w:rPr>
      </w:pPr>
      <w:r w:rsidRPr="00674AE2">
        <w:rPr>
          <w:rFonts w:ascii="Times New Roman" w:hAnsi="Times New Roman" w:cs="Times New Roman"/>
        </w:rPr>
        <w:t>«Формування компетентного вчителя в умовах освітнього середовища вищого навчального закладу» (реєстраційний номер №</w:t>
      </w:r>
      <w:r w:rsidRPr="00674AE2">
        <w:rPr>
          <w:rFonts w:ascii="Times New Roman" w:hAnsi="Times New Roman" w:cs="Times New Roman"/>
          <w:lang w:val="en-US"/>
        </w:rPr>
        <w:t> </w:t>
      </w:r>
      <w:r w:rsidRPr="00674AE2">
        <w:rPr>
          <w:rFonts w:ascii="Times New Roman" w:hAnsi="Times New Roman" w:cs="Times New Roman"/>
        </w:rPr>
        <w:t>0111</w:t>
      </w:r>
      <w:r w:rsidRPr="00674AE2">
        <w:rPr>
          <w:rFonts w:ascii="Times New Roman" w:hAnsi="Times New Roman" w:cs="Times New Roman"/>
          <w:lang w:val="en-US"/>
        </w:rPr>
        <w:t>U</w:t>
      </w:r>
      <w:r w:rsidRPr="00674AE2">
        <w:rPr>
          <w:rFonts w:ascii="Times New Roman" w:hAnsi="Times New Roman" w:cs="Times New Roman"/>
        </w:rPr>
        <w:t>007536) (кер. д. п. н., проф. Бойченко В. В.);</w:t>
      </w:r>
    </w:p>
    <w:p w14:paraId="3BB4001B" w14:textId="77777777" w:rsidR="009F55E9" w:rsidRPr="00674AE2" w:rsidRDefault="009F55E9" w:rsidP="00813E73">
      <w:pPr>
        <w:tabs>
          <w:tab w:val="left" w:pos="1074"/>
        </w:tabs>
        <w:spacing w:line="276" w:lineRule="auto"/>
        <w:ind w:firstLine="709"/>
        <w:jc w:val="both"/>
        <w:rPr>
          <w:rFonts w:ascii="Times New Roman" w:hAnsi="Times New Roman" w:cs="Times New Roman"/>
        </w:rPr>
      </w:pPr>
      <w:r w:rsidRPr="00674AE2">
        <w:rPr>
          <w:rFonts w:ascii="Times New Roman" w:hAnsi="Times New Roman" w:cs="Times New Roman"/>
        </w:rPr>
        <w:t>«Теорія, історія та практика управління навчальними закладами» (реєстраційний номер № 0116</w:t>
      </w:r>
      <w:r w:rsidRPr="00674AE2">
        <w:rPr>
          <w:rFonts w:ascii="Times New Roman" w:hAnsi="Times New Roman" w:cs="Times New Roman"/>
          <w:lang w:val="en-US"/>
        </w:rPr>
        <w:t>U</w:t>
      </w:r>
      <w:r w:rsidRPr="00674AE2">
        <w:rPr>
          <w:rFonts w:ascii="Times New Roman" w:hAnsi="Times New Roman" w:cs="Times New Roman"/>
        </w:rPr>
        <w:t>000116) (кер. к. п. н., доц. Кірдан О. Л.).</w:t>
      </w:r>
    </w:p>
    <w:p w14:paraId="0374D1CC" w14:textId="77777777" w:rsidR="009F55E9" w:rsidRPr="00674AE2" w:rsidRDefault="009F55E9" w:rsidP="00813E73">
      <w:pPr>
        <w:spacing w:line="276" w:lineRule="auto"/>
        <w:ind w:firstLine="709"/>
        <w:jc w:val="both"/>
        <w:rPr>
          <w:rFonts w:ascii="Times New Roman" w:hAnsi="Times New Roman" w:cs="Times New Roman"/>
        </w:rPr>
      </w:pPr>
      <w:r w:rsidRPr="00674AE2">
        <w:rPr>
          <w:rFonts w:ascii="Times New Roman" w:hAnsi="Times New Roman" w:cs="Times New Roman"/>
        </w:rPr>
        <w:t xml:space="preserve">При кафедрі діють: </w:t>
      </w:r>
      <w:r w:rsidRPr="00674AE2">
        <w:rPr>
          <w:rFonts w:ascii="Times New Roman" w:eastAsia="Times New Roman" w:hAnsi="Times New Roman" w:cs="Times New Roman"/>
          <w:lang w:eastAsia="ru-RU"/>
        </w:rPr>
        <w:t>Науково-дослідна лабораторія педагогічної компетентності</w:t>
      </w:r>
      <w:r w:rsidRPr="00674AE2">
        <w:rPr>
          <w:rFonts w:ascii="Times New Roman" w:hAnsi="Times New Roman" w:cs="Times New Roman"/>
        </w:rPr>
        <w:t xml:space="preserve"> (наказ № 01 о/д від 02.01.2009 року, завідувач лабораторії – канд. пед. наук, доцент Бойченко В. В.);</w:t>
      </w:r>
    </w:p>
    <w:p w14:paraId="33A12540" w14:textId="77777777" w:rsidR="009F55E9" w:rsidRPr="00674AE2" w:rsidRDefault="009F55E9" w:rsidP="00813E73">
      <w:pPr>
        <w:spacing w:line="276" w:lineRule="auto"/>
        <w:ind w:firstLine="709"/>
        <w:jc w:val="both"/>
        <w:rPr>
          <w:rFonts w:ascii="Times New Roman" w:hAnsi="Times New Roman" w:cs="Times New Roman"/>
        </w:rPr>
      </w:pPr>
      <w:r w:rsidRPr="00674AE2">
        <w:rPr>
          <w:rFonts w:ascii="Times New Roman" w:hAnsi="Times New Roman" w:cs="Times New Roman"/>
        </w:rPr>
        <w:t>Польсько-українська науково-дослідницька лабораторія психодидактики імені Я. А. Коменського (керівник – д.п.н., проф.Осадченко  І. І.);</w:t>
      </w:r>
    </w:p>
    <w:p w14:paraId="481ECD2F" w14:textId="77777777" w:rsidR="009F55E9" w:rsidRPr="00674AE2" w:rsidRDefault="009F55E9" w:rsidP="00813E73">
      <w:pPr>
        <w:tabs>
          <w:tab w:val="left" w:pos="1074"/>
        </w:tabs>
        <w:spacing w:line="276" w:lineRule="auto"/>
        <w:ind w:firstLine="709"/>
        <w:jc w:val="both"/>
        <w:rPr>
          <w:rFonts w:ascii="Times New Roman" w:hAnsi="Times New Roman" w:cs="Times New Roman"/>
        </w:rPr>
      </w:pPr>
      <w:r w:rsidRPr="00674AE2">
        <w:rPr>
          <w:rFonts w:ascii="Times New Roman" w:hAnsi="Times New Roman" w:cs="Times New Roman"/>
        </w:rPr>
        <w:t>Наукова школа проф.. Коберника  О. М.</w:t>
      </w:r>
      <w:r w:rsidRPr="00674AE2">
        <w:rPr>
          <w:rFonts w:ascii="Times New Roman" w:eastAsia="Times New Roman" w:hAnsi="Times New Roman" w:cs="Times New Roman"/>
          <w:b/>
          <w:color w:val="auto"/>
          <w:lang w:eastAsia="ru-RU" w:bidi="ar-SA"/>
        </w:rPr>
        <w:t xml:space="preserve"> </w:t>
      </w:r>
      <w:r w:rsidRPr="00674AE2">
        <w:rPr>
          <w:rFonts w:ascii="Times New Roman" w:eastAsia="Times New Roman" w:hAnsi="Times New Roman" w:cs="Times New Roman"/>
          <w:color w:val="auto"/>
          <w:lang w:eastAsia="ru-RU" w:bidi="ar-SA"/>
        </w:rPr>
        <w:t>«Теорія, історія і практика застосування проектної технології у середній та вищій школі».</w:t>
      </w:r>
    </w:p>
    <w:p w14:paraId="60B2621C" w14:textId="77777777" w:rsidR="009F55E9" w:rsidRPr="00674AE2" w:rsidRDefault="009F55E9" w:rsidP="00813E73">
      <w:pPr>
        <w:spacing w:line="276" w:lineRule="auto"/>
        <w:ind w:firstLine="709"/>
        <w:jc w:val="both"/>
        <w:rPr>
          <w:rFonts w:ascii="Times New Roman" w:hAnsi="Times New Roman" w:cs="Times New Roman"/>
        </w:rPr>
      </w:pPr>
      <w:r w:rsidRPr="00674AE2">
        <w:rPr>
          <w:rFonts w:ascii="Times New Roman" w:eastAsia="Times New Roman" w:hAnsi="Times New Roman" w:cs="Times New Roman"/>
          <w:lang w:eastAsia="ru-RU"/>
        </w:rPr>
        <w:t>Результати наукової діяльності викладачів кафедри відображені</w:t>
      </w:r>
      <w:r w:rsidRPr="00674AE2">
        <w:rPr>
          <w:rFonts w:ascii="Times New Roman" w:hAnsi="Times New Roman" w:cs="Times New Roman"/>
        </w:rPr>
        <w:t xml:space="preserve"> у 3 монографіях (1 із них рекомендована Вченою радою університету), 4 навчальних посібниках (1 із них рекомендований Вченою радою університету), 38 статтях (1 – </w:t>
      </w:r>
      <w:r w:rsidRPr="00674AE2">
        <w:rPr>
          <w:rFonts w:ascii="Times New Roman" w:hAnsi="Times New Roman" w:cs="Times New Roman"/>
          <w:lang w:val="en-US"/>
        </w:rPr>
        <w:t>Scopus</w:t>
      </w:r>
      <w:r w:rsidRPr="00674AE2">
        <w:rPr>
          <w:rFonts w:ascii="Times New Roman" w:hAnsi="Times New Roman" w:cs="Times New Roman"/>
        </w:rPr>
        <w:t xml:space="preserve">; </w:t>
      </w:r>
      <w:r w:rsidRPr="00674AE2">
        <w:rPr>
          <w:rFonts w:ascii="Times New Roman" w:hAnsi="Times New Roman" w:cs="Times New Roman"/>
          <w:lang w:val="ru-RU"/>
        </w:rPr>
        <w:t xml:space="preserve">14 – у зарубіжних виданнях; 4 – </w:t>
      </w:r>
      <w:r w:rsidRPr="00674AE2">
        <w:rPr>
          <w:rFonts w:ascii="Times New Roman" w:hAnsi="Times New Roman" w:cs="Times New Roman"/>
        </w:rPr>
        <w:t>у фахових виданнях категорії Б; 16 – у фахових виданнях категорії В; в інших виданнях – 3), 74 тез (23 – у матеріалах міжнародних конференцій в Україні; 11 – у матеріалах міжнародних конференцій за кордоном; 40 – у матеріалах всеукраїнських конференцій).</w:t>
      </w:r>
    </w:p>
    <w:p w14:paraId="366AA470" w14:textId="77777777" w:rsidR="009F55E9" w:rsidRPr="00674AE2" w:rsidRDefault="009F55E9" w:rsidP="00813E73">
      <w:pPr>
        <w:spacing w:line="276" w:lineRule="auto"/>
        <w:ind w:firstLine="709"/>
        <w:jc w:val="both"/>
        <w:rPr>
          <w:rFonts w:ascii="Times New Roman" w:hAnsi="Times New Roman" w:cs="Times New Roman"/>
        </w:rPr>
      </w:pPr>
      <w:r w:rsidRPr="00674AE2">
        <w:rPr>
          <w:rFonts w:ascii="Times New Roman" w:eastAsia="Times New Roman" w:hAnsi="Times New Roman" w:cs="Times New Roman"/>
          <w:lang w:eastAsia="ru-RU"/>
        </w:rPr>
        <w:t>Подано 6 заявок на право власності на твір.</w:t>
      </w:r>
      <w:r w:rsidRPr="00674AE2">
        <w:rPr>
          <w:rFonts w:ascii="Times New Roman" w:hAnsi="Times New Roman" w:cs="Times New Roman"/>
        </w:rPr>
        <w:t xml:space="preserve"> </w:t>
      </w:r>
    </w:p>
    <w:p w14:paraId="3433357B" w14:textId="77777777" w:rsidR="009F55E9" w:rsidRPr="00674AE2" w:rsidRDefault="009F55E9" w:rsidP="00813E73">
      <w:pPr>
        <w:spacing w:line="276" w:lineRule="auto"/>
        <w:ind w:firstLine="709"/>
        <w:jc w:val="both"/>
        <w:rPr>
          <w:rFonts w:ascii="Times New Roman" w:hAnsi="Times New Roman" w:cs="Times New Roman"/>
        </w:rPr>
      </w:pPr>
      <w:r w:rsidRPr="00674AE2">
        <w:rPr>
          <w:rFonts w:ascii="Times New Roman" w:hAnsi="Times New Roman" w:cs="Times New Roman"/>
        </w:rPr>
        <w:t>Проведено 2 Міжнародні та 1 Всеукраїнську науково-практичну конференцію, 2 Всеукраїнських науково-практичних семінарів.</w:t>
      </w:r>
      <w:r w:rsidRPr="00674AE2">
        <w:rPr>
          <w:rFonts w:ascii="Times New Roman" w:hAnsi="Times New Roman" w:cs="Times New Roman"/>
          <w:bCs/>
        </w:rPr>
        <w:t xml:space="preserve"> </w:t>
      </w:r>
      <w:r w:rsidRPr="00674AE2">
        <w:rPr>
          <w:rFonts w:ascii="Times New Roman" w:hAnsi="Times New Roman" w:cs="Times New Roman"/>
        </w:rPr>
        <w:t>Кафедра виступила співорганізатором 5 закордонних Міжнародних та 2 Всеукраїнських науково-практичних конференцій.</w:t>
      </w:r>
    </w:p>
    <w:p w14:paraId="2B976C87" w14:textId="77777777" w:rsidR="009F55E9" w:rsidRPr="00674AE2" w:rsidRDefault="009F55E9" w:rsidP="00813E73">
      <w:pPr>
        <w:pStyle w:val="27"/>
        <w:spacing w:line="276" w:lineRule="auto"/>
        <w:ind w:firstLine="709"/>
        <w:rPr>
          <w:b/>
          <w:szCs w:val="24"/>
        </w:rPr>
      </w:pPr>
      <w:r w:rsidRPr="00674AE2">
        <w:rPr>
          <w:szCs w:val="24"/>
        </w:rPr>
        <w:t xml:space="preserve">При кафедрі за 2019 р. захищено 1 дисертацію. </w:t>
      </w:r>
    </w:p>
    <w:p w14:paraId="6B2B3D66" w14:textId="77777777" w:rsidR="009F55E9" w:rsidRPr="00674AE2" w:rsidRDefault="009F55E9" w:rsidP="00813E73">
      <w:pPr>
        <w:spacing w:line="276" w:lineRule="auto"/>
        <w:ind w:firstLine="709"/>
        <w:jc w:val="both"/>
        <w:rPr>
          <w:rFonts w:ascii="Times New Roman" w:hAnsi="Times New Roman" w:cs="Times New Roman"/>
        </w:rPr>
      </w:pPr>
      <w:r w:rsidRPr="00674AE2">
        <w:rPr>
          <w:rFonts w:ascii="Times New Roman" w:hAnsi="Times New Roman" w:cs="Times New Roman"/>
        </w:rPr>
        <w:t>4 викладачі кафедри є членами спеціалізованих вчених рад, а проф. О. М. Коберник – голова спецради УДПУ.</w:t>
      </w:r>
    </w:p>
    <w:p w14:paraId="74DF6165" w14:textId="77777777" w:rsidR="009F55E9" w:rsidRPr="00674AE2" w:rsidRDefault="009F55E9" w:rsidP="00813E73">
      <w:pPr>
        <w:spacing w:line="276" w:lineRule="auto"/>
        <w:ind w:firstLine="709"/>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Проф. Коберник  О. М.  – голова науково-методичної комісії МОН України з питань виховання учнівської молоді, голова Всеукраїнської асоціації наукових і практичних працівників технологічної освіти, міжнародної асоціації педагогів та психологів.</w:t>
      </w:r>
    </w:p>
    <w:p w14:paraId="38A85CE6" w14:textId="77777777" w:rsidR="009F55E9" w:rsidRPr="00674AE2" w:rsidRDefault="009F55E9" w:rsidP="00813E73">
      <w:pPr>
        <w:spacing w:line="276" w:lineRule="auto"/>
        <w:ind w:firstLine="709"/>
        <w:jc w:val="both"/>
        <w:rPr>
          <w:rFonts w:ascii="Times New Roman" w:hAnsi="Times New Roman" w:cs="Times New Roman"/>
        </w:rPr>
      </w:pPr>
      <w:r w:rsidRPr="00674AE2">
        <w:rPr>
          <w:rFonts w:ascii="Times New Roman" w:hAnsi="Times New Roman" w:cs="Times New Roman"/>
        </w:rPr>
        <w:t xml:space="preserve">3 члени кафедри представлені у редколегіях 6 фахових наукових видань, в яких можуть публікуватися результати дисертаційних робіт; 4 наукових видань в Україні; 9 наукових видань за кордоном. </w:t>
      </w:r>
    </w:p>
    <w:p w14:paraId="2E00AB1D" w14:textId="77777777" w:rsidR="009F55E9" w:rsidRPr="00674AE2" w:rsidRDefault="009F55E9" w:rsidP="00813E73">
      <w:pPr>
        <w:spacing w:line="276" w:lineRule="auto"/>
        <w:ind w:firstLine="709"/>
        <w:jc w:val="both"/>
        <w:rPr>
          <w:rFonts w:ascii="Times New Roman" w:hAnsi="Times New Roman" w:cs="Times New Roman"/>
        </w:rPr>
      </w:pPr>
      <w:r w:rsidRPr="00674AE2">
        <w:rPr>
          <w:rFonts w:ascii="Times New Roman" w:hAnsi="Times New Roman" w:cs="Times New Roman"/>
        </w:rPr>
        <w:t xml:space="preserve">Протягом звітного року викладачі кафедри виступали опонентами 6 дисертаційних досліджень, здійснювали експертизу 3 дисертаційних досліджень, рецензували 12 дисертаційних робіт на предмет допуску їх до захисту, підготували 36 відгуків на автореферати. </w:t>
      </w:r>
    </w:p>
    <w:p w14:paraId="6AB13CEB" w14:textId="77777777" w:rsidR="009F55E9" w:rsidRPr="00674AE2" w:rsidRDefault="009F55E9" w:rsidP="00813E73">
      <w:pPr>
        <w:spacing w:line="276" w:lineRule="auto"/>
        <w:ind w:firstLine="709"/>
        <w:jc w:val="both"/>
        <w:rPr>
          <w:rFonts w:ascii="Times New Roman" w:hAnsi="Times New Roman" w:cs="Times New Roman"/>
        </w:rPr>
      </w:pPr>
      <w:r w:rsidRPr="00674AE2">
        <w:rPr>
          <w:rFonts w:ascii="Times New Roman" w:hAnsi="Times New Roman" w:cs="Times New Roman"/>
        </w:rPr>
        <w:t>На кафедрі працює 14 проблемних груп, в яких науково-дослідною роботою займається 93 студенти.</w:t>
      </w:r>
      <w:r w:rsidRPr="00674AE2">
        <w:rPr>
          <w:rFonts w:ascii="Times New Roman" w:eastAsiaTheme="minorHAnsi" w:hAnsi="Times New Roman" w:cs="Times New Roman"/>
          <w:b/>
          <w:color w:val="000000" w:themeColor="text1"/>
        </w:rPr>
        <w:t xml:space="preserve"> </w:t>
      </w:r>
      <w:r w:rsidRPr="00674AE2">
        <w:rPr>
          <w:rFonts w:ascii="Times New Roman" w:eastAsiaTheme="minorHAnsi" w:hAnsi="Times New Roman" w:cs="Times New Roman"/>
          <w:color w:val="000000" w:themeColor="text1"/>
        </w:rPr>
        <w:t>Студентами опубліковано</w:t>
      </w:r>
      <w:r w:rsidRPr="00674AE2">
        <w:rPr>
          <w:rFonts w:ascii="Times New Roman" w:eastAsiaTheme="minorHAnsi" w:hAnsi="Times New Roman" w:cs="Times New Roman"/>
          <w:b/>
          <w:color w:val="000000" w:themeColor="text1"/>
        </w:rPr>
        <w:t xml:space="preserve"> </w:t>
      </w:r>
      <w:r w:rsidRPr="00674AE2">
        <w:rPr>
          <w:rFonts w:ascii="Times New Roman" w:eastAsiaTheme="minorHAnsi" w:hAnsi="Times New Roman" w:cs="Times New Roman"/>
          <w:color w:val="000000" w:themeColor="text1"/>
        </w:rPr>
        <w:t>51</w:t>
      </w:r>
      <w:r w:rsidRPr="00674AE2">
        <w:rPr>
          <w:rFonts w:ascii="Times New Roman" w:eastAsiaTheme="minorHAnsi" w:hAnsi="Times New Roman" w:cs="Times New Roman"/>
          <w:b/>
          <w:color w:val="000000" w:themeColor="text1"/>
        </w:rPr>
        <w:t xml:space="preserve"> </w:t>
      </w:r>
      <w:r w:rsidRPr="00674AE2">
        <w:rPr>
          <w:rFonts w:ascii="Times New Roman" w:eastAsiaTheme="minorHAnsi" w:hAnsi="Times New Roman" w:cs="Times New Roman"/>
          <w:color w:val="000000" w:themeColor="text1"/>
        </w:rPr>
        <w:t xml:space="preserve">статтю та тези. Підготовлено </w:t>
      </w:r>
      <w:r w:rsidRPr="00674AE2">
        <w:rPr>
          <w:rFonts w:ascii="Times New Roman" w:eastAsiaTheme="minorHAnsi" w:hAnsi="Times New Roman" w:cs="Times New Roman"/>
          <w:color w:val="000000" w:themeColor="text1"/>
        </w:rPr>
        <w:lastRenderedPageBreak/>
        <w:t xml:space="preserve">переможця ІІ етапу Всеукраїнського конкурсу студентських наукових робіт з педагогіки  (2019  р.) – Вдовиченко О. (ФФМІ) – 3 місце. </w:t>
      </w:r>
    </w:p>
    <w:p w14:paraId="2C7AE4DB" w14:textId="77777777" w:rsidR="009F55E9" w:rsidRPr="00674AE2" w:rsidRDefault="009F55E9" w:rsidP="00813E73">
      <w:pPr>
        <w:spacing w:line="276" w:lineRule="auto"/>
        <w:ind w:firstLine="709"/>
        <w:jc w:val="both"/>
        <w:rPr>
          <w:rFonts w:ascii="Times New Roman" w:hAnsi="Times New Roman" w:cs="Times New Roman"/>
        </w:rPr>
      </w:pPr>
      <w:r w:rsidRPr="00674AE2">
        <w:rPr>
          <w:rFonts w:ascii="Times New Roman" w:hAnsi="Times New Roman" w:cs="Times New Roman"/>
        </w:rPr>
        <w:t>Кафедра є колективним членом Всеукраїнської асоціації В. О. Сухомлинського. Викладачі кафедри є членами міжнародного наукового товариства «GALILEI».</w:t>
      </w:r>
    </w:p>
    <w:p w14:paraId="01AA651A" w14:textId="77777777" w:rsidR="009F55E9" w:rsidRPr="00674AE2" w:rsidRDefault="009F55E9" w:rsidP="009F55E9">
      <w:pPr>
        <w:autoSpaceDE w:val="0"/>
        <w:autoSpaceDN w:val="0"/>
        <w:adjustRightInd w:val="0"/>
        <w:spacing w:line="276" w:lineRule="auto"/>
        <w:ind w:firstLine="708"/>
        <w:jc w:val="both"/>
        <w:rPr>
          <w:rFonts w:ascii="Times New Roman" w:eastAsia="Times New Roman" w:hAnsi="Times New Roman" w:cs="Times New Roman"/>
          <w:sz w:val="28"/>
          <w:szCs w:val="28"/>
          <w:lang w:eastAsia="ru-RU"/>
        </w:rPr>
      </w:pPr>
    </w:p>
    <w:p w14:paraId="0126D7FD" w14:textId="77777777" w:rsidR="008F7D99" w:rsidRPr="00674AE2" w:rsidRDefault="008F7D99" w:rsidP="008438FE">
      <w:pPr>
        <w:tabs>
          <w:tab w:val="left" w:pos="1074"/>
        </w:tabs>
        <w:ind w:firstLine="709"/>
        <w:jc w:val="both"/>
        <w:rPr>
          <w:rFonts w:ascii="Times New Roman" w:hAnsi="Times New Roman" w:cs="Times New Roman"/>
          <w:i/>
        </w:rPr>
      </w:pPr>
    </w:p>
    <w:p w14:paraId="7DA1B8A7" w14:textId="77777777" w:rsidR="008F7D99" w:rsidRPr="00674AE2" w:rsidRDefault="008F7D99" w:rsidP="008438FE">
      <w:pPr>
        <w:tabs>
          <w:tab w:val="left" w:pos="1074"/>
        </w:tabs>
        <w:ind w:firstLine="709"/>
        <w:jc w:val="both"/>
        <w:rPr>
          <w:rFonts w:ascii="Times New Roman" w:hAnsi="Times New Roman" w:cs="Times New Roman"/>
          <w:i/>
        </w:rPr>
      </w:pPr>
    </w:p>
    <w:p w14:paraId="330C3810" w14:textId="77777777" w:rsidR="00336254" w:rsidRPr="00674AE2" w:rsidRDefault="00520C50" w:rsidP="00520C50">
      <w:pPr>
        <w:pStyle w:val="60"/>
        <w:shd w:val="clear" w:color="auto" w:fill="auto"/>
        <w:tabs>
          <w:tab w:val="left" w:pos="1053"/>
        </w:tabs>
        <w:spacing w:before="0" w:after="86" w:line="235" w:lineRule="exact"/>
        <w:ind w:firstLine="760"/>
      </w:pPr>
      <w:r w:rsidRPr="00674AE2">
        <w:rPr>
          <w:rStyle w:val="612pt0"/>
        </w:rPr>
        <w:t>б)</w:t>
      </w:r>
      <w:r w:rsidRPr="00674AE2">
        <w:rPr>
          <w:rStyle w:val="612pt0"/>
        </w:rPr>
        <w:tab/>
        <w:t xml:space="preserve">науково-педагогічні кадри </w:t>
      </w:r>
      <w:r w:rsidRPr="00674AE2">
        <w:t xml:space="preserve">(стисла аналітична довідка за </w:t>
      </w:r>
      <w:r w:rsidR="00336254" w:rsidRPr="00674AE2">
        <w:t>2019 рік</w:t>
      </w:r>
      <w:r w:rsidRPr="00674AE2">
        <w:t xml:space="preserve"> (можна у вигляді таблиці))</w:t>
      </w:r>
    </w:p>
    <w:p w14:paraId="3C42BEE4" w14:textId="66CD3B95" w:rsidR="00520C50" w:rsidRPr="00674AE2" w:rsidRDefault="0027690C" w:rsidP="00520C50">
      <w:pPr>
        <w:pStyle w:val="60"/>
        <w:shd w:val="clear" w:color="auto" w:fill="auto"/>
        <w:tabs>
          <w:tab w:val="left" w:pos="1053"/>
        </w:tabs>
        <w:spacing w:before="0" w:after="86" w:line="235" w:lineRule="exact"/>
        <w:ind w:firstLine="760"/>
      </w:pPr>
      <w:r w:rsidRPr="00674AE2">
        <w:t xml:space="preserve"> </w:t>
      </w:r>
      <w:r w:rsidR="00336254" w:rsidRPr="00674AE2">
        <w:t>(обґрунтувати зміни кадрового складу науково-педагогічних працівників)</w:t>
      </w:r>
    </w:p>
    <w:p w14:paraId="0FCCCD75" w14:textId="3B22247C" w:rsidR="00D7016F" w:rsidRPr="00674AE2" w:rsidRDefault="00031AF2" w:rsidP="00031AF2">
      <w:pPr>
        <w:pStyle w:val="27"/>
        <w:spacing w:after="120" w:line="276" w:lineRule="auto"/>
        <w:ind w:firstLine="708"/>
        <w:rPr>
          <w:szCs w:val="24"/>
        </w:rPr>
      </w:pPr>
      <w:r w:rsidRPr="00674AE2">
        <w:rPr>
          <w:szCs w:val="24"/>
        </w:rPr>
        <w:t>На факультеті відбулася певна динаміка змін у професорсько-викладацькому складі, так на кафедрі соціальної педагогікита соціальної роботи у</w:t>
      </w:r>
      <w:r w:rsidR="00F8247A" w:rsidRPr="00674AE2">
        <w:rPr>
          <w:szCs w:val="24"/>
        </w:rPr>
        <w:t xml:space="preserve"> порівнянні з 2018 роком кількість </w:t>
      </w:r>
      <w:r w:rsidR="00022187" w:rsidRPr="00674AE2">
        <w:rPr>
          <w:szCs w:val="24"/>
        </w:rPr>
        <w:t xml:space="preserve">штатних докторів наук </w:t>
      </w:r>
      <w:r w:rsidR="000A293D" w:rsidRPr="00674AE2">
        <w:rPr>
          <w:szCs w:val="24"/>
        </w:rPr>
        <w:t xml:space="preserve">не змінилась, кількість </w:t>
      </w:r>
      <w:r w:rsidR="00F8247A" w:rsidRPr="00674AE2">
        <w:rPr>
          <w:szCs w:val="24"/>
        </w:rPr>
        <w:t xml:space="preserve">кандидатів наук </w:t>
      </w:r>
      <w:r w:rsidR="000A293D" w:rsidRPr="00674AE2">
        <w:rPr>
          <w:szCs w:val="24"/>
        </w:rPr>
        <w:t xml:space="preserve">зменшилось (було - 16, стало – 15), </w:t>
      </w:r>
      <w:r w:rsidR="00F8247A" w:rsidRPr="00674AE2">
        <w:rPr>
          <w:szCs w:val="24"/>
        </w:rPr>
        <w:t xml:space="preserve">зросла </w:t>
      </w:r>
      <w:r w:rsidR="00022187" w:rsidRPr="00674AE2">
        <w:rPr>
          <w:szCs w:val="24"/>
        </w:rPr>
        <w:t xml:space="preserve">кількість викладачів без ступеню </w:t>
      </w:r>
      <w:r w:rsidR="00F8247A" w:rsidRPr="00674AE2">
        <w:rPr>
          <w:szCs w:val="24"/>
        </w:rPr>
        <w:t xml:space="preserve">на 1 </w:t>
      </w:r>
      <w:r w:rsidR="00022187" w:rsidRPr="00674AE2">
        <w:rPr>
          <w:szCs w:val="24"/>
        </w:rPr>
        <w:t>особу.</w:t>
      </w:r>
      <w:r w:rsidRPr="00674AE2">
        <w:rPr>
          <w:szCs w:val="24"/>
        </w:rPr>
        <w:t xml:space="preserve"> Відбулися змни у кадровому складі кафедри педагогіки та освітнього менеджменту: вибув із складу кафедри к.п.н., доц.. Радченко І. А.; у відпустці по догляду за дитиною к.п.н. Юрченко О. В.  Розпочали роботу на кафедрі д.п.н., проф..Канішевська Л. В.;  викладач Житнухіна К. П.</w:t>
      </w:r>
    </w:p>
    <w:p w14:paraId="45598651" w14:textId="7DD766D1" w:rsidR="00582192" w:rsidRPr="00674AE2" w:rsidRDefault="00582192" w:rsidP="000A293D">
      <w:pPr>
        <w:pStyle w:val="27"/>
        <w:spacing w:after="120" w:line="276" w:lineRule="auto"/>
        <w:ind w:firstLine="708"/>
        <w:rPr>
          <w:b/>
          <w:szCs w:val="24"/>
          <w:u w:val="single"/>
        </w:rPr>
      </w:pPr>
      <w:r w:rsidRPr="00674AE2">
        <w:rPr>
          <w:b/>
          <w:szCs w:val="24"/>
          <w:u w:val="single"/>
        </w:rPr>
        <w:t>Кафедра соціальної педагогіки та соціальної роботи</w:t>
      </w:r>
    </w:p>
    <w:tbl>
      <w:tblPr>
        <w:tblpPr w:leftFromText="180" w:rightFromText="180" w:vertAnchor="text" w:horzAnchor="margin" w:tblpX="94" w:tblpY="158"/>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152"/>
        <w:gridCol w:w="1643"/>
        <w:gridCol w:w="1152"/>
        <w:gridCol w:w="1643"/>
        <w:gridCol w:w="1152"/>
        <w:gridCol w:w="1643"/>
        <w:gridCol w:w="752"/>
      </w:tblGrid>
      <w:tr w:rsidR="00D7016F" w:rsidRPr="00674AE2" w14:paraId="71E16DF3" w14:textId="77777777" w:rsidTr="00E6715D">
        <w:tc>
          <w:tcPr>
            <w:tcW w:w="9077" w:type="dxa"/>
            <w:gridSpan w:val="7"/>
          </w:tcPr>
          <w:p w14:paraId="3EF2B9C7" w14:textId="77777777" w:rsidR="00D7016F" w:rsidRPr="00674AE2" w:rsidRDefault="00D7016F" w:rsidP="00E6715D">
            <w:pPr>
              <w:pStyle w:val="27"/>
              <w:spacing w:line="276" w:lineRule="auto"/>
              <w:ind w:right="113" w:firstLine="0"/>
              <w:jc w:val="center"/>
              <w:rPr>
                <w:b/>
                <w:sz w:val="22"/>
                <w:szCs w:val="22"/>
              </w:rPr>
            </w:pPr>
            <w:r w:rsidRPr="00674AE2">
              <w:rPr>
                <w:b/>
                <w:sz w:val="22"/>
                <w:szCs w:val="22"/>
              </w:rPr>
              <w:t>Чисельність науково-педагогічних працівників по роках</w:t>
            </w:r>
          </w:p>
        </w:tc>
        <w:tc>
          <w:tcPr>
            <w:tcW w:w="752" w:type="dxa"/>
            <w:vMerge w:val="restart"/>
            <w:textDirection w:val="btLr"/>
            <w:vAlign w:val="center"/>
          </w:tcPr>
          <w:p w14:paraId="00CDCA95" w14:textId="77777777" w:rsidR="00D7016F" w:rsidRPr="00674AE2" w:rsidRDefault="00D7016F" w:rsidP="00E6715D">
            <w:pPr>
              <w:ind w:left="113" w:right="113"/>
              <w:jc w:val="center"/>
              <w:rPr>
                <w:rFonts w:ascii="Times New Roman" w:hAnsi="Times New Roman"/>
              </w:rPr>
            </w:pPr>
            <w:r w:rsidRPr="00674AE2">
              <w:rPr>
                <w:rFonts w:ascii="Times New Roman" w:hAnsi="Times New Roman"/>
              </w:rPr>
              <w:t>Всього</w:t>
            </w:r>
          </w:p>
        </w:tc>
      </w:tr>
      <w:tr w:rsidR="00D7016F" w:rsidRPr="00674AE2" w14:paraId="23331A43" w14:textId="77777777" w:rsidTr="00E6715D">
        <w:tc>
          <w:tcPr>
            <w:tcW w:w="692" w:type="dxa"/>
            <w:vMerge w:val="restart"/>
            <w:textDirection w:val="btLr"/>
            <w:vAlign w:val="center"/>
          </w:tcPr>
          <w:p w14:paraId="7043E97A" w14:textId="77777777" w:rsidR="00D7016F" w:rsidRPr="00674AE2" w:rsidRDefault="00D7016F" w:rsidP="00E6715D">
            <w:pPr>
              <w:pStyle w:val="27"/>
              <w:spacing w:line="276" w:lineRule="auto"/>
              <w:ind w:left="113" w:right="113" w:firstLine="0"/>
              <w:rPr>
                <w:sz w:val="22"/>
                <w:szCs w:val="22"/>
              </w:rPr>
            </w:pPr>
            <w:r w:rsidRPr="00674AE2">
              <w:rPr>
                <w:sz w:val="22"/>
                <w:szCs w:val="22"/>
              </w:rPr>
              <w:t>Рік</w:t>
            </w:r>
          </w:p>
        </w:tc>
        <w:tc>
          <w:tcPr>
            <w:tcW w:w="2795" w:type="dxa"/>
            <w:gridSpan w:val="2"/>
          </w:tcPr>
          <w:p w14:paraId="7860EFC4" w14:textId="77777777" w:rsidR="00D7016F" w:rsidRPr="00674AE2" w:rsidRDefault="00D7016F" w:rsidP="00E6715D">
            <w:pPr>
              <w:pStyle w:val="27"/>
              <w:spacing w:line="276" w:lineRule="auto"/>
              <w:ind w:right="113" w:firstLine="0"/>
              <w:rPr>
                <w:sz w:val="22"/>
                <w:szCs w:val="22"/>
              </w:rPr>
            </w:pPr>
            <w:r w:rsidRPr="00674AE2">
              <w:rPr>
                <w:sz w:val="22"/>
                <w:szCs w:val="22"/>
              </w:rPr>
              <w:t>Доктори наук</w:t>
            </w:r>
          </w:p>
        </w:tc>
        <w:tc>
          <w:tcPr>
            <w:tcW w:w="2795" w:type="dxa"/>
            <w:gridSpan w:val="2"/>
          </w:tcPr>
          <w:p w14:paraId="39DB3B8C" w14:textId="77777777" w:rsidR="00D7016F" w:rsidRPr="00674AE2" w:rsidRDefault="00D7016F" w:rsidP="00E6715D">
            <w:pPr>
              <w:pStyle w:val="27"/>
              <w:spacing w:line="276" w:lineRule="auto"/>
              <w:ind w:right="113" w:firstLine="0"/>
              <w:rPr>
                <w:sz w:val="22"/>
                <w:szCs w:val="22"/>
              </w:rPr>
            </w:pPr>
            <w:r w:rsidRPr="00674AE2">
              <w:rPr>
                <w:sz w:val="22"/>
                <w:szCs w:val="22"/>
              </w:rPr>
              <w:t>Кандидати наук</w:t>
            </w:r>
          </w:p>
        </w:tc>
        <w:tc>
          <w:tcPr>
            <w:tcW w:w="2795" w:type="dxa"/>
            <w:gridSpan w:val="2"/>
          </w:tcPr>
          <w:p w14:paraId="2A8841C0" w14:textId="77777777" w:rsidR="00D7016F" w:rsidRPr="00674AE2" w:rsidRDefault="00D7016F" w:rsidP="00E6715D">
            <w:pPr>
              <w:pStyle w:val="27"/>
              <w:spacing w:line="276" w:lineRule="auto"/>
              <w:ind w:right="113" w:firstLine="0"/>
              <w:rPr>
                <w:sz w:val="22"/>
                <w:szCs w:val="22"/>
              </w:rPr>
            </w:pPr>
            <w:r w:rsidRPr="00674AE2">
              <w:rPr>
                <w:sz w:val="22"/>
                <w:szCs w:val="22"/>
              </w:rPr>
              <w:t>Без ступеня</w:t>
            </w:r>
          </w:p>
        </w:tc>
        <w:tc>
          <w:tcPr>
            <w:tcW w:w="752" w:type="dxa"/>
            <w:vMerge/>
          </w:tcPr>
          <w:p w14:paraId="484F3F10" w14:textId="77777777" w:rsidR="00D7016F" w:rsidRPr="00674AE2" w:rsidRDefault="00D7016F" w:rsidP="00E6715D">
            <w:pPr>
              <w:pStyle w:val="27"/>
              <w:spacing w:line="276" w:lineRule="auto"/>
              <w:ind w:right="113" w:firstLine="0"/>
              <w:rPr>
                <w:sz w:val="22"/>
                <w:szCs w:val="22"/>
              </w:rPr>
            </w:pPr>
          </w:p>
        </w:tc>
      </w:tr>
      <w:tr w:rsidR="00D7016F" w:rsidRPr="00674AE2" w14:paraId="2F01B321" w14:textId="77777777" w:rsidTr="00E6715D">
        <w:trPr>
          <w:cantSplit/>
          <w:trHeight w:val="308"/>
        </w:trPr>
        <w:tc>
          <w:tcPr>
            <w:tcW w:w="692" w:type="dxa"/>
            <w:vMerge/>
          </w:tcPr>
          <w:p w14:paraId="7A8340D2" w14:textId="77777777" w:rsidR="00D7016F" w:rsidRPr="00674AE2" w:rsidRDefault="00D7016F" w:rsidP="00E6715D">
            <w:pPr>
              <w:pStyle w:val="27"/>
              <w:spacing w:line="276" w:lineRule="auto"/>
              <w:ind w:firstLine="0"/>
              <w:rPr>
                <w:sz w:val="22"/>
                <w:szCs w:val="22"/>
              </w:rPr>
            </w:pPr>
          </w:p>
        </w:tc>
        <w:tc>
          <w:tcPr>
            <w:tcW w:w="1152" w:type="dxa"/>
            <w:vAlign w:val="center"/>
          </w:tcPr>
          <w:p w14:paraId="185AB93E" w14:textId="77777777" w:rsidR="00D7016F" w:rsidRPr="00674AE2" w:rsidRDefault="00D7016F" w:rsidP="00E6715D">
            <w:pPr>
              <w:pStyle w:val="27"/>
              <w:spacing w:line="276" w:lineRule="auto"/>
              <w:ind w:firstLine="0"/>
              <w:rPr>
                <w:sz w:val="22"/>
                <w:szCs w:val="22"/>
              </w:rPr>
            </w:pPr>
            <w:r w:rsidRPr="00674AE2">
              <w:rPr>
                <w:sz w:val="22"/>
                <w:szCs w:val="22"/>
              </w:rPr>
              <w:t>Штатних</w:t>
            </w:r>
          </w:p>
        </w:tc>
        <w:tc>
          <w:tcPr>
            <w:tcW w:w="1643" w:type="dxa"/>
            <w:vAlign w:val="center"/>
          </w:tcPr>
          <w:p w14:paraId="6B814A3A" w14:textId="77777777" w:rsidR="00D7016F" w:rsidRPr="00674AE2" w:rsidRDefault="00D7016F" w:rsidP="00E6715D">
            <w:pPr>
              <w:pStyle w:val="27"/>
              <w:spacing w:line="276" w:lineRule="auto"/>
              <w:ind w:firstLine="0"/>
              <w:rPr>
                <w:sz w:val="22"/>
                <w:szCs w:val="22"/>
              </w:rPr>
            </w:pPr>
            <w:r w:rsidRPr="00674AE2">
              <w:rPr>
                <w:sz w:val="22"/>
                <w:szCs w:val="22"/>
              </w:rPr>
              <w:t>За зовнішнім сумісництвом</w:t>
            </w:r>
          </w:p>
        </w:tc>
        <w:tc>
          <w:tcPr>
            <w:tcW w:w="1152" w:type="dxa"/>
            <w:vAlign w:val="center"/>
          </w:tcPr>
          <w:p w14:paraId="5A097094" w14:textId="77777777" w:rsidR="00D7016F" w:rsidRPr="00674AE2" w:rsidRDefault="00D7016F" w:rsidP="00E6715D">
            <w:pPr>
              <w:pStyle w:val="27"/>
              <w:spacing w:line="276" w:lineRule="auto"/>
              <w:ind w:firstLine="0"/>
              <w:rPr>
                <w:sz w:val="22"/>
                <w:szCs w:val="22"/>
              </w:rPr>
            </w:pPr>
            <w:r w:rsidRPr="00674AE2">
              <w:rPr>
                <w:sz w:val="22"/>
                <w:szCs w:val="22"/>
              </w:rPr>
              <w:t>Штатних</w:t>
            </w:r>
          </w:p>
        </w:tc>
        <w:tc>
          <w:tcPr>
            <w:tcW w:w="1643" w:type="dxa"/>
            <w:vAlign w:val="center"/>
          </w:tcPr>
          <w:p w14:paraId="3730D1FB" w14:textId="77777777" w:rsidR="00D7016F" w:rsidRPr="00674AE2" w:rsidRDefault="00D7016F" w:rsidP="00E6715D">
            <w:pPr>
              <w:pStyle w:val="27"/>
              <w:spacing w:line="276" w:lineRule="auto"/>
              <w:ind w:firstLine="0"/>
              <w:rPr>
                <w:sz w:val="22"/>
                <w:szCs w:val="22"/>
              </w:rPr>
            </w:pPr>
            <w:r w:rsidRPr="00674AE2">
              <w:rPr>
                <w:sz w:val="22"/>
                <w:szCs w:val="22"/>
              </w:rPr>
              <w:t>За зовнішнім сумісництвом</w:t>
            </w:r>
          </w:p>
        </w:tc>
        <w:tc>
          <w:tcPr>
            <w:tcW w:w="1152" w:type="dxa"/>
            <w:vAlign w:val="center"/>
          </w:tcPr>
          <w:p w14:paraId="66F45975" w14:textId="77777777" w:rsidR="00D7016F" w:rsidRPr="00674AE2" w:rsidRDefault="00D7016F" w:rsidP="00E6715D">
            <w:pPr>
              <w:pStyle w:val="27"/>
              <w:spacing w:line="276" w:lineRule="auto"/>
              <w:ind w:firstLine="0"/>
              <w:rPr>
                <w:sz w:val="22"/>
                <w:szCs w:val="22"/>
              </w:rPr>
            </w:pPr>
            <w:r w:rsidRPr="00674AE2">
              <w:rPr>
                <w:sz w:val="22"/>
                <w:szCs w:val="22"/>
              </w:rPr>
              <w:t>Штатних</w:t>
            </w:r>
          </w:p>
        </w:tc>
        <w:tc>
          <w:tcPr>
            <w:tcW w:w="1643" w:type="dxa"/>
            <w:vAlign w:val="center"/>
          </w:tcPr>
          <w:p w14:paraId="4718BE16" w14:textId="77777777" w:rsidR="00D7016F" w:rsidRPr="00674AE2" w:rsidRDefault="00D7016F" w:rsidP="00E6715D">
            <w:pPr>
              <w:pStyle w:val="27"/>
              <w:spacing w:line="276" w:lineRule="auto"/>
              <w:ind w:firstLine="0"/>
              <w:rPr>
                <w:sz w:val="22"/>
                <w:szCs w:val="22"/>
              </w:rPr>
            </w:pPr>
            <w:r w:rsidRPr="00674AE2">
              <w:rPr>
                <w:sz w:val="22"/>
                <w:szCs w:val="22"/>
              </w:rPr>
              <w:t>За зовнішнім сумісництвом</w:t>
            </w:r>
          </w:p>
        </w:tc>
        <w:tc>
          <w:tcPr>
            <w:tcW w:w="752" w:type="dxa"/>
            <w:vMerge/>
          </w:tcPr>
          <w:p w14:paraId="1B413101" w14:textId="77777777" w:rsidR="00D7016F" w:rsidRPr="00674AE2" w:rsidRDefault="00D7016F" w:rsidP="00E6715D">
            <w:pPr>
              <w:pStyle w:val="27"/>
              <w:spacing w:line="276" w:lineRule="auto"/>
              <w:ind w:right="113" w:firstLine="0"/>
              <w:rPr>
                <w:sz w:val="22"/>
                <w:szCs w:val="22"/>
              </w:rPr>
            </w:pPr>
          </w:p>
        </w:tc>
      </w:tr>
      <w:tr w:rsidR="00D7016F" w:rsidRPr="00674AE2" w14:paraId="3C6011A6" w14:textId="77777777" w:rsidTr="00E6715D">
        <w:tc>
          <w:tcPr>
            <w:tcW w:w="692" w:type="dxa"/>
          </w:tcPr>
          <w:p w14:paraId="6F41C291" w14:textId="77777777" w:rsidR="00D7016F" w:rsidRPr="00674AE2" w:rsidRDefault="00D7016F" w:rsidP="00E6715D">
            <w:pPr>
              <w:pStyle w:val="27"/>
              <w:spacing w:line="276" w:lineRule="auto"/>
              <w:ind w:firstLine="0"/>
              <w:rPr>
                <w:b/>
                <w:sz w:val="22"/>
                <w:szCs w:val="22"/>
              </w:rPr>
            </w:pPr>
            <w:r w:rsidRPr="00674AE2">
              <w:rPr>
                <w:b/>
                <w:sz w:val="22"/>
                <w:szCs w:val="22"/>
              </w:rPr>
              <w:t>2019</w:t>
            </w:r>
          </w:p>
        </w:tc>
        <w:tc>
          <w:tcPr>
            <w:tcW w:w="1152" w:type="dxa"/>
          </w:tcPr>
          <w:p w14:paraId="48D21CC0" w14:textId="77777777" w:rsidR="00D7016F" w:rsidRPr="00674AE2" w:rsidRDefault="00D7016F" w:rsidP="00E6715D">
            <w:pPr>
              <w:pStyle w:val="27"/>
              <w:spacing w:line="276" w:lineRule="auto"/>
              <w:ind w:firstLine="0"/>
              <w:rPr>
                <w:b/>
                <w:sz w:val="22"/>
                <w:szCs w:val="22"/>
              </w:rPr>
            </w:pPr>
            <w:r w:rsidRPr="00674AE2">
              <w:rPr>
                <w:b/>
                <w:sz w:val="22"/>
                <w:szCs w:val="22"/>
              </w:rPr>
              <w:t>4</w:t>
            </w:r>
          </w:p>
        </w:tc>
        <w:tc>
          <w:tcPr>
            <w:tcW w:w="1643" w:type="dxa"/>
          </w:tcPr>
          <w:p w14:paraId="3FA5D721" w14:textId="77777777" w:rsidR="00D7016F" w:rsidRPr="00674AE2" w:rsidRDefault="00D7016F" w:rsidP="00E6715D">
            <w:pPr>
              <w:pStyle w:val="27"/>
              <w:spacing w:line="276" w:lineRule="auto"/>
              <w:ind w:firstLine="0"/>
              <w:rPr>
                <w:b/>
                <w:sz w:val="22"/>
                <w:szCs w:val="22"/>
              </w:rPr>
            </w:pPr>
            <w:r w:rsidRPr="00674AE2">
              <w:rPr>
                <w:b/>
                <w:sz w:val="22"/>
                <w:szCs w:val="22"/>
              </w:rPr>
              <w:t>1</w:t>
            </w:r>
          </w:p>
        </w:tc>
        <w:tc>
          <w:tcPr>
            <w:tcW w:w="1152" w:type="dxa"/>
          </w:tcPr>
          <w:p w14:paraId="583ADD9C" w14:textId="77777777" w:rsidR="00D7016F" w:rsidRPr="00674AE2" w:rsidRDefault="00D7016F" w:rsidP="00E6715D">
            <w:pPr>
              <w:pStyle w:val="27"/>
              <w:spacing w:line="276" w:lineRule="auto"/>
              <w:ind w:firstLine="0"/>
              <w:rPr>
                <w:b/>
                <w:sz w:val="22"/>
                <w:szCs w:val="22"/>
              </w:rPr>
            </w:pPr>
            <w:r w:rsidRPr="00674AE2">
              <w:rPr>
                <w:b/>
                <w:sz w:val="22"/>
                <w:szCs w:val="22"/>
              </w:rPr>
              <w:t>15</w:t>
            </w:r>
          </w:p>
        </w:tc>
        <w:tc>
          <w:tcPr>
            <w:tcW w:w="1643" w:type="dxa"/>
          </w:tcPr>
          <w:p w14:paraId="65549498" w14:textId="77777777" w:rsidR="00D7016F" w:rsidRPr="00674AE2" w:rsidRDefault="00D7016F" w:rsidP="00E6715D">
            <w:pPr>
              <w:pStyle w:val="27"/>
              <w:spacing w:line="276" w:lineRule="auto"/>
              <w:ind w:firstLine="0"/>
              <w:rPr>
                <w:b/>
                <w:sz w:val="22"/>
                <w:szCs w:val="22"/>
              </w:rPr>
            </w:pPr>
            <w:r w:rsidRPr="00674AE2">
              <w:rPr>
                <w:b/>
                <w:sz w:val="22"/>
                <w:szCs w:val="22"/>
              </w:rPr>
              <w:t>1</w:t>
            </w:r>
          </w:p>
        </w:tc>
        <w:tc>
          <w:tcPr>
            <w:tcW w:w="1152" w:type="dxa"/>
          </w:tcPr>
          <w:p w14:paraId="78D56CC6" w14:textId="77777777" w:rsidR="00D7016F" w:rsidRPr="00674AE2" w:rsidRDefault="00D7016F" w:rsidP="00E6715D">
            <w:pPr>
              <w:pStyle w:val="27"/>
              <w:spacing w:line="276" w:lineRule="auto"/>
              <w:ind w:firstLine="0"/>
              <w:rPr>
                <w:b/>
                <w:sz w:val="22"/>
                <w:szCs w:val="22"/>
              </w:rPr>
            </w:pPr>
            <w:r w:rsidRPr="00674AE2">
              <w:rPr>
                <w:b/>
                <w:sz w:val="22"/>
                <w:szCs w:val="22"/>
              </w:rPr>
              <w:t>3</w:t>
            </w:r>
          </w:p>
        </w:tc>
        <w:tc>
          <w:tcPr>
            <w:tcW w:w="1643" w:type="dxa"/>
          </w:tcPr>
          <w:p w14:paraId="2EBAD4CD" w14:textId="77777777" w:rsidR="00D7016F" w:rsidRPr="00674AE2" w:rsidRDefault="00D7016F" w:rsidP="00E6715D">
            <w:pPr>
              <w:pStyle w:val="27"/>
              <w:spacing w:line="276" w:lineRule="auto"/>
              <w:ind w:firstLine="0"/>
              <w:rPr>
                <w:b/>
                <w:sz w:val="22"/>
                <w:szCs w:val="22"/>
              </w:rPr>
            </w:pPr>
            <w:r w:rsidRPr="00674AE2">
              <w:rPr>
                <w:b/>
                <w:sz w:val="22"/>
                <w:szCs w:val="22"/>
              </w:rPr>
              <w:t>-----</w:t>
            </w:r>
          </w:p>
        </w:tc>
        <w:tc>
          <w:tcPr>
            <w:tcW w:w="752" w:type="dxa"/>
          </w:tcPr>
          <w:p w14:paraId="50829377" w14:textId="77777777" w:rsidR="00D7016F" w:rsidRPr="00674AE2" w:rsidRDefault="00D7016F" w:rsidP="00E6715D">
            <w:pPr>
              <w:pStyle w:val="27"/>
              <w:spacing w:line="276" w:lineRule="auto"/>
              <w:ind w:firstLine="0"/>
              <w:rPr>
                <w:b/>
                <w:sz w:val="22"/>
                <w:szCs w:val="22"/>
              </w:rPr>
            </w:pPr>
            <w:r w:rsidRPr="00674AE2">
              <w:rPr>
                <w:b/>
                <w:sz w:val="22"/>
                <w:szCs w:val="22"/>
              </w:rPr>
              <w:t>24</w:t>
            </w:r>
          </w:p>
        </w:tc>
      </w:tr>
      <w:tr w:rsidR="00D7016F" w:rsidRPr="00674AE2" w14:paraId="685E9F63" w14:textId="77777777" w:rsidTr="00E6715D">
        <w:tc>
          <w:tcPr>
            <w:tcW w:w="692" w:type="dxa"/>
          </w:tcPr>
          <w:p w14:paraId="4FBDB6E3" w14:textId="77777777" w:rsidR="00D7016F" w:rsidRPr="00674AE2" w:rsidRDefault="00D7016F" w:rsidP="00E6715D">
            <w:pPr>
              <w:pStyle w:val="27"/>
              <w:spacing w:line="276" w:lineRule="auto"/>
              <w:ind w:firstLine="0"/>
              <w:rPr>
                <w:sz w:val="22"/>
                <w:szCs w:val="22"/>
              </w:rPr>
            </w:pPr>
          </w:p>
        </w:tc>
        <w:tc>
          <w:tcPr>
            <w:tcW w:w="1152" w:type="dxa"/>
          </w:tcPr>
          <w:p w14:paraId="3C1DFE8D" w14:textId="77777777" w:rsidR="00D7016F" w:rsidRPr="00674AE2" w:rsidRDefault="00D7016F" w:rsidP="00E6715D">
            <w:pPr>
              <w:pStyle w:val="27"/>
              <w:spacing w:line="276" w:lineRule="auto"/>
              <w:ind w:firstLine="0"/>
              <w:rPr>
                <w:sz w:val="22"/>
                <w:szCs w:val="22"/>
              </w:rPr>
            </w:pPr>
          </w:p>
        </w:tc>
        <w:tc>
          <w:tcPr>
            <w:tcW w:w="1643" w:type="dxa"/>
          </w:tcPr>
          <w:p w14:paraId="65BB4A20" w14:textId="77777777" w:rsidR="00D7016F" w:rsidRPr="00674AE2" w:rsidRDefault="00D7016F" w:rsidP="00E6715D">
            <w:pPr>
              <w:pStyle w:val="27"/>
              <w:spacing w:line="276" w:lineRule="auto"/>
              <w:ind w:firstLine="0"/>
              <w:rPr>
                <w:sz w:val="22"/>
                <w:szCs w:val="22"/>
              </w:rPr>
            </w:pPr>
          </w:p>
        </w:tc>
        <w:tc>
          <w:tcPr>
            <w:tcW w:w="1152" w:type="dxa"/>
          </w:tcPr>
          <w:p w14:paraId="5D17A4D6" w14:textId="77777777" w:rsidR="00D7016F" w:rsidRPr="00674AE2" w:rsidRDefault="00D7016F" w:rsidP="00E6715D">
            <w:pPr>
              <w:pStyle w:val="27"/>
              <w:spacing w:line="276" w:lineRule="auto"/>
              <w:ind w:firstLine="0"/>
              <w:rPr>
                <w:sz w:val="22"/>
                <w:szCs w:val="22"/>
              </w:rPr>
            </w:pPr>
          </w:p>
        </w:tc>
        <w:tc>
          <w:tcPr>
            <w:tcW w:w="1643" w:type="dxa"/>
          </w:tcPr>
          <w:p w14:paraId="6F1B7F34" w14:textId="77777777" w:rsidR="00D7016F" w:rsidRPr="00674AE2" w:rsidRDefault="00D7016F" w:rsidP="00E6715D">
            <w:pPr>
              <w:pStyle w:val="27"/>
              <w:spacing w:line="276" w:lineRule="auto"/>
              <w:ind w:firstLine="0"/>
              <w:rPr>
                <w:sz w:val="22"/>
                <w:szCs w:val="22"/>
              </w:rPr>
            </w:pPr>
          </w:p>
        </w:tc>
        <w:tc>
          <w:tcPr>
            <w:tcW w:w="1152" w:type="dxa"/>
          </w:tcPr>
          <w:p w14:paraId="0CEBE973" w14:textId="77777777" w:rsidR="00D7016F" w:rsidRPr="00674AE2" w:rsidRDefault="00D7016F" w:rsidP="00E6715D">
            <w:pPr>
              <w:pStyle w:val="27"/>
              <w:spacing w:line="276" w:lineRule="auto"/>
              <w:ind w:firstLine="0"/>
              <w:rPr>
                <w:sz w:val="22"/>
                <w:szCs w:val="22"/>
              </w:rPr>
            </w:pPr>
          </w:p>
        </w:tc>
        <w:tc>
          <w:tcPr>
            <w:tcW w:w="1643" w:type="dxa"/>
          </w:tcPr>
          <w:p w14:paraId="5167A87C" w14:textId="77777777" w:rsidR="00D7016F" w:rsidRPr="00674AE2" w:rsidRDefault="00D7016F" w:rsidP="00E6715D">
            <w:pPr>
              <w:pStyle w:val="27"/>
              <w:spacing w:line="276" w:lineRule="auto"/>
              <w:ind w:firstLine="0"/>
              <w:rPr>
                <w:sz w:val="22"/>
                <w:szCs w:val="22"/>
              </w:rPr>
            </w:pPr>
          </w:p>
        </w:tc>
        <w:tc>
          <w:tcPr>
            <w:tcW w:w="752" w:type="dxa"/>
          </w:tcPr>
          <w:p w14:paraId="10B7705F" w14:textId="77777777" w:rsidR="00D7016F" w:rsidRPr="00674AE2" w:rsidRDefault="00D7016F" w:rsidP="00E6715D">
            <w:pPr>
              <w:pStyle w:val="27"/>
              <w:spacing w:line="276" w:lineRule="auto"/>
              <w:ind w:firstLine="0"/>
              <w:rPr>
                <w:sz w:val="22"/>
                <w:szCs w:val="22"/>
              </w:rPr>
            </w:pPr>
          </w:p>
        </w:tc>
      </w:tr>
    </w:tbl>
    <w:p w14:paraId="4C91E9D7" w14:textId="77777777" w:rsidR="00D7016F" w:rsidRPr="00674AE2" w:rsidRDefault="00D7016F" w:rsidP="00D7016F">
      <w:pPr>
        <w:pStyle w:val="27"/>
        <w:spacing w:after="120" w:line="276" w:lineRule="auto"/>
        <w:ind w:firstLine="708"/>
        <w:rPr>
          <w:i/>
          <w:sz w:val="22"/>
          <w:szCs w:val="22"/>
        </w:rPr>
      </w:pPr>
    </w:p>
    <w:p w14:paraId="6E8BDD07" w14:textId="77777777" w:rsidR="009F55E9" w:rsidRPr="00674AE2" w:rsidRDefault="009F55E9" w:rsidP="009F55E9">
      <w:pPr>
        <w:pStyle w:val="60"/>
        <w:shd w:val="clear" w:color="auto" w:fill="auto"/>
        <w:tabs>
          <w:tab w:val="left" w:pos="1053"/>
        </w:tabs>
        <w:spacing w:before="0" w:after="0" w:line="276" w:lineRule="auto"/>
        <w:ind w:firstLine="760"/>
        <w:rPr>
          <w:b/>
          <w:i w:val="0"/>
          <w:sz w:val="24"/>
          <w:szCs w:val="24"/>
          <w:u w:val="single"/>
        </w:rPr>
      </w:pPr>
      <w:r w:rsidRPr="00674AE2">
        <w:rPr>
          <w:b/>
          <w:i w:val="0"/>
          <w:sz w:val="24"/>
          <w:szCs w:val="24"/>
          <w:u w:val="single"/>
        </w:rPr>
        <w:t>Кафедра педагогіки та освітнього менеджменту</w:t>
      </w:r>
    </w:p>
    <w:tbl>
      <w:tblPr>
        <w:tblpPr w:leftFromText="180" w:rightFromText="180" w:vertAnchor="text" w:horzAnchor="margin" w:tblpX="130" w:tblpY="1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992"/>
        <w:gridCol w:w="1701"/>
        <w:gridCol w:w="1134"/>
        <w:gridCol w:w="1560"/>
        <w:gridCol w:w="1134"/>
        <w:gridCol w:w="1417"/>
        <w:gridCol w:w="992"/>
      </w:tblGrid>
      <w:tr w:rsidR="009F55E9" w:rsidRPr="00674AE2" w14:paraId="080718CF" w14:textId="77777777" w:rsidTr="009F55E9">
        <w:tc>
          <w:tcPr>
            <w:tcW w:w="8755" w:type="dxa"/>
            <w:gridSpan w:val="7"/>
          </w:tcPr>
          <w:p w14:paraId="06AB59CC" w14:textId="77777777" w:rsidR="009F55E9" w:rsidRPr="00674AE2" w:rsidRDefault="009F55E9" w:rsidP="009F55E9">
            <w:pPr>
              <w:pStyle w:val="27"/>
              <w:spacing w:line="276" w:lineRule="auto"/>
              <w:ind w:right="113" w:firstLine="0"/>
              <w:jc w:val="center"/>
              <w:rPr>
                <w:b/>
                <w:szCs w:val="24"/>
              </w:rPr>
            </w:pPr>
            <w:r w:rsidRPr="00674AE2">
              <w:rPr>
                <w:b/>
                <w:szCs w:val="24"/>
              </w:rPr>
              <w:t>Чисельність науково-педагогічних працівників по роках</w:t>
            </w:r>
          </w:p>
        </w:tc>
        <w:tc>
          <w:tcPr>
            <w:tcW w:w="992" w:type="dxa"/>
            <w:vMerge w:val="restart"/>
            <w:textDirection w:val="btLr"/>
            <w:vAlign w:val="center"/>
          </w:tcPr>
          <w:p w14:paraId="76A08B26" w14:textId="77777777" w:rsidR="009F55E9" w:rsidRPr="00674AE2" w:rsidRDefault="009F55E9" w:rsidP="009F55E9">
            <w:pPr>
              <w:spacing w:line="276" w:lineRule="auto"/>
              <w:ind w:left="113" w:right="113"/>
              <w:jc w:val="center"/>
              <w:rPr>
                <w:rFonts w:ascii="Times New Roman" w:hAnsi="Times New Roman" w:cs="Times New Roman"/>
              </w:rPr>
            </w:pPr>
            <w:r w:rsidRPr="00674AE2">
              <w:rPr>
                <w:rFonts w:ascii="Times New Roman" w:hAnsi="Times New Roman" w:cs="Times New Roman"/>
              </w:rPr>
              <w:t>Всього</w:t>
            </w:r>
          </w:p>
        </w:tc>
      </w:tr>
      <w:tr w:rsidR="009F55E9" w:rsidRPr="00674AE2" w14:paraId="0F33FF8E" w14:textId="77777777" w:rsidTr="009F55E9">
        <w:tc>
          <w:tcPr>
            <w:tcW w:w="817" w:type="dxa"/>
            <w:vMerge w:val="restart"/>
            <w:textDirection w:val="btLr"/>
            <w:vAlign w:val="center"/>
          </w:tcPr>
          <w:p w14:paraId="134F752C" w14:textId="77777777" w:rsidR="009F55E9" w:rsidRPr="00674AE2" w:rsidRDefault="009F55E9" w:rsidP="009F55E9">
            <w:pPr>
              <w:pStyle w:val="27"/>
              <w:spacing w:line="276" w:lineRule="auto"/>
              <w:ind w:left="113" w:right="113" w:firstLine="0"/>
              <w:jc w:val="center"/>
              <w:rPr>
                <w:sz w:val="28"/>
                <w:szCs w:val="28"/>
              </w:rPr>
            </w:pPr>
            <w:r w:rsidRPr="00674AE2">
              <w:rPr>
                <w:sz w:val="28"/>
                <w:szCs w:val="28"/>
              </w:rPr>
              <w:t>Роки</w:t>
            </w:r>
          </w:p>
        </w:tc>
        <w:tc>
          <w:tcPr>
            <w:tcW w:w="2693" w:type="dxa"/>
            <w:gridSpan w:val="2"/>
          </w:tcPr>
          <w:p w14:paraId="6A4EE6C2" w14:textId="77777777" w:rsidR="009F55E9" w:rsidRPr="00674AE2" w:rsidRDefault="009F55E9" w:rsidP="009F55E9">
            <w:pPr>
              <w:pStyle w:val="27"/>
              <w:spacing w:line="276" w:lineRule="auto"/>
              <w:ind w:right="113" w:firstLine="0"/>
              <w:jc w:val="center"/>
              <w:rPr>
                <w:szCs w:val="24"/>
              </w:rPr>
            </w:pPr>
            <w:r w:rsidRPr="00674AE2">
              <w:rPr>
                <w:szCs w:val="24"/>
              </w:rPr>
              <w:t>Доктори наук</w:t>
            </w:r>
          </w:p>
        </w:tc>
        <w:tc>
          <w:tcPr>
            <w:tcW w:w="2694" w:type="dxa"/>
            <w:gridSpan w:val="2"/>
          </w:tcPr>
          <w:p w14:paraId="6FF78F25" w14:textId="77777777" w:rsidR="009F55E9" w:rsidRPr="00674AE2" w:rsidRDefault="009F55E9" w:rsidP="009F55E9">
            <w:pPr>
              <w:pStyle w:val="27"/>
              <w:spacing w:line="276" w:lineRule="auto"/>
              <w:ind w:right="113" w:firstLine="0"/>
              <w:jc w:val="center"/>
              <w:rPr>
                <w:szCs w:val="24"/>
              </w:rPr>
            </w:pPr>
            <w:r w:rsidRPr="00674AE2">
              <w:rPr>
                <w:szCs w:val="24"/>
              </w:rPr>
              <w:t>Кандидати наук</w:t>
            </w:r>
          </w:p>
        </w:tc>
        <w:tc>
          <w:tcPr>
            <w:tcW w:w="2551" w:type="dxa"/>
            <w:gridSpan w:val="2"/>
          </w:tcPr>
          <w:p w14:paraId="073B6326" w14:textId="77777777" w:rsidR="009F55E9" w:rsidRPr="00674AE2" w:rsidRDefault="009F55E9" w:rsidP="009F55E9">
            <w:pPr>
              <w:pStyle w:val="27"/>
              <w:spacing w:line="276" w:lineRule="auto"/>
              <w:ind w:right="113" w:firstLine="0"/>
              <w:jc w:val="center"/>
              <w:rPr>
                <w:szCs w:val="24"/>
              </w:rPr>
            </w:pPr>
            <w:r w:rsidRPr="00674AE2">
              <w:rPr>
                <w:szCs w:val="24"/>
              </w:rPr>
              <w:t>Без ступеня</w:t>
            </w:r>
          </w:p>
        </w:tc>
        <w:tc>
          <w:tcPr>
            <w:tcW w:w="992" w:type="dxa"/>
            <w:vMerge/>
          </w:tcPr>
          <w:p w14:paraId="0C576114" w14:textId="77777777" w:rsidR="009F55E9" w:rsidRPr="00674AE2" w:rsidRDefault="009F55E9" w:rsidP="009F55E9">
            <w:pPr>
              <w:pStyle w:val="27"/>
              <w:spacing w:line="276" w:lineRule="auto"/>
              <w:ind w:right="113" w:firstLine="0"/>
              <w:jc w:val="center"/>
              <w:rPr>
                <w:szCs w:val="24"/>
              </w:rPr>
            </w:pPr>
          </w:p>
        </w:tc>
      </w:tr>
      <w:tr w:rsidR="009F55E9" w:rsidRPr="00674AE2" w14:paraId="52753F48" w14:textId="77777777" w:rsidTr="009F55E9">
        <w:trPr>
          <w:cantSplit/>
          <w:trHeight w:val="308"/>
        </w:trPr>
        <w:tc>
          <w:tcPr>
            <w:tcW w:w="817" w:type="dxa"/>
            <w:vMerge/>
          </w:tcPr>
          <w:p w14:paraId="58DFA268" w14:textId="77777777" w:rsidR="009F55E9" w:rsidRPr="00674AE2" w:rsidRDefault="009F55E9" w:rsidP="009F55E9">
            <w:pPr>
              <w:pStyle w:val="27"/>
              <w:spacing w:line="276" w:lineRule="auto"/>
              <w:ind w:firstLine="0"/>
              <w:rPr>
                <w:sz w:val="28"/>
                <w:szCs w:val="28"/>
              </w:rPr>
            </w:pPr>
          </w:p>
        </w:tc>
        <w:tc>
          <w:tcPr>
            <w:tcW w:w="992" w:type="dxa"/>
            <w:vAlign w:val="center"/>
          </w:tcPr>
          <w:p w14:paraId="166655FC" w14:textId="77777777" w:rsidR="009F55E9" w:rsidRPr="00674AE2" w:rsidRDefault="009F55E9" w:rsidP="009F55E9">
            <w:pPr>
              <w:pStyle w:val="27"/>
              <w:spacing w:line="276" w:lineRule="auto"/>
              <w:ind w:right="-108" w:firstLine="0"/>
              <w:rPr>
                <w:szCs w:val="24"/>
              </w:rPr>
            </w:pPr>
            <w:r w:rsidRPr="00674AE2">
              <w:rPr>
                <w:szCs w:val="24"/>
              </w:rPr>
              <w:t>Штатних</w:t>
            </w:r>
          </w:p>
        </w:tc>
        <w:tc>
          <w:tcPr>
            <w:tcW w:w="1701" w:type="dxa"/>
            <w:vAlign w:val="center"/>
          </w:tcPr>
          <w:p w14:paraId="6EFD7518" w14:textId="77777777" w:rsidR="009F55E9" w:rsidRPr="00674AE2" w:rsidRDefault="009F55E9" w:rsidP="009F55E9">
            <w:pPr>
              <w:pStyle w:val="27"/>
              <w:spacing w:line="276" w:lineRule="auto"/>
              <w:ind w:firstLine="0"/>
              <w:jc w:val="center"/>
              <w:rPr>
                <w:szCs w:val="24"/>
              </w:rPr>
            </w:pPr>
            <w:r w:rsidRPr="00674AE2">
              <w:rPr>
                <w:szCs w:val="24"/>
              </w:rPr>
              <w:t>За зовнішнім сумісництвом</w:t>
            </w:r>
          </w:p>
        </w:tc>
        <w:tc>
          <w:tcPr>
            <w:tcW w:w="1134" w:type="dxa"/>
            <w:vAlign w:val="center"/>
          </w:tcPr>
          <w:p w14:paraId="0C81FDAD" w14:textId="77777777" w:rsidR="009F55E9" w:rsidRPr="00674AE2" w:rsidRDefault="009F55E9" w:rsidP="009F55E9">
            <w:pPr>
              <w:pStyle w:val="27"/>
              <w:spacing w:line="276" w:lineRule="auto"/>
              <w:ind w:right="-108" w:firstLine="0"/>
              <w:rPr>
                <w:szCs w:val="24"/>
              </w:rPr>
            </w:pPr>
            <w:r w:rsidRPr="00674AE2">
              <w:rPr>
                <w:szCs w:val="24"/>
              </w:rPr>
              <w:t>Штатних</w:t>
            </w:r>
          </w:p>
        </w:tc>
        <w:tc>
          <w:tcPr>
            <w:tcW w:w="1560" w:type="dxa"/>
            <w:vAlign w:val="center"/>
          </w:tcPr>
          <w:p w14:paraId="71ED954F" w14:textId="77777777" w:rsidR="009F55E9" w:rsidRPr="00674AE2" w:rsidRDefault="009F55E9" w:rsidP="009F55E9">
            <w:pPr>
              <w:pStyle w:val="27"/>
              <w:spacing w:line="276" w:lineRule="auto"/>
              <w:ind w:firstLine="0"/>
              <w:jc w:val="center"/>
              <w:rPr>
                <w:szCs w:val="24"/>
              </w:rPr>
            </w:pPr>
            <w:r w:rsidRPr="00674AE2">
              <w:rPr>
                <w:szCs w:val="24"/>
              </w:rPr>
              <w:t>За зовнішнім сумісництвом</w:t>
            </w:r>
          </w:p>
        </w:tc>
        <w:tc>
          <w:tcPr>
            <w:tcW w:w="1134" w:type="dxa"/>
            <w:vAlign w:val="center"/>
          </w:tcPr>
          <w:p w14:paraId="4285F222" w14:textId="77777777" w:rsidR="009F55E9" w:rsidRPr="00674AE2" w:rsidRDefault="009F55E9" w:rsidP="009F55E9">
            <w:pPr>
              <w:pStyle w:val="27"/>
              <w:spacing w:line="276" w:lineRule="auto"/>
              <w:ind w:right="-108" w:firstLine="0"/>
              <w:rPr>
                <w:szCs w:val="24"/>
              </w:rPr>
            </w:pPr>
            <w:r w:rsidRPr="00674AE2">
              <w:rPr>
                <w:szCs w:val="24"/>
              </w:rPr>
              <w:t>Штатних</w:t>
            </w:r>
          </w:p>
        </w:tc>
        <w:tc>
          <w:tcPr>
            <w:tcW w:w="1417" w:type="dxa"/>
            <w:vAlign w:val="center"/>
          </w:tcPr>
          <w:p w14:paraId="27A6D4B3" w14:textId="77777777" w:rsidR="009F55E9" w:rsidRPr="00674AE2" w:rsidRDefault="009F55E9" w:rsidP="009F55E9">
            <w:pPr>
              <w:pStyle w:val="27"/>
              <w:spacing w:line="276" w:lineRule="auto"/>
              <w:ind w:firstLine="0"/>
              <w:jc w:val="center"/>
              <w:rPr>
                <w:szCs w:val="24"/>
              </w:rPr>
            </w:pPr>
            <w:r w:rsidRPr="00674AE2">
              <w:rPr>
                <w:szCs w:val="24"/>
              </w:rPr>
              <w:t>За зовнішнім сумісництвом</w:t>
            </w:r>
          </w:p>
        </w:tc>
        <w:tc>
          <w:tcPr>
            <w:tcW w:w="992" w:type="dxa"/>
            <w:vMerge/>
          </w:tcPr>
          <w:p w14:paraId="463AA268" w14:textId="77777777" w:rsidR="009F55E9" w:rsidRPr="00674AE2" w:rsidRDefault="009F55E9" w:rsidP="009F55E9">
            <w:pPr>
              <w:pStyle w:val="27"/>
              <w:spacing w:line="276" w:lineRule="auto"/>
              <w:ind w:right="113" w:firstLine="0"/>
              <w:jc w:val="center"/>
              <w:rPr>
                <w:szCs w:val="24"/>
              </w:rPr>
            </w:pPr>
          </w:p>
        </w:tc>
      </w:tr>
      <w:tr w:rsidR="009F55E9" w:rsidRPr="00674AE2" w14:paraId="145534CE" w14:textId="77777777" w:rsidTr="009F55E9">
        <w:tc>
          <w:tcPr>
            <w:tcW w:w="817" w:type="dxa"/>
          </w:tcPr>
          <w:p w14:paraId="77097C47" w14:textId="77777777" w:rsidR="009F55E9" w:rsidRPr="00674AE2" w:rsidRDefault="009F55E9" w:rsidP="009F55E9">
            <w:pPr>
              <w:pStyle w:val="27"/>
              <w:spacing w:line="276" w:lineRule="auto"/>
              <w:ind w:right="-108" w:firstLine="0"/>
              <w:rPr>
                <w:b/>
                <w:sz w:val="28"/>
                <w:szCs w:val="28"/>
              </w:rPr>
            </w:pPr>
            <w:r w:rsidRPr="00674AE2">
              <w:rPr>
                <w:b/>
                <w:sz w:val="28"/>
                <w:szCs w:val="28"/>
              </w:rPr>
              <w:t>2019</w:t>
            </w:r>
          </w:p>
        </w:tc>
        <w:tc>
          <w:tcPr>
            <w:tcW w:w="992" w:type="dxa"/>
          </w:tcPr>
          <w:p w14:paraId="41F1A8CD" w14:textId="77777777" w:rsidR="009F55E9" w:rsidRPr="00674AE2" w:rsidRDefault="009F55E9" w:rsidP="009F55E9">
            <w:pPr>
              <w:pStyle w:val="27"/>
              <w:spacing w:line="276" w:lineRule="auto"/>
              <w:ind w:firstLine="0"/>
              <w:jc w:val="center"/>
              <w:rPr>
                <w:szCs w:val="24"/>
              </w:rPr>
            </w:pPr>
            <w:r w:rsidRPr="00674AE2">
              <w:rPr>
                <w:szCs w:val="24"/>
              </w:rPr>
              <w:t>4</w:t>
            </w:r>
          </w:p>
        </w:tc>
        <w:tc>
          <w:tcPr>
            <w:tcW w:w="1701" w:type="dxa"/>
          </w:tcPr>
          <w:p w14:paraId="6EE5A7CC" w14:textId="77777777" w:rsidR="009F55E9" w:rsidRPr="00674AE2" w:rsidRDefault="009F55E9" w:rsidP="009F55E9">
            <w:pPr>
              <w:pStyle w:val="27"/>
              <w:spacing w:line="276" w:lineRule="auto"/>
              <w:ind w:firstLine="0"/>
              <w:jc w:val="center"/>
              <w:rPr>
                <w:szCs w:val="24"/>
              </w:rPr>
            </w:pPr>
            <w:r w:rsidRPr="00674AE2">
              <w:rPr>
                <w:szCs w:val="24"/>
              </w:rPr>
              <w:t>2</w:t>
            </w:r>
          </w:p>
        </w:tc>
        <w:tc>
          <w:tcPr>
            <w:tcW w:w="1134" w:type="dxa"/>
          </w:tcPr>
          <w:p w14:paraId="7B632974" w14:textId="77777777" w:rsidR="009F55E9" w:rsidRPr="00674AE2" w:rsidRDefault="009F55E9" w:rsidP="009F55E9">
            <w:pPr>
              <w:pStyle w:val="27"/>
              <w:spacing w:line="276" w:lineRule="auto"/>
              <w:ind w:right="-108" w:firstLine="0"/>
              <w:jc w:val="center"/>
              <w:rPr>
                <w:szCs w:val="24"/>
              </w:rPr>
            </w:pPr>
            <w:r w:rsidRPr="00674AE2">
              <w:rPr>
                <w:szCs w:val="24"/>
              </w:rPr>
              <w:t>11</w:t>
            </w:r>
          </w:p>
        </w:tc>
        <w:tc>
          <w:tcPr>
            <w:tcW w:w="1560" w:type="dxa"/>
          </w:tcPr>
          <w:p w14:paraId="263A3A28" w14:textId="77777777" w:rsidR="009F55E9" w:rsidRPr="00674AE2" w:rsidRDefault="009F55E9" w:rsidP="009F55E9">
            <w:pPr>
              <w:pStyle w:val="27"/>
              <w:spacing w:line="276" w:lineRule="auto"/>
              <w:ind w:firstLine="0"/>
              <w:jc w:val="center"/>
              <w:rPr>
                <w:szCs w:val="24"/>
              </w:rPr>
            </w:pPr>
            <w:r w:rsidRPr="00674AE2">
              <w:rPr>
                <w:szCs w:val="24"/>
              </w:rPr>
              <w:t>0</w:t>
            </w:r>
          </w:p>
        </w:tc>
        <w:tc>
          <w:tcPr>
            <w:tcW w:w="1134" w:type="dxa"/>
          </w:tcPr>
          <w:p w14:paraId="22D5E37B" w14:textId="77777777" w:rsidR="009F55E9" w:rsidRPr="00674AE2" w:rsidRDefault="009F55E9" w:rsidP="009F55E9">
            <w:pPr>
              <w:pStyle w:val="27"/>
              <w:spacing w:line="276" w:lineRule="auto"/>
              <w:ind w:firstLine="0"/>
              <w:jc w:val="center"/>
              <w:rPr>
                <w:szCs w:val="24"/>
              </w:rPr>
            </w:pPr>
            <w:r w:rsidRPr="00674AE2">
              <w:rPr>
                <w:szCs w:val="24"/>
              </w:rPr>
              <w:t>1</w:t>
            </w:r>
          </w:p>
        </w:tc>
        <w:tc>
          <w:tcPr>
            <w:tcW w:w="1417" w:type="dxa"/>
          </w:tcPr>
          <w:p w14:paraId="02849C16" w14:textId="77777777" w:rsidR="009F55E9" w:rsidRPr="00674AE2" w:rsidRDefault="009F55E9" w:rsidP="009F55E9">
            <w:pPr>
              <w:pStyle w:val="27"/>
              <w:spacing w:line="276" w:lineRule="auto"/>
              <w:ind w:firstLine="0"/>
              <w:jc w:val="center"/>
              <w:rPr>
                <w:szCs w:val="24"/>
              </w:rPr>
            </w:pPr>
            <w:r w:rsidRPr="00674AE2">
              <w:rPr>
                <w:szCs w:val="24"/>
              </w:rPr>
              <w:t>0</w:t>
            </w:r>
          </w:p>
        </w:tc>
        <w:tc>
          <w:tcPr>
            <w:tcW w:w="992" w:type="dxa"/>
          </w:tcPr>
          <w:p w14:paraId="3464A686" w14:textId="77777777" w:rsidR="009F55E9" w:rsidRPr="00674AE2" w:rsidRDefault="009F55E9" w:rsidP="009F55E9">
            <w:pPr>
              <w:pStyle w:val="27"/>
              <w:spacing w:line="276" w:lineRule="auto"/>
              <w:ind w:firstLine="0"/>
              <w:jc w:val="center"/>
              <w:rPr>
                <w:szCs w:val="24"/>
              </w:rPr>
            </w:pPr>
            <w:r w:rsidRPr="00674AE2">
              <w:rPr>
                <w:szCs w:val="24"/>
              </w:rPr>
              <w:t>18</w:t>
            </w:r>
          </w:p>
        </w:tc>
      </w:tr>
      <w:tr w:rsidR="009F55E9" w:rsidRPr="00674AE2" w14:paraId="1F8DA0E2" w14:textId="77777777" w:rsidTr="009F55E9">
        <w:tc>
          <w:tcPr>
            <w:tcW w:w="817" w:type="dxa"/>
          </w:tcPr>
          <w:p w14:paraId="23D79050" w14:textId="77777777" w:rsidR="009F55E9" w:rsidRPr="00674AE2" w:rsidRDefault="009F55E9" w:rsidP="009F55E9">
            <w:pPr>
              <w:pStyle w:val="27"/>
              <w:spacing w:line="276" w:lineRule="auto"/>
              <w:ind w:right="-108" w:firstLine="0"/>
              <w:rPr>
                <w:b/>
                <w:sz w:val="28"/>
                <w:szCs w:val="28"/>
              </w:rPr>
            </w:pPr>
            <w:r w:rsidRPr="00674AE2">
              <w:rPr>
                <w:b/>
                <w:sz w:val="28"/>
                <w:szCs w:val="28"/>
              </w:rPr>
              <w:t>2018</w:t>
            </w:r>
          </w:p>
        </w:tc>
        <w:tc>
          <w:tcPr>
            <w:tcW w:w="992" w:type="dxa"/>
          </w:tcPr>
          <w:p w14:paraId="1FC81FDC" w14:textId="77777777" w:rsidR="009F55E9" w:rsidRPr="00674AE2" w:rsidRDefault="009F55E9" w:rsidP="009F55E9">
            <w:pPr>
              <w:pStyle w:val="27"/>
              <w:spacing w:line="276" w:lineRule="auto"/>
              <w:ind w:firstLine="0"/>
              <w:jc w:val="center"/>
              <w:rPr>
                <w:szCs w:val="24"/>
              </w:rPr>
            </w:pPr>
            <w:r w:rsidRPr="00674AE2">
              <w:rPr>
                <w:szCs w:val="24"/>
              </w:rPr>
              <w:t>4</w:t>
            </w:r>
          </w:p>
        </w:tc>
        <w:tc>
          <w:tcPr>
            <w:tcW w:w="1701" w:type="dxa"/>
          </w:tcPr>
          <w:p w14:paraId="5B7B09BF" w14:textId="77777777" w:rsidR="009F55E9" w:rsidRPr="00674AE2" w:rsidRDefault="009F55E9" w:rsidP="009F55E9">
            <w:pPr>
              <w:pStyle w:val="27"/>
              <w:spacing w:line="276" w:lineRule="auto"/>
              <w:ind w:firstLine="0"/>
              <w:jc w:val="center"/>
              <w:rPr>
                <w:szCs w:val="24"/>
              </w:rPr>
            </w:pPr>
            <w:r w:rsidRPr="00674AE2">
              <w:rPr>
                <w:szCs w:val="24"/>
              </w:rPr>
              <w:t>1</w:t>
            </w:r>
          </w:p>
        </w:tc>
        <w:tc>
          <w:tcPr>
            <w:tcW w:w="1134" w:type="dxa"/>
          </w:tcPr>
          <w:p w14:paraId="1A31C186" w14:textId="77777777" w:rsidR="009F55E9" w:rsidRPr="00674AE2" w:rsidRDefault="009F55E9" w:rsidP="009F55E9">
            <w:pPr>
              <w:pStyle w:val="27"/>
              <w:spacing w:line="276" w:lineRule="auto"/>
              <w:ind w:firstLine="0"/>
              <w:jc w:val="center"/>
              <w:rPr>
                <w:szCs w:val="24"/>
              </w:rPr>
            </w:pPr>
            <w:r w:rsidRPr="00674AE2">
              <w:rPr>
                <w:szCs w:val="24"/>
              </w:rPr>
              <w:t>13</w:t>
            </w:r>
          </w:p>
        </w:tc>
        <w:tc>
          <w:tcPr>
            <w:tcW w:w="1560" w:type="dxa"/>
          </w:tcPr>
          <w:p w14:paraId="01DA030E" w14:textId="77777777" w:rsidR="009F55E9" w:rsidRPr="00674AE2" w:rsidRDefault="009F55E9" w:rsidP="009F55E9">
            <w:pPr>
              <w:pStyle w:val="27"/>
              <w:spacing w:line="276" w:lineRule="auto"/>
              <w:ind w:firstLine="0"/>
              <w:jc w:val="center"/>
              <w:rPr>
                <w:szCs w:val="24"/>
              </w:rPr>
            </w:pPr>
            <w:r w:rsidRPr="00674AE2">
              <w:rPr>
                <w:szCs w:val="24"/>
              </w:rPr>
              <w:t>0</w:t>
            </w:r>
          </w:p>
        </w:tc>
        <w:tc>
          <w:tcPr>
            <w:tcW w:w="1134" w:type="dxa"/>
          </w:tcPr>
          <w:p w14:paraId="23B3ED9B" w14:textId="77777777" w:rsidR="009F55E9" w:rsidRPr="00674AE2" w:rsidRDefault="009F55E9" w:rsidP="009F55E9">
            <w:pPr>
              <w:pStyle w:val="27"/>
              <w:spacing w:line="276" w:lineRule="auto"/>
              <w:ind w:firstLine="0"/>
              <w:jc w:val="center"/>
              <w:rPr>
                <w:szCs w:val="24"/>
              </w:rPr>
            </w:pPr>
            <w:r w:rsidRPr="00674AE2">
              <w:rPr>
                <w:szCs w:val="24"/>
              </w:rPr>
              <w:t>0</w:t>
            </w:r>
          </w:p>
        </w:tc>
        <w:tc>
          <w:tcPr>
            <w:tcW w:w="1417" w:type="dxa"/>
          </w:tcPr>
          <w:p w14:paraId="48AF0BA8" w14:textId="77777777" w:rsidR="009F55E9" w:rsidRPr="00674AE2" w:rsidRDefault="009F55E9" w:rsidP="009F55E9">
            <w:pPr>
              <w:pStyle w:val="27"/>
              <w:spacing w:line="276" w:lineRule="auto"/>
              <w:ind w:firstLine="0"/>
              <w:jc w:val="center"/>
              <w:rPr>
                <w:szCs w:val="24"/>
              </w:rPr>
            </w:pPr>
            <w:r w:rsidRPr="00674AE2">
              <w:rPr>
                <w:szCs w:val="24"/>
              </w:rPr>
              <w:t>0</w:t>
            </w:r>
          </w:p>
        </w:tc>
        <w:tc>
          <w:tcPr>
            <w:tcW w:w="992" w:type="dxa"/>
          </w:tcPr>
          <w:p w14:paraId="7E5F0D49" w14:textId="77777777" w:rsidR="009F55E9" w:rsidRPr="00674AE2" w:rsidRDefault="009F55E9" w:rsidP="009F55E9">
            <w:pPr>
              <w:pStyle w:val="27"/>
              <w:spacing w:line="276" w:lineRule="auto"/>
              <w:ind w:firstLine="0"/>
              <w:jc w:val="center"/>
              <w:rPr>
                <w:szCs w:val="24"/>
              </w:rPr>
            </w:pPr>
            <w:r w:rsidRPr="00674AE2">
              <w:rPr>
                <w:szCs w:val="24"/>
              </w:rPr>
              <w:t>18</w:t>
            </w:r>
          </w:p>
        </w:tc>
      </w:tr>
    </w:tbl>
    <w:p w14:paraId="1761BF38" w14:textId="77777777" w:rsidR="009F55E9" w:rsidRPr="00674AE2" w:rsidRDefault="009F55E9" w:rsidP="009F55E9">
      <w:pPr>
        <w:tabs>
          <w:tab w:val="left" w:pos="1044"/>
        </w:tabs>
        <w:spacing w:line="276" w:lineRule="auto"/>
        <w:ind w:firstLine="760"/>
        <w:jc w:val="both"/>
        <w:rPr>
          <w:rFonts w:ascii="Times New Roman" w:hAnsi="Times New Roman" w:cs="Times New Roman"/>
          <w:sz w:val="22"/>
          <w:szCs w:val="22"/>
        </w:rPr>
      </w:pPr>
    </w:p>
    <w:p w14:paraId="5D79771C" w14:textId="77777777" w:rsidR="009F55E9" w:rsidRPr="00674AE2" w:rsidRDefault="009F55E9" w:rsidP="009F55E9">
      <w:pPr>
        <w:autoSpaceDE w:val="0"/>
        <w:autoSpaceDN w:val="0"/>
        <w:adjustRightInd w:val="0"/>
        <w:spacing w:line="276" w:lineRule="auto"/>
        <w:ind w:firstLine="708"/>
        <w:jc w:val="both"/>
        <w:rPr>
          <w:rFonts w:ascii="Times New Roman" w:eastAsia="Times New Roman" w:hAnsi="Times New Roman" w:cs="Times New Roman"/>
          <w:b/>
          <w:u w:val="single"/>
          <w:lang w:eastAsia="ru-RU"/>
        </w:rPr>
      </w:pPr>
      <w:r w:rsidRPr="00674AE2">
        <w:rPr>
          <w:rFonts w:ascii="Times New Roman" w:eastAsia="Times New Roman" w:hAnsi="Times New Roman" w:cs="Times New Roman"/>
          <w:b/>
          <w:u w:val="single"/>
          <w:lang w:eastAsia="ru-RU"/>
        </w:rPr>
        <w:t>Кафедра психології</w:t>
      </w:r>
    </w:p>
    <w:tbl>
      <w:tblPr>
        <w:tblpPr w:leftFromText="180" w:rightFromText="180" w:vertAnchor="text" w:horzAnchor="margin" w:tblpX="130" w:tblpY="15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1080"/>
        <w:gridCol w:w="1721"/>
        <w:gridCol w:w="1054"/>
        <w:gridCol w:w="1568"/>
        <w:gridCol w:w="1057"/>
        <w:gridCol w:w="1562"/>
        <w:gridCol w:w="668"/>
      </w:tblGrid>
      <w:tr w:rsidR="009F55E9" w:rsidRPr="00674AE2" w14:paraId="54A7E112" w14:textId="77777777" w:rsidTr="009F55E9">
        <w:tc>
          <w:tcPr>
            <w:tcW w:w="8654" w:type="dxa"/>
            <w:gridSpan w:val="7"/>
          </w:tcPr>
          <w:p w14:paraId="17DB612A" w14:textId="77777777" w:rsidR="009F55E9" w:rsidRPr="00674AE2" w:rsidRDefault="009F55E9" w:rsidP="009F55E9">
            <w:pPr>
              <w:pStyle w:val="27"/>
              <w:ind w:right="113" w:firstLine="0"/>
              <w:jc w:val="center"/>
              <w:rPr>
                <w:b/>
                <w:sz w:val="22"/>
                <w:szCs w:val="24"/>
              </w:rPr>
            </w:pPr>
            <w:r w:rsidRPr="00674AE2">
              <w:rPr>
                <w:b/>
                <w:sz w:val="22"/>
                <w:szCs w:val="24"/>
              </w:rPr>
              <w:t>Чисельність науково-педагогічних працівників по роках</w:t>
            </w:r>
          </w:p>
        </w:tc>
        <w:tc>
          <w:tcPr>
            <w:tcW w:w="668" w:type="dxa"/>
            <w:vMerge w:val="restart"/>
            <w:textDirection w:val="btLr"/>
            <w:vAlign w:val="center"/>
          </w:tcPr>
          <w:p w14:paraId="562B42A0" w14:textId="77777777" w:rsidR="009F55E9" w:rsidRPr="00674AE2" w:rsidRDefault="009F55E9" w:rsidP="009F55E9">
            <w:pPr>
              <w:ind w:left="113" w:right="113"/>
              <w:jc w:val="center"/>
              <w:rPr>
                <w:rFonts w:ascii="Times New Roman" w:hAnsi="Times New Roman" w:cs="Times New Roman"/>
                <w:sz w:val="22"/>
                <w:szCs w:val="22"/>
              </w:rPr>
            </w:pPr>
            <w:r w:rsidRPr="00674AE2">
              <w:rPr>
                <w:rFonts w:ascii="Times New Roman" w:hAnsi="Times New Roman" w:cs="Times New Roman"/>
                <w:sz w:val="22"/>
                <w:szCs w:val="22"/>
              </w:rPr>
              <w:t>Всього</w:t>
            </w:r>
          </w:p>
        </w:tc>
      </w:tr>
      <w:tr w:rsidR="009F55E9" w:rsidRPr="00674AE2" w14:paraId="368D3CC1" w14:textId="77777777" w:rsidTr="009F55E9">
        <w:tc>
          <w:tcPr>
            <w:tcW w:w="612" w:type="dxa"/>
            <w:vMerge w:val="restart"/>
            <w:textDirection w:val="btLr"/>
            <w:vAlign w:val="center"/>
          </w:tcPr>
          <w:p w14:paraId="47724D6D" w14:textId="77777777" w:rsidR="009F55E9" w:rsidRPr="00674AE2" w:rsidRDefault="009F55E9" w:rsidP="009F55E9">
            <w:pPr>
              <w:pStyle w:val="27"/>
              <w:ind w:left="113" w:right="113" w:firstLine="0"/>
              <w:jc w:val="center"/>
              <w:rPr>
                <w:sz w:val="22"/>
                <w:szCs w:val="24"/>
              </w:rPr>
            </w:pPr>
            <w:r w:rsidRPr="00674AE2">
              <w:rPr>
                <w:sz w:val="22"/>
                <w:szCs w:val="24"/>
              </w:rPr>
              <w:t>Роки</w:t>
            </w:r>
          </w:p>
        </w:tc>
        <w:tc>
          <w:tcPr>
            <w:tcW w:w="2801" w:type="dxa"/>
            <w:gridSpan w:val="2"/>
          </w:tcPr>
          <w:p w14:paraId="071118EE" w14:textId="77777777" w:rsidR="009F55E9" w:rsidRPr="00674AE2" w:rsidRDefault="009F55E9" w:rsidP="009F55E9">
            <w:pPr>
              <w:pStyle w:val="27"/>
              <w:ind w:right="113" w:firstLine="0"/>
              <w:jc w:val="center"/>
              <w:rPr>
                <w:sz w:val="22"/>
                <w:szCs w:val="24"/>
              </w:rPr>
            </w:pPr>
            <w:r w:rsidRPr="00674AE2">
              <w:rPr>
                <w:sz w:val="22"/>
                <w:szCs w:val="24"/>
              </w:rPr>
              <w:t>Доктори наук</w:t>
            </w:r>
          </w:p>
        </w:tc>
        <w:tc>
          <w:tcPr>
            <w:tcW w:w="2622" w:type="dxa"/>
            <w:gridSpan w:val="2"/>
          </w:tcPr>
          <w:p w14:paraId="35F61D21" w14:textId="77777777" w:rsidR="009F55E9" w:rsidRPr="00674AE2" w:rsidRDefault="009F55E9" w:rsidP="009F55E9">
            <w:pPr>
              <w:pStyle w:val="27"/>
              <w:ind w:right="113" w:firstLine="0"/>
              <w:jc w:val="center"/>
              <w:rPr>
                <w:sz w:val="22"/>
                <w:szCs w:val="24"/>
              </w:rPr>
            </w:pPr>
            <w:r w:rsidRPr="00674AE2">
              <w:rPr>
                <w:sz w:val="22"/>
                <w:szCs w:val="24"/>
              </w:rPr>
              <w:t>Кандидати наук</w:t>
            </w:r>
          </w:p>
        </w:tc>
        <w:tc>
          <w:tcPr>
            <w:tcW w:w="2619" w:type="dxa"/>
            <w:gridSpan w:val="2"/>
          </w:tcPr>
          <w:p w14:paraId="3DC85D72" w14:textId="77777777" w:rsidR="009F55E9" w:rsidRPr="00674AE2" w:rsidRDefault="009F55E9" w:rsidP="009F55E9">
            <w:pPr>
              <w:pStyle w:val="27"/>
              <w:ind w:right="113" w:firstLine="0"/>
              <w:jc w:val="center"/>
              <w:rPr>
                <w:sz w:val="22"/>
                <w:szCs w:val="24"/>
              </w:rPr>
            </w:pPr>
            <w:r w:rsidRPr="00674AE2">
              <w:rPr>
                <w:sz w:val="22"/>
                <w:szCs w:val="24"/>
              </w:rPr>
              <w:t>Без ступеня</w:t>
            </w:r>
          </w:p>
        </w:tc>
        <w:tc>
          <w:tcPr>
            <w:tcW w:w="668" w:type="dxa"/>
            <w:vMerge/>
          </w:tcPr>
          <w:p w14:paraId="4AB5ABD1" w14:textId="77777777" w:rsidR="009F55E9" w:rsidRPr="00674AE2" w:rsidRDefault="009F55E9" w:rsidP="009F55E9">
            <w:pPr>
              <w:pStyle w:val="27"/>
              <w:ind w:right="113" w:firstLine="0"/>
              <w:jc w:val="center"/>
              <w:rPr>
                <w:sz w:val="22"/>
                <w:szCs w:val="24"/>
              </w:rPr>
            </w:pPr>
          </w:p>
        </w:tc>
      </w:tr>
      <w:tr w:rsidR="009F55E9" w:rsidRPr="00674AE2" w14:paraId="7160B958" w14:textId="77777777" w:rsidTr="009F55E9">
        <w:trPr>
          <w:cantSplit/>
          <w:trHeight w:val="308"/>
        </w:trPr>
        <w:tc>
          <w:tcPr>
            <w:tcW w:w="612" w:type="dxa"/>
            <w:vMerge/>
          </w:tcPr>
          <w:p w14:paraId="63608B0F" w14:textId="77777777" w:rsidR="009F55E9" w:rsidRPr="00674AE2" w:rsidRDefault="009F55E9" w:rsidP="009F55E9">
            <w:pPr>
              <w:pStyle w:val="27"/>
              <w:ind w:firstLine="0"/>
              <w:rPr>
                <w:sz w:val="22"/>
                <w:szCs w:val="24"/>
              </w:rPr>
            </w:pPr>
          </w:p>
        </w:tc>
        <w:tc>
          <w:tcPr>
            <w:tcW w:w="1080" w:type="dxa"/>
            <w:vAlign w:val="center"/>
          </w:tcPr>
          <w:p w14:paraId="09C39B37" w14:textId="77777777" w:rsidR="009F55E9" w:rsidRPr="00674AE2" w:rsidRDefault="009F55E9" w:rsidP="009F55E9">
            <w:pPr>
              <w:pStyle w:val="27"/>
              <w:ind w:right="-108" w:firstLine="0"/>
              <w:rPr>
                <w:sz w:val="22"/>
                <w:szCs w:val="24"/>
              </w:rPr>
            </w:pPr>
            <w:r w:rsidRPr="00674AE2">
              <w:rPr>
                <w:sz w:val="22"/>
                <w:szCs w:val="24"/>
              </w:rPr>
              <w:t>Штатних</w:t>
            </w:r>
          </w:p>
        </w:tc>
        <w:tc>
          <w:tcPr>
            <w:tcW w:w="1721" w:type="dxa"/>
            <w:vAlign w:val="center"/>
          </w:tcPr>
          <w:p w14:paraId="30263B83" w14:textId="77777777" w:rsidR="009F55E9" w:rsidRPr="00674AE2" w:rsidRDefault="009F55E9" w:rsidP="009F55E9">
            <w:pPr>
              <w:pStyle w:val="27"/>
              <w:ind w:firstLine="0"/>
              <w:jc w:val="center"/>
              <w:rPr>
                <w:sz w:val="22"/>
                <w:szCs w:val="24"/>
              </w:rPr>
            </w:pPr>
            <w:r w:rsidRPr="00674AE2">
              <w:rPr>
                <w:sz w:val="22"/>
                <w:szCs w:val="24"/>
              </w:rPr>
              <w:t>За зовнішнім сумісництвом</w:t>
            </w:r>
          </w:p>
        </w:tc>
        <w:tc>
          <w:tcPr>
            <w:tcW w:w="1054" w:type="dxa"/>
            <w:vAlign w:val="center"/>
          </w:tcPr>
          <w:p w14:paraId="45C5E2B6" w14:textId="77777777" w:rsidR="009F55E9" w:rsidRPr="00674AE2" w:rsidRDefault="009F55E9" w:rsidP="009F55E9">
            <w:pPr>
              <w:pStyle w:val="27"/>
              <w:ind w:right="-108" w:firstLine="0"/>
              <w:rPr>
                <w:sz w:val="22"/>
                <w:szCs w:val="24"/>
              </w:rPr>
            </w:pPr>
            <w:r w:rsidRPr="00674AE2">
              <w:rPr>
                <w:sz w:val="22"/>
                <w:szCs w:val="24"/>
              </w:rPr>
              <w:t>Штатних</w:t>
            </w:r>
          </w:p>
        </w:tc>
        <w:tc>
          <w:tcPr>
            <w:tcW w:w="1568" w:type="dxa"/>
            <w:vAlign w:val="center"/>
          </w:tcPr>
          <w:p w14:paraId="53973CF4" w14:textId="77777777" w:rsidR="009F55E9" w:rsidRPr="00674AE2" w:rsidRDefault="009F55E9" w:rsidP="009F55E9">
            <w:pPr>
              <w:pStyle w:val="27"/>
              <w:ind w:firstLine="0"/>
              <w:jc w:val="center"/>
              <w:rPr>
                <w:sz w:val="22"/>
                <w:szCs w:val="24"/>
              </w:rPr>
            </w:pPr>
            <w:r w:rsidRPr="00674AE2">
              <w:rPr>
                <w:sz w:val="22"/>
                <w:szCs w:val="24"/>
              </w:rPr>
              <w:t>За зовнішнім сумісництвом</w:t>
            </w:r>
          </w:p>
        </w:tc>
        <w:tc>
          <w:tcPr>
            <w:tcW w:w="1057" w:type="dxa"/>
            <w:vAlign w:val="center"/>
          </w:tcPr>
          <w:p w14:paraId="6C0A3880" w14:textId="77777777" w:rsidR="009F55E9" w:rsidRPr="00674AE2" w:rsidRDefault="009F55E9" w:rsidP="009F55E9">
            <w:pPr>
              <w:pStyle w:val="27"/>
              <w:ind w:right="-108" w:firstLine="0"/>
              <w:rPr>
                <w:sz w:val="22"/>
                <w:szCs w:val="24"/>
              </w:rPr>
            </w:pPr>
            <w:r w:rsidRPr="00674AE2">
              <w:rPr>
                <w:sz w:val="22"/>
                <w:szCs w:val="24"/>
              </w:rPr>
              <w:t>Штатних</w:t>
            </w:r>
          </w:p>
        </w:tc>
        <w:tc>
          <w:tcPr>
            <w:tcW w:w="1562" w:type="dxa"/>
            <w:vAlign w:val="center"/>
          </w:tcPr>
          <w:p w14:paraId="5F267ADD" w14:textId="77777777" w:rsidR="009F55E9" w:rsidRPr="00674AE2" w:rsidRDefault="009F55E9" w:rsidP="009F55E9">
            <w:pPr>
              <w:pStyle w:val="27"/>
              <w:ind w:firstLine="0"/>
              <w:jc w:val="center"/>
              <w:rPr>
                <w:sz w:val="22"/>
                <w:szCs w:val="24"/>
              </w:rPr>
            </w:pPr>
            <w:r w:rsidRPr="00674AE2">
              <w:rPr>
                <w:sz w:val="22"/>
                <w:szCs w:val="24"/>
              </w:rPr>
              <w:t>За зовнішнім сумісництвом</w:t>
            </w:r>
          </w:p>
        </w:tc>
        <w:tc>
          <w:tcPr>
            <w:tcW w:w="668" w:type="dxa"/>
            <w:vMerge/>
          </w:tcPr>
          <w:p w14:paraId="62444D92" w14:textId="77777777" w:rsidR="009F55E9" w:rsidRPr="00674AE2" w:rsidRDefault="009F55E9" w:rsidP="009F55E9">
            <w:pPr>
              <w:pStyle w:val="27"/>
              <w:ind w:right="113" w:firstLine="0"/>
              <w:jc w:val="center"/>
              <w:rPr>
                <w:sz w:val="22"/>
                <w:szCs w:val="24"/>
              </w:rPr>
            </w:pPr>
          </w:p>
        </w:tc>
      </w:tr>
      <w:tr w:rsidR="009F55E9" w:rsidRPr="00674AE2" w14:paraId="364BBD2B" w14:textId="77777777" w:rsidTr="009F55E9">
        <w:tc>
          <w:tcPr>
            <w:tcW w:w="612" w:type="dxa"/>
          </w:tcPr>
          <w:p w14:paraId="26B366F9" w14:textId="77777777" w:rsidR="009F55E9" w:rsidRPr="00674AE2" w:rsidRDefault="009F55E9" w:rsidP="009F55E9">
            <w:pPr>
              <w:pStyle w:val="27"/>
              <w:ind w:right="-108" w:firstLine="0"/>
              <w:rPr>
                <w:b/>
                <w:sz w:val="22"/>
                <w:szCs w:val="24"/>
              </w:rPr>
            </w:pPr>
            <w:r w:rsidRPr="00674AE2">
              <w:rPr>
                <w:b/>
                <w:sz w:val="22"/>
                <w:szCs w:val="24"/>
              </w:rPr>
              <w:t>2019</w:t>
            </w:r>
          </w:p>
        </w:tc>
        <w:tc>
          <w:tcPr>
            <w:tcW w:w="1080" w:type="dxa"/>
          </w:tcPr>
          <w:p w14:paraId="4B8217A0" w14:textId="77777777" w:rsidR="009F55E9" w:rsidRPr="00674AE2" w:rsidRDefault="009F55E9" w:rsidP="009F55E9">
            <w:pPr>
              <w:pStyle w:val="27"/>
              <w:ind w:firstLine="0"/>
              <w:jc w:val="center"/>
              <w:rPr>
                <w:sz w:val="22"/>
                <w:szCs w:val="24"/>
              </w:rPr>
            </w:pPr>
            <w:r w:rsidRPr="00674AE2">
              <w:rPr>
                <w:sz w:val="22"/>
                <w:szCs w:val="24"/>
              </w:rPr>
              <w:t>5</w:t>
            </w:r>
          </w:p>
        </w:tc>
        <w:tc>
          <w:tcPr>
            <w:tcW w:w="1721" w:type="dxa"/>
          </w:tcPr>
          <w:p w14:paraId="58D145AB" w14:textId="77777777" w:rsidR="009F55E9" w:rsidRPr="00674AE2" w:rsidRDefault="009F55E9" w:rsidP="009F55E9">
            <w:pPr>
              <w:pStyle w:val="27"/>
              <w:ind w:firstLine="0"/>
              <w:jc w:val="center"/>
              <w:rPr>
                <w:sz w:val="22"/>
                <w:szCs w:val="24"/>
              </w:rPr>
            </w:pPr>
            <w:r w:rsidRPr="00674AE2">
              <w:rPr>
                <w:sz w:val="22"/>
                <w:szCs w:val="24"/>
              </w:rPr>
              <w:t>1</w:t>
            </w:r>
          </w:p>
        </w:tc>
        <w:tc>
          <w:tcPr>
            <w:tcW w:w="1054" w:type="dxa"/>
          </w:tcPr>
          <w:p w14:paraId="6F6A8437" w14:textId="77777777" w:rsidR="009F55E9" w:rsidRPr="00674AE2" w:rsidRDefault="009F55E9" w:rsidP="009F55E9">
            <w:pPr>
              <w:pStyle w:val="27"/>
              <w:ind w:right="-108" w:firstLine="0"/>
              <w:jc w:val="center"/>
              <w:rPr>
                <w:sz w:val="22"/>
                <w:szCs w:val="24"/>
              </w:rPr>
            </w:pPr>
            <w:r w:rsidRPr="00674AE2">
              <w:rPr>
                <w:sz w:val="22"/>
                <w:szCs w:val="24"/>
              </w:rPr>
              <w:t>15</w:t>
            </w:r>
          </w:p>
        </w:tc>
        <w:tc>
          <w:tcPr>
            <w:tcW w:w="1568" w:type="dxa"/>
          </w:tcPr>
          <w:p w14:paraId="645F1CAD" w14:textId="77777777" w:rsidR="009F55E9" w:rsidRPr="00674AE2" w:rsidRDefault="009F55E9" w:rsidP="009F55E9">
            <w:pPr>
              <w:pStyle w:val="27"/>
              <w:ind w:firstLine="0"/>
              <w:jc w:val="center"/>
              <w:rPr>
                <w:sz w:val="22"/>
                <w:szCs w:val="24"/>
              </w:rPr>
            </w:pPr>
          </w:p>
        </w:tc>
        <w:tc>
          <w:tcPr>
            <w:tcW w:w="1057" w:type="dxa"/>
          </w:tcPr>
          <w:p w14:paraId="2FDC0BDD" w14:textId="77777777" w:rsidR="009F55E9" w:rsidRPr="00674AE2" w:rsidRDefault="009F55E9" w:rsidP="009F55E9">
            <w:pPr>
              <w:pStyle w:val="27"/>
              <w:ind w:firstLine="0"/>
              <w:jc w:val="center"/>
              <w:rPr>
                <w:sz w:val="22"/>
                <w:szCs w:val="24"/>
              </w:rPr>
            </w:pPr>
            <w:r w:rsidRPr="00674AE2">
              <w:rPr>
                <w:sz w:val="22"/>
                <w:szCs w:val="24"/>
              </w:rPr>
              <w:t>5</w:t>
            </w:r>
          </w:p>
        </w:tc>
        <w:tc>
          <w:tcPr>
            <w:tcW w:w="1562" w:type="dxa"/>
          </w:tcPr>
          <w:p w14:paraId="27BFF028" w14:textId="77777777" w:rsidR="009F55E9" w:rsidRPr="00674AE2" w:rsidRDefault="009F55E9" w:rsidP="009F55E9">
            <w:pPr>
              <w:pStyle w:val="27"/>
              <w:ind w:firstLine="0"/>
              <w:jc w:val="center"/>
              <w:rPr>
                <w:sz w:val="22"/>
                <w:szCs w:val="24"/>
              </w:rPr>
            </w:pPr>
          </w:p>
        </w:tc>
        <w:tc>
          <w:tcPr>
            <w:tcW w:w="668" w:type="dxa"/>
          </w:tcPr>
          <w:p w14:paraId="096D0454" w14:textId="77777777" w:rsidR="009F55E9" w:rsidRPr="00674AE2" w:rsidRDefault="009F55E9" w:rsidP="009F55E9">
            <w:pPr>
              <w:pStyle w:val="27"/>
              <w:ind w:firstLine="0"/>
              <w:jc w:val="center"/>
              <w:rPr>
                <w:sz w:val="22"/>
                <w:szCs w:val="24"/>
              </w:rPr>
            </w:pPr>
            <w:r w:rsidRPr="00674AE2">
              <w:rPr>
                <w:sz w:val="22"/>
                <w:szCs w:val="24"/>
              </w:rPr>
              <w:t>26</w:t>
            </w:r>
          </w:p>
        </w:tc>
      </w:tr>
    </w:tbl>
    <w:p w14:paraId="12A4EC5F" w14:textId="77777777" w:rsidR="009F55E9" w:rsidRPr="00674AE2" w:rsidRDefault="009F55E9" w:rsidP="009F55E9">
      <w:pPr>
        <w:pStyle w:val="60"/>
        <w:shd w:val="clear" w:color="auto" w:fill="auto"/>
        <w:tabs>
          <w:tab w:val="left" w:pos="1053"/>
        </w:tabs>
        <w:spacing w:before="0" w:after="86" w:line="235" w:lineRule="exact"/>
        <w:ind w:firstLine="760"/>
      </w:pPr>
    </w:p>
    <w:p w14:paraId="5C0CB281" w14:textId="77777777" w:rsidR="009F55E9" w:rsidRPr="00674AE2" w:rsidRDefault="009F55E9" w:rsidP="009F55E9">
      <w:pPr>
        <w:pStyle w:val="27"/>
        <w:spacing w:after="120" w:line="276" w:lineRule="auto"/>
        <w:ind w:firstLine="708"/>
        <w:jc w:val="left"/>
        <w:rPr>
          <w:b/>
          <w:szCs w:val="24"/>
          <w:u w:val="single"/>
        </w:rPr>
      </w:pPr>
      <w:r w:rsidRPr="00674AE2">
        <w:rPr>
          <w:b/>
          <w:szCs w:val="24"/>
          <w:u w:val="single"/>
        </w:rPr>
        <w:lastRenderedPageBreak/>
        <w:t>Факультет соціальної та психологічної освіти</w:t>
      </w:r>
    </w:p>
    <w:tbl>
      <w:tblPr>
        <w:tblpPr w:leftFromText="180" w:rightFromText="180" w:vertAnchor="text" w:horzAnchor="margin" w:tblpX="94" w:tblpY="158"/>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152"/>
        <w:gridCol w:w="1643"/>
        <w:gridCol w:w="1152"/>
        <w:gridCol w:w="1643"/>
        <w:gridCol w:w="1152"/>
        <w:gridCol w:w="1643"/>
        <w:gridCol w:w="752"/>
      </w:tblGrid>
      <w:tr w:rsidR="009F55E9" w:rsidRPr="00674AE2" w14:paraId="4540812F" w14:textId="77777777" w:rsidTr="009F55E9">
        <w:tc>
          <w:tcPr>
            <w:tcW w:w="9077" w:type="dxa"/>
            <w:gridSpan w:val="7"/>
          </w:tcPr>
          <w:p w14:paraId="6E28EF54" w14:textId="77777777" w:rsidR="009F55E9" w:rsidRPr="00674AE2" w:rsidRDefault="009F55E9" w:rsidP="009F55E9">
            <w:pPr>
              <w:pStyle w:val="27"/>
              <w:spacing w:line="276" w:lineRule="auto"/>
              <w:ind w:right="113" w:firstLine="0"/>
              <w:jc w:val="center"/>
              <w:rPr>
                <w:b/>
                <w:sz w:val="22"/>
                <w:szCs w:val="22"/>
              </w:rPr>
            </w:pPr>
            <w:r w:rsidRPr="00674AE2">
              <w:rPr>
                <w:b/>
                <w:sz w:val="22"/>
                <w:szCs w:val="22"/>
              </w:rPr>
              <w:t>Чисельність науково-педагогічних працівників по роках</w:t>
            </w:r>
          </w:p>
        </w:tc>
        <w:tc>
          <w:tcPr>
            <w:tcW w:w="752" w:type="dxa"/>
            <w:vMerge w:val="restart"/>
            <w:textDirection w:val="btLr"/>
            <w:vAlign w:val="center"/>
          </w:tcPr>
          <w:p w14:paraId="33725C02" w14:textId="77777777" w:rsidR="009F55E9" w:rsidRPr="00674AE2" w:rsidRDefault="009F55E9" w:rsidP="009F55E9">
            <w:pPr>
              <w:ind w:left="113" w:right="113"/>
              <w:jc w:val="center"/>
              <w:rPr>
                <w:rFonts w:ascii="Times New Roman" w:hAnsi="Times New Roman"/>
              </w:rPr>
            </w:pPr>
            <w:r w:rsidRPr="00674AE2">
              <w:rPr>
                <w:rFonts w:ascii="Times New Roman" w:hAnsi="Times New Roman"/>
              </w:rPr>
              <w:t>Всього</w:t>
            </w:r>
          </w:p>
        </w:tc>
      </w:tr>
      <w:tr w:rsidR="009F55E9" w:rsidRPr="00674AE2" w14:paraId="0CBE0493" w14:textId="77777777" w:rsidTr="009F55E9">
        <w:tc>
          <w:tcPr>
            <w:tcW w:w="692" w:type="dxa"/>
            <w:vMerge w:val="restart"/>
            <w:textDirection w:val="btLr"/>
            <w:vAlign w:val="center"/>
          </w:tcPr>
          <w:p w14:paraId="56A8B45A" w14:textId="77777777" w:rsidR="009F55E9" w:rsidRPr="00674AE2" w:rsidRDefault="009F55E9" w:rsidP="009F55E9">
            <w:pPr>
              <w:pStyle w:val="27"/>
              <w:spacing w:line="276" w:lineRule="auto"/>
              <w:ind w:left="113" w:right="113" w:firstLine="0"/>
              <w:rPr>
                <w:sz w:val="22"/>
                <w:szCs w:val="22"/>
              </w:rPr>
            </w:pPr>
            <w:r w:rsidRPr="00674AE2">
              <w:rPr>
                <w:sz w:val="22"/>
                <w:szCs w:val="22"/>
              </w:rPr>
              <w:t>Рік</w:t>
            </w:r>
          </w:p>
        </w:tc>
        <w:tc>
          <w:tcPr>
            <w:tcW w:w="2795" w:type="dxa"/>
            <w:gridSpan w:val="2"/>
          </w:tcPr>
          <w:p w14:paraId="211BB717" w14:textId="77777777" w:rsidR="009F55E9" w:rsidRPr="00674AE2" w:rsidRDefault="009F55E9" w:rsidP="009F55E9">
            <w:pPr>
              <w:pStyle w:val="27"/>
              <w:spacing w:line="276" w:lineRule="auto"/>
              <w:ind w:right="113" w:firstLine="0"/>
              <w:rPr>
                <w:sz w:val="22"/>
                <w:szCs w:val="22"/>
              </w:rPr>
            </w:pPr>
            <w:r w:rsidRPr="00674AE2">
              <w:rPr>
                <w:sz w:val="22"/>
                <w:szCs w:val="22"/>
              </w:rPr>
              <w:t>Доктори наук</w:t>
            </w:r>
          </w:p>
        </w:tc>
        <w:tc>
          <w:tcPr>
            <w:tcW w:w="2795" w:type="dxa"/>
            <w:gridSpan w:val="2"/>
          </w:tcPr>
          <w:p w14:paraId="3F4BB164" w14:textId="77777777" w:rsidR="009F55E9" w:rsidRPr="00674AE2" w:rsidRDefault="009F55E9" w:rsidP="009F55E9">
            <w:pPr>
              <w:pStyle w:val="27"/>
              <w:spacing w:line="276" w:lineRule="auto"/>
              <w:ind w:right="113" w:firstLine="0"/>
              <w:rPr>
                <w:sz w:val="22"/>
                <w:szCs w:val="22"/>
              </w:rPr>
            </w:pPr>
            <w:r w:rsidRPr="00674AE2">
              <w:rPr>
                <w:sz w:val="22"/>
                <w:szCs w:val="22"/>
              </w:rPr>
              <w:t>Кандидати наук</w:t>
            </w:r>
          </w:p>
        </w:tc>
        <w:tc>
          <w:tcPr>
            <w:tcW w:w="2795" w:type="dxa"/>
            <w:gridSpan w:val="2"/>
          </w:tcPr>
          <w:p w14:paraId="55E12078" w14:textId="77777777" w:rsidR="009F55E9" w:rsidRPr="00674AE2" w:rsidRDefault="009F55E9" w:rsidP="009F55E9">
            <w:pPr>
              <w:pStyle w:val="27"/>
              <w:spacing w:line="276" w:lineRule="auto"/>
              <w:ind w:right="113" w:firstLine="0"/>
              <w:rPr>
                <w:sz w:val="22"/>
                <w:szCs w:val="22"/>
              </w:rPr>
            </w:pPr>
            <w:r w:rsidRPr="00674AE2">
              <w:rPr>
                <w:sz w:val="22"/>
                <w:szCs w:val="22"/>
              </w:rPr>
              <w:t>Без ступеня</w:t>
            </w:r>
          </w:p>
        </w:tc>
        <w:tc>
          <w:tcPr>
            <w:tcW w:w="752" w:type="dxa"/>
            <w:vMerge/>
          </w:tcPr>
          <w:p w14:paraId="38A77EF3" w14:textId="77777777" w:rsidR="009F55E9" w:rsidRPr="00674AE2" w:rsidRDefault="009F55E9" w:rsidP="009F55E9">
            <w:pPr>
              <w:pStyle w:val="27"/>
              <w:spacing w:line="276" w:lineRule="auto"/>
              <w:ind w:right="113" w:firstLine="0"/>
              <w:rPr>
                <w:sz w:val="22"/>
                <w:szCs w:val="22"/>
              </w:rPr>
            </w:pPr>
          </w:p>
        </w:tc>
      </w:tr>
      <w:tr w:rsidR="009F55E9" w:rsidRPr="00674AE2" w14:paraId="0E439A2C" w14:textId="77777777" w:rsidTr="009F55E9">
        <w:trPr>
          <w:cantSplit/>
          <w:trHeight w:val="308"/>
        </w:trPr>
        <w:tc>
          <w:tcPr>
            <w:tcW w:w="692" w:type="dxa"/>
            <w:vMerge/>
          </w:tcPr>
          <w:p w14:paraId="70C23C23" w14:textId="77777777" w:rsidR="009F55E9" w:rsidRPr="00674AE2" w:rsidRDefault="009F55E9" w:rsidP="009F55E9">
            <w:pPr>
              <w:pStyle w:val="27"/>
              <w:spacing w:line="276" w:lineRule="auto"/>
              <w:ind w:firstLine="0"/>
              <w:rPr>
                <w:sz w:val="22"/>
                <w:szCs w:val="22"/>
              </w:rPr>
            </w:pPr>
          </w:p>
        </w:tc>
        <w:tc>
          <w:tcPr>
            <w:tcW w:w="1152" w:type="dxa"/>
            <w:vAlign w:val="center"/>
          </w:tcPr>
          <w:p w14:paraId="668A0884" w14:textId="77777777" w:rsidR="009F55E9" w:rsidRPr="00674AE2" w:rsidRDefault="009F55E9" w:rsidP="009F55E9">
            <w:pPr>
              <w:pStyle w:val="27"/>
              <w:spacing w:line="276" w:lineRule="auto"/>
              <w:ind w:firstLine="0"/>
              <w:rPr>
                <w:sz w:val="22"/>
                <w:szCs w:val="22"/>
              </w:rPr>
            </w:pPr>
            <w:r w:rsidRPr="00674AE2">
              <w:rPr>
                <w:sz w:val="22"/>
                <w:szCs w:val="22"/>
              </w:rPr>
              <w:t>Штатних</w:t>
            </w:r>
          </w:p>
        </w:tc>
        <w:tc>
          <w:tcPr>
            <w:tcW w:w="1643" w:type="dxa"/>
            <w:vAlign w:val="center"/>
          </w:tcPr>
          <w:p w14:paraId="5875AF41" w14:textId="77777777" w:rsidR="009F55E9" w:rsidRPr="00674AE2" w:rsidRDefault="009F55E9" w:rsidP="009F55E9">
            <w:pPr>
              <w:pStyle w:val="27"/>
              <w:spacing w:line="276" w:lineRule="auto"/>
              <w:ind w:firstLine="0"/>
              <w:rPr>
                <w:sz w:val="22"/>
                <w:szCs w:val="22"/>
              </w:rPr>
            </w:pPr>
            <w:r w:rsidRPr="00674AE2">
              <w:rPr>
                <w:sz w:val="22"/>
                <w:szCs w:val="22"/>
              </w:rPr>
              <w:t>За зовнішнім сумісництвом</w:t>
            </w:r>
          </w:p>
        </w:tc>
        <w:tc>
          <w:tcPr>
            <w:tcW w:w="1152" w:type="dxa"/>
            <w:vAlign w:val="center"/>
          </w:tcPr>
          <w:p w14:paraId="35D141C2" w14:textId="77777777" w:rsidR="009F55E9" w:rsidRPr="00674AE2" w:rsidRDefault="009F55E9" w:rsidP="009F55E9">
            <w:pPr>
              <w:pStyle w:val="27"/>
              <w:spacing w:line="276" w:lineRule="auto"/>
              <w:ind w:firstLine="0"/>
              <w:rPr>
                <w:sz w:val="22"/>
                <w:szCs w:val="22"/>
              </w:rPr>
            </w:pPr>
            <w:r w:rsidRPr="00674AE2">
              <w:rPr>
                <w:sz w:val="22"/>
                <w:szCs w:val="22"/>
              </w:rPr>
              <w:t>Штатних</w:t>
            </w:r>
          </w:p>
        </w:tc>
        <w:tc>
          <w:tcPr>
            <w:tcW w:w="1643" w:type="dxa"/>
            <w:vAlign w:val="center"/>
          </w:tcPr>
          <w:p w14:paraId="37D46D98" w14:textId="77777777" w:rsidR="009F55E9" w:rsidRPr="00674AE2" w:rsidRDefault="009F55E9" w:rsidP="009F55E9">
            <w:pPr>
              <w:pStyle w:val="27"/>
              <w:spacing w:line="276" w:lineRule="auto"/>
              <w:ind w:firstLine="0"/>
              <w:rPr>
                <w:sz w:val="22"/>
                <w:szCs w:val="22"/>
              </w:rPr>
            </w:pPr>
            <w:r w:rsidRPr="00674AE2">
              <w:rPr>
                <w:sz w:val="22"/>
                <w:szCs w:val="22"/>
              </w:rPr>
              <w:t>За зовнішнім сумісництвом</w:t>
            </w:r>
          </w:p>
        </w:tc>
        <w:tc>
          <w:tcPr>
            <w:tcW w:w="1152" w:type="dxa"/>
            <w:vAlign w:val="center"/>
          </w:tcPr>
          <w:p w14:paraId="6B7D29F2" w14:textId="77777777" w:rsidR="009F55E9" w:rsidRPr="00674AE2" w:rsidRDefault="009F55E9" w:rsidP="009F55E9">
            <w:pPr>
              <w:pStyle w:val="27"/>
              <w:spacing w:line="276" w:lineRule="auto"/>
              <w:ind w:firstLine="0"/>
              <w:rPr>
                <w:sz w:val="22"/>
                <w:szCs w:val="22"/>
              </w:rPr>
            </w:pPr>
            <w:r w:rsidRPr="00674AE2">
              <w:rPr>
                <w:sz w:val="22"/>
                <w:szCs w:val="22"/>
              </w:rPr>
              <w:t>Штатних</w:t>
            </w:r>
          </w:p>
        </w:tc>
        <w:tc>
          <w:tcPr>
            <w:tcW w:w="1643" w:type="dxa"/>
            <w:vAlign w:val="center"/>
          </w:tcPr>
          <w:p w14:paraId="3BBF1EED" w14:textId="77777777" w:rsidR="009F55E9" w:rsidRPr="00674AE2" w:rsidRDefault="009F55E9" w:rsidP="009F55E9">
            <w:pPr>
              <w:pStyle w:val="27"/>
              <w:spacing w:line="276" w:lineRule="auto"/>
              <w:ind w:firstLine="0"/>
              <w:rPr>
                <w:sz w:val="22"/>
                <w:szCs w:val="22"/>
              </w:rPr>
            </w:pPr>
            <w:r w:rsidRPr="00674AE2">
              <w:rPr>
                <w:sz w:val="22"/>
                <w:szCs w:val="22"/>
              </w:rPr>
              <w:t>За зовнішнім сумісництвом</w:t>
            </w:r>
          </w:p>
        </w:tc>
        <w:tc>
          <w:tcPr>
            <w:tcW w:w="752" w:type="dxa"/>
            <w:vMerge/>
          </w:tcPr>
          <w:p w14:paraId="2E12473C" w14:textId="77777777" w:rsidR="009F55E9" w:rsidRPr="00674AE2" w:rsidRDefault="009F55E9" w:rsidP="009F55E9">
            <w:pPr>
              <w:pStyle w:val="27"/>
              <w:spacing w:line="276" w:lineRule="auto"/>
              <w:ind w:right="113" w:firstLine="0"/>
              <w:rPr>
                <w:sz w:val="22"/>
                <w:szCs w:val="22"/>
              </w:rPr>
            </w:pPr>
          </w:p>
        </w:tc>
      </w:tr>
      <w:tr w:rsidR="009F55E9" w:rsidRPr="00674AE2" w14:paraId="3F3D94BF" w14:textId="77777777" w:rsidTr="009F55E9">
        <w:tc>
          <w:tcPr>
            <w:tcW w:w="692" w:type="dxa"/>
          </w:tcPr>
          <w:p w14:paraId="527E4780" w14:textId="77777777" w:rsidR="009F55E9" w:rsidRPr="00674AE2" w:rsidRDefault="009F55E9" w:rsidP="009F55E9">
            <w:pPr>
              <w:pStyle w:val="27"/>
              <w:spacing w:line="276" w:lineRule="auto"/>
              <w:ind w:firstLine="0"/>
              <w:rPr>
                <w:b/>
                <w:sz w:val="22"/>
                <w:szCs w:val="22"/>
              </w:rPr>
            </w:pPr>
            <w:r w:rsidRPr="00674AE2">
              <w:rPr>
                <w:b/>
                <w:sz w:val="22"/>
                <w:szCs w:val="22"/>
              </w:rPr>
              <w:t>2019</w:t>
            </w:r>
          </w:p>
        </w:tc>
        <w:tc>
          <w:tcPr>
            <w:tcW w:w="1152" w:type="dxa"/>
          </w:tcPr>
          <w:p w14:paraId="5189D835" w14:textId="77777777" w:rsidR="009F55E9" w:rsidRPr="00674AE2" w:rsidRDefault="009F55E9" w:rsidP="009F55E9">
            <w:pPr>
              <w:pStyle w:val="27"/>
              <w:spacing w:line="276" w:lineRule="auto"/>
              <w:ind w:firstLine="0"/>
              <w:rPr>
                <w:b/>
                <w:sz w:val="22"/>
                <w:szCs w:val="22"/>
              </w:rPr>
            </w:pPr>
            <w:r w:rsidRPr="00674AE2">
              <w:rPr>
                <w:b/>
                <w:sz w:val="22"/>
                <w:szCs w:val="22"/>
              </w:rPr>
              <w:t>13</w:t>
            </w:r>
          </w:p>
        </w:tc>
        <w:tc>
          <w:tcPr>
            <w:tcW w:w="1643" w:type="dxa"/>
          </w:tcPr>
          <w:p w14:paraId="303859DF" w14:textId="77777777" w:rsidR="009F55E9" w:rsidRPr="00674AE2" w:rsidRDefault="009F55E9" w:rsidP="009F55E9">
            <w:pPr>
              <w:pStyle w:val="27"/>
              <w:spacing w:line="276" w:lineRule="auto"/>
              <w:ind w:firstLine="0"/>
              <w:rPr>
                <w:b/>
                <w:sz w:val="22"/>
                <w:szCs w:val="22"/>
              </w:rPr>
            </w:pPr>
            <w:r w:rsidRPr="00674AE2">
              <w:rPr>
                <w:b/>
                <w:sz w:val="22"/>
                <w:szCs w:val="22"/>
              </w:rPr>
              <w:t>4</w:t>
            </w:r>
          </w:p>
        </w:tc>
        <w:tc>
          <w:tcPr>
            <w:tcW w:w="1152" w:type="dxa"/>
          </w:tcPr>
          <w:p w14:paraId="7CDC9A12" w14:textId="77777777" w:rsidR="009F55E9" w:rsidRPr="00674AE2" w:rsidRDefault="009F55E9" w:rsidP="009F55E9">
            <w:pPr>
              <w:pStyle w:val="27"/>
              <w:spacing w:line="276" w:lineRule="auto"/>
              <w:ind w:firstLine="0"/>
              <w:rPr>
                <w:b/>
                <w:sz w:val="22"/>
                <w:szCs w:val="22"/>
              </w:rPr>
            </w:pPr>
            <w:r w:rsidRPr="00674AE2">
              <w:rPr>
                <w:b/>
                <w:sz w:val="22"/>
                <w:szCs w:val="22"/>
              </w:rPr>
              <w:t>41</w:t>
            </w:r>
          </w:p>
        </w:tc>
        <w:tc>
          <w:tcPr>
            <w:tcW w:w="1643" w:type="dxa"/>
          </w:tcPr>
          <w:p w14:paraId="360FB17B" w14:textId="77777777" w:rsidR="009F55E9" w:rsidRPr="00674AE2" w:rsidRDefault="009F55E9" w:rsidP="009F55E9">
            <w:pPr>
              <w:pStyle w:val="27"/>
              <w:spacing w:line="276" w:lineRule="auto"/>
              <w:ind w:firstLine="0"/>
              <w:rPr>
                <w:b/>
                <w:sz w:val="22"/>
                <w:szCs w:val="22"/>
              </w:rPr>
            </w:pPr>
            <w:r w:rsidRPr="00674AE2">
              <w:rPr>
                <w:b/>
                <w:sz w:val="22"/>
                <w:szCs w:val="22"/>
              </w:rPr>
              <w:t>1</w:t>
            </w:r>
          </w:p>
        </w:tc>
        <w:tc>
          <w:tcPr>
            <w:tcW w:w="1152" w:type="dxa"/>
          </w:tcPr>
          <w:p w14:paraId="131888CA" w14:textId="77777777" w:rsidR="009F55E9" w:rsidRPr="00674AE2" w:rsidRDefault="009F55E9" w:rsidP="009F55E9">
            <w:pPr>
              <w:pStyle w:val="27"/>
              <w:spacing w:line="276" w:lineRule="auto"/>
              <w:ind w:firstLine="0"/>
              <w:rPr>
                <w:b/>
                <w:sz w:val="22"/>
                <w:szCs w:val="22"/>
              </w:rPr>
            </w:pPr>
            <w:r w:rsidRPr="00674AE2">
              <w:rPr>
                <w:b/>
                <w:sz w:val="22"/>
                <w:szCs w:val="22"/>
              </w:rPr>
              <w:t>9</w:t>
            </w:r>
          </w:p>
        </w:tc>
        <w:tc>
          <w:tcPr>
            <w:tcW w:w="1643" w:type="dxa"/>
          </w:tcPr>
          <w:p w14:paraId="2F445D57" w14:textId="77777777" w:rsidR="009F55E9" w:rsidRPr="00674AE2" w:rsidRDefault="009F55E9" w:rsidP="009F55E9">
            <w:pPr>
              <w:pStyle w:val="27"/>
              <w:spacing w:line="276" w:lineRule="auto"/>
              <w:ind w:firstLine="0"/>
              <w:rPr>
                <w:b/>
                <w:sz w:val="22"/>
                <w:szCs w:val="22"/>
              </w:rPr>
            </w:pPr>
            <w:r w:rsidRPr="00674AE2">
              <w:rPr>
                <w:b/>
                <w:sz w:val="22"/>
                <w:szCs w:val="22"/>
              </w:rPr>
              <w:t>-----</w:t>
            </w:r>
          </w:p>
        </w:tc>
        <w:tc>
          <w:tcPr>
            <w:tcW w:w="752" w:type="dxa"/>
          </w:tcPr>
          <w:p w14:paraId="6CBD8FAB" w14:textId="77777777" w:rsidR="009F55E9" w:rsidRPr="00674AE2" w:rsidRDefault="009F55E9" w:rsidP="009F55E9">
            <w:pPr>
              <w:pStyle w:val="27"/>
              <w:spacing w:line="276" w:lineRule="auto"/>
              <w:ind w:firstLine="0"/>
              <w:rPr>
                <w:b/>
                <w:sz w:val="22"/>
                <w:szCs w:val="22"/>
              </w:rPr>
            </w:pPr>
            <w:r w:rsidRPr="00674AE2">
              <w:rPr>
                <w:b/>
                <w:sz w:val="22"/>
                <w:szCs w:val="22"/>
              </w:rPr>
              <w:t>68</w:t>
            </w:r>
          </w:p>
        </w:tc>
      </w:tr>
    </w:tbl>
    <w:p w14:paraId="41AFB2B0" w14:textId="77777777" w:rsidR="00B81030" w:rsidRPr="00674AE2" w:rsidRDefault="00B81030" w:rsidP="00520C50">
      <w:pPr>
        <w:tabs>
          <w:tab w:val="left" w:pos="1044"/>
        </w:tabs>
        <w:spacing w:line="278" w:lineRule="exact"/>
        <w:ind w:firstLine="760"/>
        <w:jc w:val="both"/>
        <w:rPr>
          <w:rFonts w:ascii="Times New Roman" w:hAnsi="Times New Roman" w:cs="Times New Roman"/>
        </w:rPr>
      </w:pPr>
    </w:p>
    <w:p w14:paraId="67A1F323" w14:textId="141F93FC" w:rsidR="00520C50" w:rsidRPr="00674AE2" w:rsidRDefault="00520C50" w:rsidP="00520C50">
      <w:pPr>
        <w:tabs>
          <w:tab w:val="left" w:pos="1044"/>
        </w:tabs>
        <w:spacing w:line="278" w:lineRule="exact"/>
        <w:ind w:firstLine="760"/>
        <w:jc w:val="both"/>
        <w:rPr>
          <w:rFonts w:ascii="Times New Roman" w:hAnsi="Times New Roman" w:cs="Times New Roman"/>
        </w:rPr>
      </w:pPr>
      <w:r w:rsidRPr="00674AE2">
        <w:rPr>
          <w:rFonts w:ascii="Times New Roman" w:hAnsi="Times New Roman" w:cs="Times New Roman"/>
        </w:rPr>
        <w:t>в)</w:t>
      </w:r>
      <w:r w:rsidRPr="00674AE2">
        <w:rPr>
          <w:rFonts w:ascii="Times New Roman" w:hAnsi="Times New Roman" w:cs="Times New Roman"/>
        </w:rPr>
        <w:tab/>
        <w:t xml:space="preserve">кількість виконаних робіт та обсяги їх фінансування за </w:t>
      </w:r>
      <w:r w:rsidR="00336254" w:rsidRPr="00674AE2">
        <w:rPr>
          <w:rFonts w:ascii="Times New Roman" w:hAnsi="Times New Roman" w:cs="Times New Roman"/>
        </w:rPr>
        <w:t>звітний рік</w:t>
      </w:r>
      <w:r w:rsidRPr="00674AE2">
        <w:rPr>
          <w:rFonts w:ascii="Times New Roman" w:hAnsi="Times New Roman" w:cs="Times New Roman"/>
        </w:rPr>
        <w:t xml:space="preserve">, </w:t>
      </w:r>
      <w:r w:rsidRPr="00674AE2">
        <w:rPr>
          <w:rStyle w:val="22"/>
          <w:rFonts w:eastAsia="Microsoft Sans Serif"/>
        </w:rPr>
        <w:t>відповідно до таблиці та побудувати діаграму</w:t>
      </w:r>
      <w:r w:rsidRPr="00674AE2">
        <w:rPr>
          <w:rFonts w:ascii="Times New Roman" w:hAnsi="Times New Roman" w:cs="Times New Roman"/>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30"/>
        <w:gridCol w:w="1523"/>
        <w:gridCol w:w="1598"/>
      </w:tblGrid>
      <w:tr w:rsidR="00C665F9" w:rsidRPr="00674AE2" w14:paraId="02CBB895" w14:textId="77777777" w:rsidTr="00B67A92">
        <w:trPr>
          <w:trHeight w:hRule="exact" w:val="389"/>
          <w:jc w:val="center"/>
        </w:trPr>
        <w:tc>
          <w:tcPr>
            <w:tcW w:w="6230" w:type="dxa"/>
            <w:vMerge w:val="restart"/>
            <w:tcBorders>
              <w:top w:val="single" w:sz="4" w:space="0" w:color="auto"/>
              <w:left w:val="single" w:sz="4" w:space="0" w:color="auto"/>
            </w:tcBorders>
            <w:shd w:val="clear" w:color="auto" w:fill="FFFFFF"/>
          </w:tcPr>
          <w:p w14:paraId="60264A77" w14:textId="6D71BE2F" w:rsidR="00C665F9" w:rsidRPr="00674AE2" w:rsidRDefault="00C665F9" w:rsidP="00C665F9">
            <w:pPr>
              <w:framePr w:w="10094" w:wrap="notBeside" w:vAnchor="text" w:hAnchor="text" w:xAlign="center" w:y="1"/>
              <w:spacing w:after="60" w:line="240" w:lineRule="exact"/>
              <w:jc w:val="center"/>
              <w:rPr>
                <w:rFonts w:ascii="Times New Roman" w:hAnsi="Times New Roman" w:cs="Times New Roman"/>
              </w:rPr>
            </w:pPr>
            <w:r w:rsidRPr="00674AE2">
              <w:rPr>
                <w:rStyle w:val="23"/>
                <w:rFonts w:eastAsia="Microsoft Sans Serif"/>
              </w:rPr>
              <w:t>Категорії</w:t>
            </w:r>
            <w:r w:rsidRPr="00674AE2">
              <w:rPr>
                <w:rFonts w:ascii="Times New Roman" w:hAnsi="Times New Roman" w:cs="Times New Roman"/>
              </w:rPr>
              <w:t xml:space="preserve"> </w:t>
            </w:r>
            <w:r w:rsidRPr="00674AE2">
              <w:rPr>
                <w:rStyle w:val="23"/>
                <w:rFonts w:eastAsia="Microsoft Sans Serif"/>
              </w:rPr>
              <w:t>робіт</w:t>
            </w:r>
          </w:p>
        </w:tc>
        <w:tc>
          <w:tcPr>
            <w:tcW w:w="3121" w:type="dxa"/>
            <w:gridSpan w:val="2"/>
            <w:tcBorders>
              <w:top w:val="single" w:sz="4" w:space="0" w:color="auto"/>
              <w:left w:val="single" w:sz="4" w:space="0" w:color="auto"/>
              <w:right w:val="single" w:sz="4" w:space="0" w:color="auto"/>
            </w:tcBorders>
            <w:shd w:val="clear" w:color="auto" w:fill="FFFFFF"/>
          </w:tcPr>
          <w:p w14:paraId="3803A946" w14:textId="677A2FB5" w:rsidR="00C665F9" w:rsidRPr="00674AE2" w:rsidRDefault="00C665F9" w:rsidP="00E6715D">
            <w:pPr>
              <w:framePr w:w="10094" w:wrap="notBeside" w:vAnchor="text" w:hAnchor="text" w:xAlign="center" w:y="1"/>
              <w:spacing w:line="240" w:lineRule="exact"/>
              <w:jc w:val="center"/>
              <w:rPr>
                <w:rFonts w:ascii="Times New Roman" w:hAnsi="Times New Roman" w:cs="Times New Roman"/>
              </w:rPr>
            </w:pPr>
            <w:r w:rsidRPr="00674AE2">
              <w:rPr>
                <w:rStyle w:val="23"/>
                <w:rFonts w:eastAsia="Microsoft Sans Serif"/>
              </w:rPr>
              <w:t>2019</w:t>
            </w:r>
          </w:p>
        </w:tc>
      </w:tr>
      <w:tr w:rsidR="00C665F9" w:rsidRPr="00674AE2" w14:paraId="1891981C" w14:textId="77777777" w:rsidTr="00B67A92">
        <w:trPr>
          <w:trHeight w:hRule="exact" w:val="470"/>
          <w:jc w:val="center"/>
        </w:trPr>
        <w:tc>
          <w:tcPr>
            <w:tcW w:w="6230" w:type="dxa"/>
            <w:vMerge/>
            <w:tcBorders>
              <w:left w:val="single" w:sz="4" w:space="0" w:color="auto"/>
            </w:tcBorders>
            <w:shd w:val="clear" w:color="auto" w:fill="FFFFFF"/>
          </w:tcPr>
          <w:p w14:paraId="5C74E573" w14:textId="77777777" w:rsidR="00C665F9" w:rsidRPr="00674AE2" w:rsidRDefault="00C665F9" w:rsidP="00E6715D">
            <w:pPr>
              <w:framePr w:w="10094" w:wrap="notBeside" w:vAnchor="text" w:hAnchor="text" w:xAlign="center" w:y="1"/>
              <w:rPr>
                <w:rFonts w:ascii="Times New Roman" w:hAnsi="Times New Roman" w:cs="Times New Roman"/>
              </w:rPr>
            </w:pPr>
          </w:p>
        </w:tc>
        <w:tc>
          <w:tcPr>
            <w:tcW w:w="1523" w:type="dxa"/>
            <w:tcBorders>
              <w:top w:val="single" w:sz="4" w:space="0" w:color="auto"/>
              <w:left w:val="single" w:sz="4" w:space="0" w:color="auto"/>
            </w:tcBorders>
            <w:shd w:val="clear" w:color="auto" w:fill="FFFFFF"/>
            <w:vAlign w:val="center"/>
          </w:tcPr>
          <w:p w14:paraId="0B9344E6" w14:textId="77777777" w:rsidR="00C665F9" w:rsidRPr="00674AE2" w:rsidRDefault="00C665F9" w:rsidP="00E6715D">
            <w:pPr>
              <w:framePr w:w="10094" w:wrap="notBeside" w:vAnchor="text" w:hAnchor="text" w:xAlign="center" w:y="1"/>
              <w:spacing w:line="200" w:lineRule="exact"/>
              <w:ind w:left="180"/>
              <w:rPr>
                <w:rFonts w:ascii="Times New Roman" w:hAnsi="Times New Roman" w:cs="Times New Roman"/>
              </w:rPr>
            </w:pPr>
            <w:r w:rsidRPr="00674AE2">
              <w:rPr>
                <w:rStyle w:val="210pt0"/>
                <w:rFonts w:eastAsia="Microsoft Sans Serif"/>
              </w:rPr>
              <w:t>к-сть од.</w:t>
            </w:r>
          </w:p>
        </w:tc>
        <w:tc>
          <w:tcPr>
            <w:tcW w:w="1598" w:type="dxa"/>
            <w:tcBorders>
              <w:top w:val="single" w:sz="4" w:space="0" w:color="auto"/>
              <w:left w:val="single" w:sz="4" w:space="0" w:color="auto"/>
              <w:right w:val="single" w:sz="4" w:space="0" w:color="auto"/>
            </w:tcBorders>
            <w:shd w:val="clear" w:color="auto" w:fill="FFFFFF"/>
            <w:vAlign w:val="bottom"/>
          </w:tcPr>
          <w:p w14:paraId="2BC6E70D" w14:textId="77777777" w:rsidR="00C665F9" w:rsidRPr="00674AE2" w:rsidRDefault="00C665F9" w:rsidP="00E6715D">
            <w:pPr>
              <w:framePr w:w="10094" w:wrap="notBeside" w:vAnchor="text" w:hAnchor="text" w:xAlign="center" w:y="1"/>
              <w:spacing w:after="60" w:line="200" w:lineRule="exact"/>
              <w:jc w:val="center"/>
              <w:rPr>
                <w:rFonts w:ascii="Times New Roman" w:hAnsi="Times New Roman" w:cs="Times New Roman"/>
              </w:rPr>
            </w:pPr>
            <w:r w:rsidRPr="00674AE2">
              <w:rPr>
                <w:rStyle w:val="210pt0"/>
                <w:rFonts w:eastAsia="Microsoft Sans Serif"/>
              </w:rPr>
              <w:t>тис.</w:t>
            </w:r>
          </w:p>
          <w:p w14:paraId="089A99BE" w14:textId="77777777" w:rsidR="00C665F9" w:rsidRPr="00674AE2" w:rsidRDefault="00C665F9" w:rsidP="00E6715D">
            <w:pPr>
              <w:framePr w:w="10094" w:wrap="notBeside" w:vAnchor="text" w:hAnchor="text" w:xAlign="center" w:y="1"/>
              <w:spacing w:before="60" w:line="200" w:lineRule="exact"/>
              <w:ind w:left="160"/>
              <w:rPr>
                <w:rFonts w:ascii="Times New Roman" w:hAnsi="Times New Roman" w:cs="Times New Roman"/>
              </w:rPr>
            </w:pPr>
            <w:r w:rsidRPr="00674AE2">
              <w:rPr>
                <w:rStyle w:val="210pt0"/>
                <w:rFonts w:eastAsia="Microsoft Sans Serif"/>
              </w:rPr>
              <w:t>гривень</w:t>
            </w:r>
          </w:p>
        </w:tc>
      </w:tr>
      <w:tr w:rsidR="00C665F9" w:rsidRPr="00674AE2" w14:paraId="285FE5C2" w14:textId="77777777" w:rsidTr="00B67A92">
        <w:trPr>
          <w:trHeight w:hRule="exact" w:val="408"/>
          <w:jc w:val="center"/>
        </w:trPr>
        <w:tc>
          <w:tcPr>
            <w:tcW w:w="6230" w:type="dxa"/>
            <w:tcBorders>
              <w:top w:val="single" w:sz="4" w:space="0" w:color="auto"/>
              <w:left w:val="single" w:sz="4" w:space="0" w:color="auto"/>
            </w:tcBorders>
            <w:shd w:val="clear" w:color="auto" w:fill="FFFFFF"/>
          </w:tcPr>
          <w:p w14:paraId="24852930" w14:textId="77777777" w:rsidR="00C665F9" w:rsidRPr="00674AE2" w:rsidRDefault="00C665F9" w:rsidP="00E6715D">
            <w:pPr>
              <w:framePr w:w="10094" w:wrap="notBeside" w:vAnchor="text" w:hAnchor="text" w:xAlign="center" w:y="1"/>
              <w:spacing w:line="240" w:lineRule="exact"/>
              <w:rPr>
                <w:rFonts w:ascii="Times New Roman" w:hAnsi="Times New Roman" w:cs="Times New Roman"/>
              </w:rPr>
            </w:pPr>
            <w:r w:rsidRPr="00674AE2">
              <w:rPr>
                <w:rStyle w:val="23"/>
                <w:rFonts w:eastAsia="Microsoft Sans Serif"/>
              </w:rPr>
              <w:t>Фундаментальні</w:t>
            </w:r>
          </w:p>
        </w:tc>
        <w:tc>
          <w:tcPr>
            <w:tcW w:w="1523" w:type="dxa"/>
            <w:tcBorders>
              <w:top w:val="single" w:sz="4" w:space="0" w:color="auto"/>
              <w:left w:val="single" w:sz="4" w:space="0" w:color="auto"/>
            </w:tcBorders>
            <w:shd w:val="clear" w:color="auto" w:fill="FFFFFF"/>
          </w:tcPr>
          <w:p w14:paraId="2389E710" w14:textId="77777777" w:rsidR="00C665F9" w:rsidRPr="00674AE2" w:rsidRDefault="00C665F9" w:rsidP="00E6715D">
            <w:pPr>
              <w:framePr w:w="10094" w:wrap="notBeside" w:vAnchor="text" w:hAnchor="text" w:xAlign="center" w:y="1"/>
              <w:rPr>
                <w:rFonts w:ascii="Times New Roman" w:hAnsi="Times New Roman" w:cs="Times New Roman"/>
                <w:sz w:val="10"/>
                <w:szCs w:val="10"/>
              </w:rPr>
            </w:pPr>
          </w:p>
        </w:tc>
        <w:tc>
          <w:tcPr>
            <w:tcW w:w="1598" w:type="dxa"/>
            <w:tcBorders>
              <w:top w:val="single" w:sz="4" w:space="0" w:color="auto"/>
              <w:left w:val="single" w:sz="4" w:space="0" w:color="auto"/>
              <w:right w:val="single" w:sz="4" w:space="0" w:color="auto"/>
            </w:tcBorders>
            <w:shd w:val="clear" w:color="auto" w:fill="FFFFFF"/>
          </w:tcPr>
          <w:p w14:paraId="7C72155E" w14:textId="77777777" w:rsidR="00C665F9" w:rsidRPr="00674AE2" w:rsidRDefault="00C665F9" w:rsidP="00E6715D">
            <w:pPr>
              <w:framePr w:w="10094" w:wrap="notBeside" w:vAnchor="text" w:hAnchor="text" w:xAlign="center" w:y="1"/>
              <w:rPr>
                <w:rFonts w:ascii="Times New Roman" w:hAnsi="Times New Roman" w:cs="Times New Roman"/>
                <w:sz w:val="10"/>
                <w:szCs w:val="10"/>
              </w:rPr>
            </w:pPr>
          </w:p>
        </w:tc>
      </w:tr>
      <w:tr w:rsidR="00C665F9" w:rsidRPr="00674AE2" w14:paraId="169B63A9" w14:textId="77777777" w:rsidTr="00B67A92">
        <w:trPr>
          <w:trHeight w:hRule="exact" w:val="403"/>
          <w:jc w:val="center"/>
        </w:trPr>
        <w:tc>
          <w:tcPr>
            <w:tcW w:w="6230" w:type="dxa"/>
            <w:tcBorders>
              <w:top w:val="single" w:sz="4" w:space="0" w:color="auto"/>
              <w:left w:val="single" w:sz="4" w:space="0" w:color="auto"/>
            </w:tcBorders>
            <w:shd w:val="clear" w:color="auto" w:fill="FFFFFF"/>
          </w:tcPr>
          <w:p w14:paraId="01FE112E" w14:textId="77777777" w:rsidR="00C665F9" w:rsidRPr="00674AE2" w:rsidRDefault="00C665F9" w:rsidP="00E6715D">
            <w:pPr>
              <w:framePr w:w="10094" w:wrap="notBeside" w:vAnchor="text" w:hAnchor="text" w:xAlign="center" w:y="1"/>
              <w:spacing w:line="240" w:lineRule="exact"/>
              <w:rPr>
                <w:rFonts w:ascii="Times New Roman" w:hAnsi="Times New Roman" w:cs="Times New Roman"/>
              </w:rPr>
            </w:pPr>
            <w:r w:rsidRPr="00674AE2">
              <w:rPr>
                <w:rStyle w:val="23"/>
                <w:rFonts w:eastAsia="Microsoft Sans Serif"/>
              </w:rPr>
              <w:t>Прикладні</w:t>
            </w:r>
          </w:p>
        </w:tc>
        <w:tc>
          <w:tcPr>
            <w:tcW w:w="1523" w:type="dxa"/>
            <w:tcBorders>
              <w:top w:val="single" w:sz="4" w:space="0" w:color="auto"/>
              <w:left w:val="single" w:sz="4" w:space="0" w:color="auto"/>
            </w:tcBorders>
            <w:shd w:val="clear" w:color="auto" w:fill="FFFFFF"/>
          </w:tcPr>
          <w:p w14:paraId="0AE5D30D" w14:textId="77777777" w:rsidR="00C665F9" w:rsidRPr="00674AE2" w:rsidRDefault="00C665F9" w:rsidP="00E6715D">
            <w:pPr>
              <w:framePr w:w="10094" w:wrap="notBeside" w:vAnchor="text" w:hAnchor="text" w:xAlign="center" w:y="1"/>
              <w:rPr>
                <w:rFonts w:ascii="Times New Roman" w:hAnsi="Times New Roman" w:cs="Times New Roman"/>
                <w:sz w:val="10"/>
                <w:szCs w:val="10"/>
              </w:rPr>
            </w:pPr>
          </w:p>
        </w:tc>
        <w:tc>
          <w:tcPr>
            <w:tcW w:w="1598" w:type="dxa"/>
            <w:tcBorders>
              <w:top w:val="single" w:sz="4" w:space="0" w:color="auto"/>
              <w:left w:val="single" w:sz="4" w:space="0" w:color="auto"/>
              <w:right w:val="single" w:sz="4" w:space="0" w:color="auto"/>
            </w:tcBorders>
            <w:shd w:val="clear" w:color="auto" w:fill="FFFFFF"/>
          </w:tcPr>
          <w:p w14:paraId="2DDE5C30" w14:textId="77777777" w:rsidR="00C665F9" w:rsidRPr="00674AE2" w:rsidRDefault="00C665F9" w:rsidP="00E6715D">
            <w:pPr>
              <w:framePr w:w="10094" w:wrap="notBeside" w:vAnchor="text" w:hAnchor="text" w:xAlign="center" w:y="1"/>
              <w:rPr>
                <w:rFonts w:ascii="Times New Roman" w:hAnsi="Times New Roman" w:cs="Times New Roman"/>
                <w:sz w:val="10"/>
                <w:szCs w:val="10"/>
              </w:rPr>
            </w:pPr>
          </w:p>
        </w:tc>
      </w:tr>
      <w:tr w:rsidR="00C665F9" w:rsidRPr="00674AE2" w14:paraId="557D9055" w14:textId="77777777" w:rsidTr="00B67A92">
        <w:trPr>
          <w:trHeight w:hRule="exact" w:val="418"/>
          <w:jc w:val="center"/>
        </w:trPr>
        <w:tc>
          <w:tcPr>
            <w:tcW w:w="6230" w:type="dxa"/>
            <w:tcBorders>
              <w:top w:val="single" w:sz="4" w:space="0" w:color="auto"/>
              <w:left w:val="single" w:sz="4" w:space="0" w:color="auto"/>
              <w:bottom w:val="single" w:sz="4" w:space="0" w:color="auto"/>
            </w:tcBorders>
            <w:shd w:val="clear" w:color="auto" w:fill="FFFFFF"/>
          </w:tcPr>
          <w:p w14:paraId="624B0476" w14:textId="77777777" w:rsidR="00C665F9" w:rsidRPr="00674AE2" w:rsidRDefault="00C665F9" w:rsidP="00E6715D">
            <w:pPr>
              <w:framePr w:w="10094" w:wrap="notBeside" w:vAnchor="text" w:hAnchor="text" w:xAlign="center" w:y="1"/>
              <w:spacing w:line="240" w:lineRule="exact"/>
              <w:rPr>
                <w:rFonts w:ascii="Times New Roman" w:hAnsi="Times New Roman" w:cs="Times New Roman"/>
              </w:rPr>
            </w:pPr>
            <w:r w:rsidRPr="00674AE2">
              <w:rPr>
                <w:rStyle w:val="23"/>
                <w:rFonts w:eastAsia="Microsoft Sans Serif"/>
              </w:rPr>
              <w:t>Госпдоговірні</w:t>
            </w:r>
          </w:p>
        </w:tc>
        <w:tc>
          <w:tcPr>
            <w:tcW w:w="1523" w:type="dxa"/>
            <w:tcBorders>
              <w:top w:val="single" w:sz="4" w:space="0" w:color="auto"/>
              <w:left w:val="single" w:sz="4" w:space="0" w:color="auto"/>
              <w:bottom w:val="single" w:sz="4" w:space="0" w:color="auto"/>
            </w:tcBorders>
            <w:shd w:val="clear" w:color="auto" w:fill="FFFFFF"/>
          </w:tcPr>
          <w:p w14:paraId="72F71A4D" w14:textId="77777777" w:rsidR="00C665F9" w:rsidRPr="00674AE2" w:rsidRDefault="00C665F9" w:rsidP="00E6715D">
            <w:pPr>
              <w:framePr w:w="10094" w:wrap="notBeside" w:vAnchor="text" w:hAnchor="text" w:xAlign="center" w:y="1"/>
              <w:rPr>
                <w:rFonts w:ascii="Times New Roman" w:hAnsi="Times New Roman" w:cs="Times New Roman"/>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0CB8EA58" w14:textId="77777777" w:rsidR="00C665F9" w:rsidRPr="00674AE2" w:rsidRDefault="00C665F9" w:rsidP="00E6715D">
            <w:pPr>
              <w:framePr w:w="10094" w:wrap="notBeside" w:vAnchor="text" w:hAnchor="text" w:xAlign="center" w:y="1"/>
              <w:rPr>
                <w:rFonts w:ascii="Times New Roman" w:hAnsi="Times New Roman" w:cs="Times New Roman"/>
                <w:sz w:val="10"/>
                <w:szCs w:val="10"/>
              </w:rPr>
            </w:pPr>
          </w:p>
        </w:tc>
      </w:tr>
      <w:tr w:rsidR="00C665F9" w:rsidRPr="00674AE2" w14:paraId="2F6227B4" w14:textId="77777777" w:rsidTr="00B67A92">
        <w:trPr>
          <w:trHeight w:hRule="exact" w:val="418"/>
          <w:jc w:val="center"/>
        </w:trPr>
        <w:tc>
          <w:tcPr>
            <w:tcW w:w="6230" w:type="dxa"/>
            <w:tcBorders>
              <w:top w:val="single" w:sz="4" w:space="0" w:color="auto"/>
              <w:left w:val="single" w:sz="4" w:space="0" w:color="auto"/>
              <w:bottom w:val="single" w:sz="4" w:space="0" w:color="auto"/>
            </w:tcBorders>
            <w:shd w:val="clear" w:color="auto" w:fill="FFFFFF"/>
          </w:tcPr>
          <w:p w14:paraId="4C5ED5E1" w14:textId="2630C9CE" w:rsidR="00C665F9" w:rsidRPr="00674AE2" w:rsidRDefault="00C665F9" w:rsidP="00E6715D">
            <w:pPr>
              <w:framePr w:w="10094" w:wrap="notBeside" w:vAnchor="text" w:hAnchor="text" w:xAlign="center" w:y="1"/>
              <w:spacing w:line="240" w:lineRule="exact"/>
              <w:rPr>
                <w:rStyle w:val="23"/>
                <w:rFonts w:eastAsia="Microsoft Sans Serif"/>
              </w:rPr>
            </w:pPr>
            <w:r w:rsidRPr="00674AE2">
              <w:rPr>
                <w:rStyle w:val="23"/>
                <w:rFonts w:eastAsia="Microsoft Sans Serif"/>
              </w:rPr>
              <w:t>Гранти</w:t>
            </w:r>
          </w:p>
        </w:tc>
        <w:tc>
          <w:tcPr>
            <w:tcW w:w="1523" w:type="dxa"/>
            <w:tcBorders>
              <w:top w:val="single" w:sz="4" w:space="0" w:color="auto"/>
              <w:left w:val="single" w:sz="4" w:space="0" w:color="auto"/>
              <w:bottom w:val="single" w:sz="4" w:space="0" w:color="auto"/>
            </w:tcBorders>
            <w:shd w:val="clear" w:color="auto" w:fill="FFFFFF"/>
          </w:tcPr>
          <w:p w14:paraId="6D3FFBCB" w14:textId="77777777" w:rsidR="00C665F9" w:rsidRPr="00674AE2" w:rsidRDefault="00C665F9" w:rsidP="00E6715D">
            <w:pPr>
              <w:framePr w:w="10094" w:wrap="notBeside" w:vAnchor="text" w:hAnchor="text" w:xAlign="center" w:y="1"/>
              <w:rPr>
                <w:rFonts w:ascii="Times New Roman" w:hAnsi="Times New Roman" w:cs="Times New Roman"/>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4AAB7988" w14:textId="77777777" w:rsidR="00C665F9" w:rsidRPr="00674AE2" w:rsidRDefault="00C665F9" w:rsidP="00E6715D">
            <w:pPr>
              <w:framePr w:w="10094" w:wrap="notBeside" w:vAnchor="text" w:hAnchor="text" w:xAlign="center" w:y="1"/>
              <w:rPr>
                <w:rFonts w:ascii="Times New Roman" w:hAnsi="Times New Roman" w:cs="Times New Roman"/>
                <w:sz w:val="10"/>
                <w:szCs w:val="10"/>
              </w:rPr>
            </w:pPr>
          </w:p>
        </w:tc>
      </w:tr>
    </w:tbl>
    <w:p w14:paraId="4D16FE3F" w14:textId="10EF6CA6" w:rsidR="00520C50" w:rsidRPr="00674AE2" w:rsidRDefault="00520C50" w:rsidP="00520C50">
      <w:pPr>
        <w:pStyle w:val="a4"/>
        <w:framePr w:w="10094" w:wrap="notBeside" w:vAnchor="text" w:hAnchor="text" w:xAlign="center" w:y="1"/>
        <w:shd w:val="clear" w:color="auto" w:fill="auto"/>
        <w:ind w:firstLine="0"/>
      </w:pPr>
    </w:p>
    <w:p w14:paraId="062489E9" w14:textId="77777777" w:rsidR="00520C50" w:rsidRPr="00674AE2" w:rsidRDefault="00520C50" w:rsidP="00520C50">
      <w:pPr>
        <w:framePr w:w="10094" w:wrap="notBeside" w:vAnchor="text" w:hAnchor="text" w:xAlign="center" w:y="1"/>
        <w:rPr>
          <w:rFonts w:ascii="Times New Roman" w:hAnsi="Times New Roman" w:cs="Times New Roman"/>
          <w:sz w:val="2"/>
          <w:szCs w:val="2"/>
        </w:rPr>
      </w:pPr>
    </w:p>
    <w:p w14:paraId="42CB6D03" w14:textId="77777777" w:rsidR="00520C50" w:rsidRPr="00674AE2" w:rsidRDefault="00520C50" w:rsidP="00520C50">
      <w:pPr>
        <w:rPr>
          <w:rFonts w:ascii="Times New Roman" w:hAnsi="Times New Roman" w:cs="Times New Roman"/>
          <w:sz w:val="2"/>
          <w:szCs w:val="2"/>
        </w:rPr>
      </w:pPr>
    </w:p>
    <w:p w14:paraId="1121DCDE" w14:textId="63BB772B" w:rsidR="00520C50" w:rsidRPr="00674AE2" w:rsidRDefault="00520C50" w:rsidP="00520C50">
      <w:pPr>
        <w:pStyle w:val="50"/>
        <w:numPr>
          <w:ilvl w:val="0"/>
          <w:numId w:val="1"/>
        </w:numPr>
        <w:shd w:val="clear" w:color="auto" w:fill="auto"/>
        <w:tabs>
          <w:tab w:val="left" w:pos="1073"/>
        </w:tabs>
        <w:spacing w:before="60" w:after="139" w:line="278" w:lineRule="exact"/>
        <w:ind w:firstLine="760"/>
        <w:jc w:val="both"/>
        <w:rPr>
          <w:sz w:val="24"/>
          <w:szCs w:val="24"/>
        </w:rPr>
      </w:pPr>
      <w:r w:rsidRPr="00674AE2">
        <w:rPr>
          <w:sz w:val="24"/>
          <w:szCs w:val="24"/>
        </w:rPr>
        <w:t xml:space="preserve">Результати наукової та науково-технічної діяльності за науковими напрямами, перелік яких додається </w:t>
      </w:r>
      <w:r w:rsidRPr="00674AE2">
        <w:rPr>
          <w:rStyle w:val="510pt"/>
          <w:sz w:val="24"/>
          <w:szCs w:val="24"/>
        </w:rPr>
        <w:t>(додаток до інформації про наукову та науково-технічну діяльність )</w:t>
      </w:r>
      <w:r w:rsidR="006076A8" w:rsidRPr="00674AE2">
        <w:rPr>
          <w:rStyle w:val="510pt"/>
          <w:sz w:val="24"/>
          <w:szCs w:val="24"/>
        </w:rPr>
        <w:t>:</w:t>
      </w:r>
    </w:p>
    <w:p w14:paraId="5B22DCC8" w14:textId="762DFBB2" w:rsidR="00520C50" w:rsidRPr="00674AE2" w:rsidRDefault="00520C50" w:rsidP="00520C50">
      <w:pPr>
        <w:tabs>
          <w:tab w:val="left" w:pos="1053"/>
        </w:tabs>
        <w:spacing w:line="254" w:lineRule="exact"/>
        <w:ind w:firstLine="760"/>
        <w:jc w:val="both"/>
        <w:rPr>
          <w:rStyle w:val="210pt"/>
          <w:rFonts w:eastAsia="Microsoft Sans Serif"/>
          <w:sz w:val="24"/>
          <w:szCs w:val="24"/>
        </w:rPr>
      </w:pPr>
      <w:r w:rsidRPr="00674AE2">
        <w:rPr>
          <w:rFonts w:ascii="Times New Roman" w:hAnsi="Times New Roman" w:cs="Times New Roman"/>
        </w:rPr>
        <w:t>а)</w:t>
      </w:r>
      <w:r w:rsidRPr="00674AE2">
        <w:rPr>
          <w:rFonts w:ascii="Times New Roman" w:hAnsi="Times New Roman" w:cs="Times New Roman"/>
        </w:rPr>
        <w:tab/>
        <w:t xml:space="preserve">важливі результати </w:t>
      </w:r>
      <w:r w:rsidRPr="00674AE2">
        <w:rPr>
          <w:rStyle w:val="22"/>
          <w:rFonts w:eastAsia="Microsoft Sans Serif"/>
        </w:rPr>
        <w:t xml:space="preserve">за усіма закінченими </w:t>
      </w:r>
      <w:r w:rsidRPr="00674AE2">
        <w:rPr>
          <w:rFonts w:ascii="Times New Roman" w:hAnsi="Times New Roman" w:cs="Times New Roman"/>
        </w:rPr>
        <w:t>у 201</w:t>
      </w:r>
      <w:r w:rsidR="00C665F9" w:rsidRPr="00674AE2">
        <w:rPr>
          <w:rFonts w:ascii="Times New Roman" w:hAnsi="Times New Roman" w:cs="Times New Roman"/>
        </w:rPr>
        <w:t>9</w:t>
      </w:r>
      <w:r w:rsidRPr="00674AE2">
        <w:rPr>
          <w:rFonts w:ascii="Times New Roman" w:hAnsi="Times New Roman" w:cs="Times New Roman"/>
        </w:rPr>
        <w:t xml:space="preserve"> році дослідженнями і розробками, які виконувались за рахунок коштів державного бюджету (якщо таких не виконувалось, то зазначити наукові результати фундаментальних науково-дослідних робіт, які виконувались за кошти з інших джерел) (</w:t>
      </w:r>
      <w:r w:rsidRPr="00674AE2">
        <w:rPr>
          <w:rStyle w:val="210pt"/>
          <w:rFonts w:eastAsia="Microsoft Sans Serif"/>
          <w:sz w:val="24"/>
          <w:szCs w:val="24"/>
        </w:rPr>
        <w:t>зазначити назву роботи, наукового керівника, фактичний обсяг фінансування за повний пе</w:t>
      </w:r>
      <w:r w:rsidR="003C1DAD" w:rsidRPr="00674AE2">
        <w:rPr>
          <w:rStyle w:val="210pt"/>
          <w:rFonts w:eastAsia="Microsoft Sans Serif"/>
          <w:sz w:val="24"/>
          <w:szCs w:val="24"/>
        </w:rPr>
        <w:t>ріод, зокрема на 2019</w:t>
      </w:r>
      <w:r w:rsidRPr="00674AE2">
        <w:rPr>
          <w:rStyle w:val="210pt"/>
          <w:rFonts w:eastAsia="Microsoft Sans Serif"/>
          <w:sz w:val="24"/>
          <w:szCs w:val="24"/>
        </w:rPr>
        <w:t xml:space="preserve"> рік; коротко описати одержаний науковий результат, його новизну, науковий рівень, значимість та практичне застосування);</w:t>
      </w:r>
    </w:p>
    <w:p w14:paraId="6CC9CEF4" w14:textId="77777777" w:rsidR="005C312E" w:rsidRPr="00674AE2" w:rsidRDefault="005C312E" w:rsidP="00520C50">
      <w:pPr>
        <w:tabs>
          <w:tab w:val="left" w:pos="1053"/>
        </w:tabs>
        <w:spacing w:line="254" w:lineRule="exact"/>
        <w:ind w:firstLine="760"/>
        <w:jc w:val="both"/>
        <w:rPr>
          <w:rStyle w:val="210pt"/>
          <w:rFonts w:eastAsia="Microsoft Sans Serif"/>
          <w:sz w:val="24"/>
          <w:szCs w:val="24"/>
        </w:rPr>
      </w:pPr>
    </w:p>
    <w:p w14:paraId="1515620D" w14:textId="12202B57" w:rsidR="005C312E" w:rsidRPr="00674AE2" w:rsidRDefault="005C312E" w:rsidP="00520C50">
      <w:pPr>
        <w:tabs>
          <w:tab w:val="left" w:pos="1053"/>
        </w:tabs>
        <w:spacing w:line="254" w:lineRule="exact"/>
        <w:ind w:firstLine="760"/>
        <w:jc w:val="both"/>
        <w:rPr>
          <w:rStyle w:val="210pt"/>
          <w:rFonts w:eastAsia="Microsoft Sans Serif"/>
          <w:sz w:val="24"/>
          <w:szCs w:val="24"/>
        </w:rPr>
      </w:pPr>
      <w:r w:rsidRPr="00674AE2">
        <w:rPr>
          <w:rStyle w:val="210pt"/>
          <w:rFonts w:eastAsia="Microsoft Sans Serif"/>
          <w:sz w:val="24"/>
          <w:szCs w:val="24"/>
        </w:rPr>
        <w:t>-----------</w:t>
      </w:r>
    </w:p>
    <w:p w14:paraId="705F467D" w14:textId="77777777" w:rsidR="005C312E" w:rsidRPr="00674AE2" w:rsidRDefault="005C312E" w:rsidP="00520C50">
      <w:pPr>
        <w:tabs>
          <w:tab w:val="left" w:pos="1053"/>
        </w:tabs>
        <w:spacing w:line="254" w:lineRule="exact"/>
        <w:ind w:firstLine="760"/>
        <w:jc w:val="both"/>
        <w:rPr>
          <w:rFonts w:ascii="Times New Roman" w:hAnsi="Times New Roman" w:cs="Times New Roman"/>
        </w:rPr>
      </w:pPr>
    </w:p>
    <w:p w14:paraId="637CBDF8" w14:textId="528DDCE2" w:rsidR="00520C50" w:rsidRPr="00674AE2" w:rsidRDefault="00520C50" w:rsidP="00C665F9">
      <w:pPr>
        <w:pStyle w:val="60"/>
        <w:shd w:val="clear" w:color="auto" w:fill="auto"/>
        <w:tabs>
          <w:tab w:val="left" w:pos="1058"/>
        </w:tabs>
        <w:spacing w:before="0" w:after="0" w:line="254" w:lineRule="exact"/>
        <w:ind w:firstLine="760"/>
        <w:rPr>
          <w:sz w:val="24"/>
          <w:szCs w:val="24"/>
        </w:rPr>
      </w:pPr>
      <w:r w:rsidRPr="00674AE2">
        <w:rPr>
          <w:rStyle w:val="612pt0"/>
        </w:rPr>
        <w:t>б)</w:t>
      </w:r>
      <w:r w:rsidRPr="00674AE2">
        <w:rPr>
          <w:rStyle w:val="612pt0"/>
        </w:rPr>
        <w:tab/>
        <w:t xml:space="preserve">найважливіші наукові результати, отримані в результаті виконання перехідних науково-дослідних робіт </w:t>
      </w:r>
      <w:r w:rsidRPr="00674AE2">
        <w:rPr>
          <w:sz w:val="24"/>
          <w:szCs w:val="24"/>
        </w:rPr>
        <w:t>(зазначити назву роботи, наукового керівника, обсяг фінансування з</w:t>
      </w:r>
      <w:r w:rsidR="003C1DAD" w:rsidRPr="00674AE2">
        <w:rPr>
          <w:sz w:val="24"/>
          <w:szCs w:val="24"/>
        </w:rPr>
        <w:t>а повний період, зокрема на 2019</w:t>
      </w:r>
      <w:r w:rsidRPr="00674AE2">
        <w:rPr>
          <w:sz w:val="24"/>
          <w:szCs w:val="24"/>
        </w:rPr>
        <w:t xml:space="preserve"> рік; коротко описати одержаний науковий результат, його новизну, науковий рівень, значимість та практичн</w:t>
      </w:r>
      <w:r w:rsidR="001A675C" w:rsidRPr="00674AE2">
        <w:rPr>
          <w:sz w:val="24"/>
          <w:szCs w:val="24"/>
        </w:rPr>
        <w:t>е застосування).</w:t>
      </w:r>
    </w:p>
    <w:p w14:paraId="2108EF18" w14:textId="77777777" w:rsidR="00C665F9" w:rsidRPr="00674AE2" w:rsidRDefault="00C665F9" w:rsidP="003C1DAD">
      <w:pPr>
        <w:pStyle w:val="60"/>
        <w:shd w:val="clear" w:color="auto" w:fill="auto"/>
        <w:tabs>
          <w:tab w:val="left" w:pos="1058"/>
        </w:tabs>
        <w:spacing w:before="0" w:after="161" w:line="254" w:lineRule="exact"/>
      </w:pPr>
    </w:p>
    <w:p w14:paraId="54664CB8" w14:textId="739A1258" w:rsidR="001F3685" w:rsidRPr="00674AE2" w:rsidRDefault="001F3685" w:rsidP="003C1DAD">
      <w:pPr>
        <w:pStyle w:val="60"/>
        <w:shd w:val="clear" w:color="auto" w:fill="auto"/>
        <w:tabs>
          <w:tab w:val="left" w:pos="1058"/>
        </w:tabs>
        <w:spacing w:before="0" w:after="161" w:line="254" w:lineRule="exact"/>
      </w:pPr>
      <w:r w:rsidRPr="00674AE2">
        <w:t>-----------</w:t>
      </w:r>
    </w:p>
    <w:p w14:paraId="4390C0B7" w14:textId="2C1E1BB5" w:rsidR="00520C50" w:rsidRPr="00674AE2" w:rsidRDefault="00520C50" w:rsidP="00520C50">
      <w:pPr>
        <w:pStyle w:val="50"/>
        <w:numPr>
          <w:ilvl w:val="0"/>
          <w:numId w:val="1"/>
        </w:numPr>
        <w:shd w:val="clear" w:color="auto" w:fill="auto"/>
        <w:tabs>
          <w:tab w:val="left" w:pos="1178"/>
        </w:tabs>
        <w:spacing w:before="0" w:after="0" w:line="278" w:lineRule="exact"/>
        <w:ind w:firstLine="760"/>
        <w:jc w:val="both"/>
        <w:rPr>
          <w:rStyle w:val="510pt"/>
          <w:b/>
          <w:bCs/>
          <w:i w:val="0"/>
          <w:iCs w:val="0"/>
          <w:color w:val="auto"/>
          <w:sz w:val="24"/>
          <w:szCs w:val="24"/>
          <w:shd w:val="clear" w:color="auto" w:fill="auto"/>
          <w:lang w:eastAsia="en-US" w:bidi="ar-SA"/>
        </w:rPr>
      </w:pPr>
      <w:r w:rsidRPr="00674AE2">
        <w:rPr>
          <w:sz w:val="24"/>
          <w:szCs w:val="24"/>
        </w:rPr>
        <w:t>Розробки, які впроваджено у 201</w:t>
      </w:r>
      <w:r w:rsidR="003C1DAD" w:rsidRPr="00674AE2">
        <w:rPr>
          <w:sz w:val="24"/>
          <w:szCs w:val="24"/>
        </w:rPr>
        <w:t>9</w:t>
      </w:r>
      <w:r w:rsidRPr="00674AE2">
        <w:rPr>
          <w:sz w:val="24"/>
          <w:szCs w:val="24"/>
        </w:rPr>
        <w:t xml:space="preserve"> році за межами закладу вищої освіти </w:t>
      </w:r>
      <w:r w:rsidRPr="00674AE2">
        <w:rPr>
          <w:rStyle w:val="510pt"/>
          <w:sz w:val="24"/>
          <w:szCs w:val="24"/>
        </w:rPr>
        <w:t>(відповідно до таблиці, тільки ті на які є акти впровадження або договори):</w:t>
      </w:r>
    </w:p>
    <w:p w14:paraId="1A19BBDC" w14:textId="54765D77" w:rsidR="009F55E9" w:rsidRPr="00674AE2" w:rsidRDefault="009F55E9" w:rsidP="009F55E9">
      <w:pPr>
        <w:pStyle w:val="50"/>
        <w:shd w:val="clear" w:color="auto" w:fill="auto"/>
        <w:tabs>
          <w:tab w:val="left" w:pos="1178"/>
        </w:tabs>
        <w:spacing w:before="0" w:after="0" w:line="360" w:lineRule="auto"/>
        <w:ind w:firstLine="709"/>
        <w:jc w:val="both"/>
        <w:rPr>
          <w:rStyle w:val="510pt"/>
          <w:bCs/>
          <w:i w:val="0"/>
          <w:iCs w:val="0"/>
          <w:color w:val="auto"/>
          <w:sz w:val="24"/>
          <w:szCs w:val="24"/>
          <w:shd w:val="clear" w:color="auto" w:fill="auto"/>
          <w:lang w:eastAsia="en-US" w:bidi="ar-SA"/>
        </w:rPr>
      </w:pPr>
      <w:r w:rsidRPr="00674AE2">
        <w:rPr>
          <w:rStyle w:val="510pt"/>
          <w:bCs/>
          <w:i w:val="0"/>
          <w:iCs w:val="0"/>
          <w:color w:val="auto"/>
          <w:sz w:val="24"/>
          <w:szCs w:val="24"/>
          <w:shd w:val="clear" w:color="auto" w:fill="auto"/>
          <w:lang w:eastAsia="en-US" w:bidi="ar-SA"/>
        </w:rPr>
        <w:t xml:space="preserve">При кафедрі </w:t>
      </w:r>
      <w:r w:rsidR="0086411B" w:rsidRPr="00674AE2">
        <w:rPr>
          <w:rStyle w:val="510pt"/>
          <w:bCs/>
          <w:i w:val="0"/>
          <w:iCs w:val="0"/>
          <w:color w:val="auto"/>
          <w:sz w:val="24"/>
          <w:szCs w:val="24"/>
          <w:shd w:val="clear" w:color="auto" w:fill="auto"/>
          <w:lang w:eastAsia="en-US" w:bidi="ar-SA"/>
        </w:rPr>
        <w:t xml:space="preserve">педагогіки та освітнього менеджменту </w:t>
      </w:r>
      <w:r w:rsidRPr="00674AE2">
        <w:rPr>
          <w:rStyle w:val="510pt"/>
          <w:bCs/>
          <w:i w:val="0"/>
          <w:iCs w:val="0"/>
          <w:color w:val="auto"/>
          <w:sz w:val="24"/>
          <w:szCs w:val="24"/>
          <w:shd w:val="clear" w:color="auto" w:fill="auto"/>
          <w:lang w:eastAsia="en-US" w:bidi="ar-SA"/>
        </w:rPr>
        <w:t xml:space="preserve">захищено докторську дисертацію (Андрощук І. П.). Основні положення дисертаційного дослідження впроваджено в освітній процес Глухівського національного педагогічного університету імені Олександра Довженка (довідка №843 від 13.05.2019 р.), Національного університету «Чернігівський колегіум» імені </w:t>
      </w:r>
      <w:r w:rsidRPr="00674AE2">
        <w:rPr>
          <w:rStyle w:val="510pt"/>
          <w:bCs/>
          <w:i w:val="0"/>
          <w:iCs w:val="0"/>
          <w:color w:val="auto"/>
          <w:sz w:val="24"/>
          <w:szCs w:val="24"/>
          <w:shd w:val="clear" w:color="auto" w:fill="auto"/>
          <w:lang w:eastAsia="en-US" w:bidi="ar-SA"/>
        </w:rPr>
        <w:lastRenderedPageBreak/>
        <w:t>Т. Г. Шевченка (довідка №15 від 14.05. 2019 р.), Національного педагогічного університету імені М. П. Драгоманова (довідка №12 від 21.05.2019 р.), Державного вищого навчального закладу «Переяслав-Хмельницький державний педагогічний університет імені Григорія Сковороди» (довідка №408 від 22.05.2019 р.), Рівненського державного гуманітарного університету ( довідка №01-12-48 від 05.06.2019р.), Криворізького державного педагогічного університету (довідка №09/1-277/3 від 5.06.2019р.), Комунального вищого навчального закладу «Херсонська академія неперервної освіт» ( довідка №01-23/407 від 07.06.2019р.), Хмельницького національного університету (довідка №71 від 10.06.2019р.)</w:t>
      </w:r>
    </w:p>
    <w:p w14:paraId="2679F494" w14:textId="77777777" w:rsidR="00A54287" w:rsidRPr="00674AE2" w:rsidRDefault="00A54287" w:rsidP="00A54287">
      <w:pPr>
        <w:pStyle w:val="50"/>
        <w:shd w:val="clear" w:color="auto" w:fill="auto"/>
        <w:tabs>
          <w:tab w:val="left" w:pos="1178"/>
        </w:tabs>
        <w:spacing w:before="0" w:after="0" w:line="278" w:lineRule="exact"/>
        <w:ind w:left="760"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1685"/>
        <w:gridCol w:w="2126"/>
        <w:gridCol w:w="1987"/>
        <w:gridCol w:w="1680"/>
        <w:gridCol w:w="2040"/>
      </w:tblGrid>
      <w:tr w:rsidR="00520C50" w:rsidRPr="00674AE2" w14:paraId="30D671B6" w14:textId="77777777" w:rsidTr="00E6715D">
        <w:trPr>
          <w:trHeight w:hRule="exact" w:val="336"/>
          <w:jc w:val="center"/>
        </w:trPr>
        <w:tc>
          <w:tcPr>
            <w:tcW w:w="557" w:type="dxa"/>
            <w:tcBorders>
              <w:top w:val="single" w:sz="4" w:space="0" w:color="auto"/>
              <w:left w:val="single" w:sz="4" w:space="0" w:color="auto"/>
            </w:tcBorders>
            <w:shd w:val="clear" w:color="auto" w:fill="FFFFFF"/>
          </w:tcPr>
          <w:p w14:paraId="233DFC5B" w14:textId="77777777" w:rsidR="00520C50" w:rsidRPr="00674AE2" w:rsidRDefault="00520C50" w:rsidP="00E6715D">
            <w:pPr>
              <w:framePr w:w="10075" w:wrap="notBeside" w:vAnchor="text" w:hAnchor="text" w:xAlign="center" w:y="1"/>
              <w:spacing w:line="240" w:lineRule="exact"/>
              <w:ind w:left="340"/>
              <w:rPr>
                <w:rFonts w:ascii="Times New Roman" w:hAnsi="Times New Roman" w:cs="Times New Roman"/>
              </w:rPr>
            </w:pPr>
            <w:r w:rsidRPr="00674AE2">
              <w:rPr>
                <w:rStyle w:val="23"/>
                <w:rFonts w:eastAsia="Microsoft Sans Serif"/>
              </w:rPr>
              <w:t>№</w:t>
            </w:r>
          </w:p>
        </w:tc>
        <w:tc>
          <w:tcPr>
            <w:tcW w:w="1685" w:type="dxa"/>
            <w:tcBorders>
              <w:top w:val="single" w:sz="4" w:space="0" w:color="auto"/>
              <w:left w:val="single" w:sz="4" w:space="0" w:color="auto"/>
            </w:tcBorders>
            <w:shd w:val="clear" w:color="auto" w:fill="FFFFFF"/>
          </w:tcPr>
          <w:p w14:paraId="1C06FAAA" w14:textId="77777777" w:rsidR="00520C50" w:rsidRPr="00674AE2" w:rsidRDefault="00520C50" w:rsidP="00E6715D">
            <w:pPr>
              <w:framePr w:w="10075" w:wrap="notBeside" w:vAnchor="text" w:hAnchor="text" w:xAlign="center" w:y="1"/>
              <w:spacing w:line="240" w:lineRule="exact"/>
              <w:ind w:right="340"/>
              <w:jc w:val="right"/>
              <w:rPr>
                <w:rFonts w:ascii="Times New Roman" w:hAnsi="Times New Roman" w:cs="Times New Roman"/>
              </w:rPr>
            </w:pPr>
            <w:r w:rsidRPr="00674AE2">
              <w:rPr>
                <w:rStyle w:val="23"/>
                <w:rFonts w:eastAsia="Microsoft Sans Serif"/>
              </w:rPr>
              <w:t>Назва та</w:t>
            </w:r>
          </w:p>
        </w:tc>
        <w:tc>
          <w:tcPr>
            <w:tcW w:w="2126" w:type="dxa"/>
            <w:tcBorders>
              <w:top w:val="single" w:sz="4" w:space="0" w:color="auto"/>
              <w:left w:val="single" w:sz="4" w:space="0" w:color="auto"/>
            </w:tcBorders>
            <w:shd w:val="clear" w:color="auto" w:fill="FFFFFF"/>
          </w:tcPr>
          <w:p w14:paraId="52CB09CC" w14:textId="77777777" w:rsidR="00520C50" w:rsidRPr="00674AE2" w:rsidRDefault="00520C50" w:rsidP="00E6715D">
            <w:pPr>
              <w:framePr w:w="1007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Важливі</w:t>
            </w:r>
          </w:p>
        </w:tc>
        <w:tc>
          <w:tcPr>
            <w:tcW w:w="1987" w:type="dxa"/>
            <w:tcBorders>
              <w:top w:val="single" w:sz="4" w:space="0" w:color="auto"/>
              <w:left w:val="single" w:sz="4" w:space="0" w:color="auto"/>
            </w:tcBorders>
            <w:shd w:val="clear" w:color="auto" w:fill="FFFFFF"/>
          </w:tcPr>
          <w:p w14:paraId="5243C03C" w14:textId="77777777" w:rsidR="00520C50" w:rsidRPr="00674AE2" w:rsidRDefault="00520C50" w:rsidP="00E6715D">
            <w:pPr>
              <w:framePr w:w="1007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Місце</w:t>
            </w:r>
          </w:p>
        </w:tc>
        <w:tc>
          <w:tcPr>
            <w:tcW w:w="1680" w:type="dxa"/>
            <w:tcBorders>
              <w:top w:val="single" w:sz="4" w:space="0" w:color="auto"/>
              <w:left w:val="single" w:sz="4" w:space="0" w:color="auto"/>
            </w:tcBorders>
            <w:shd w:val="clear" w:color="auto" w:fill="FFFFFF"/>
          </w:tcPr>
          <w:p w14:paraId="0C329192" w14:textId="77777777" w:rsidR="00520C50" w:rsidRPr="00674AE2" w:rsidRDefault="00520C50" w:rsidP="00E6715D">
            <w:pPr>
              <w:framePr w:w="1007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Дата акту</w:t>
            </w:r>
          </w:p>
        </w:tc>
        <w:tc>
          <w:tcPr>
            <w:tcW w:w="2040" w:type="dxa"/>
            <w:tcBorders>
              <w:top w:val="single" w:sz="4" w:space="0" w:color="auto"/>
              <w:left w:val="single" w:sz="4" w:space="0" w:color="auto"/>
              <w:right w:val="single" w:sz="4" w:space="0" w:color="auto"/>
            </w:tcBorders>
            <w:shd w:val="clear" w:color="auto" w:fill="FFFFFF"/>
          </w:tcPr>
          <w:p w14:paraId="0B07445E" w14:textId="77777777" w:rsidR="00520C50" w:rsidRPr="00674AE2" w:rsidRDefault="00520C50" w:rsidP="00E6715D">
            <w:pPr>
              <w:framePr w:w="1007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Практичні</w:t>
            </w:r>
          </w:p>
        </w:tc>
      </w:tr>
      <w:tr w:rsidR="00520C50" w:rsidRPr="00674AE2" w14:paraId="59CCAC36" w14:textId="77777777" w:rsidTr="00E6715D">
        <w:trPr>
          <w:trHeight w:hRule="exact" w:val="557"/>
          <w:jc w:val="center"/>
        </w:trPr>
        <w:tc>
          <w:tcPr>
            <w:tcW w:w="557" w:type="dxa"/>
            <w:tcBorders>
              <w:left w:val="single" w:sz="4" w:space="0" w:color="auto"/>
            </w:tcBorders>
            <w:shd w:val="clear" w:color="auto" w:fill="FFFFFF"/>
            <w:vAlign w:val="bottom"/>
          </w:tcPr>
          <w:p w14:paraId="2DD5295C" w14:textId="77777777" w:rsidR="00520C50" w:rsidRPr="00674AE2" w:rsidRDefault="00520C50" w:rsidP="00E6715D">
            <w:pPr>
              <w:framePr w:w="10075" w:wrap="notBeside" w:vAnchor="text" w:hAnchor="text" w:xAlign="center" w:y="1"/>
              <w:spacing w:line="240" w:lineRule="exact"/>
              <w:rPr>
                <w:rFonts w:ascii="Times New Roman" w:hAnsi="Times New Roman" w:cs="Times New Roman"/>
              </w:rPr>
            </w:pPr>
            <w:r w:rsidRPr="00674AE2">
              <w:rPr>
                <w:rStyle w:val="23"/>
                <w:rFonts w:eastAsia="Microsoft Sans Serif"/>
              </w:rPr>
              <w:t>з/п</w:t>
            </w:r>
          </w:p>
        </w:tc>
        <w:tc>
          <w:tcPr>
            <w:tcW w:w="1685" w:type="dxa"/>
            <w:tcBorders>
              <w:left w:val="single" w:sz="4" w:space="0" w:color="auto"/>
            </w:tcBorders>
            <w:shd w:val="clear" w:color="auto" w:fill="FFFFFF"/>
          </w:tcPr>
          <w:p w14:paraId="65A08AE2" w14:textId="77777777" w:rsidR="00520C50" w:rsidRPr="00674AE2" w:rsidRDefault="00520C50" w:rsidP="00E6715D">
            <w:pPr>
              <w:framePr w:w="10075" w:wrap="notBeside" w:vAnchor="text" w:hAnchor="text" w:xAlign="center" w:y="1"/>
              <w:spacing w:after="60" w:line="240" w:lineRule="exact"/>
              <w:jc w:val="center"/>
              <w:rPr>
                <w:rFonts w:ascii="Times New Roman" w:hAnsi="Times New Roman" w:cs="Times New Roman"/>
              </w:rPr>
            </w:pPr>
            <w:r w:rsidRPr="00674AE2">
              <w:rPr>
                <w:rStyle w:val="23"/>
                <w:rFonts w:eastAsia="Microsoft Sans Serif"/>
              </w:rPr>
              <w:t>автори</w:t>
            </w:r>
          </w:p>
          <w:p w14:paraId="5AFCDF7C" w14:textId="77777777" w:rsidR="00520C50" w:rsidRPr="00674AE2" w:rsidRDefault="00520C50" w:rsidP="00E6715D">
            <w:pPr>
              <w:framePr w:w="10075" w:wrap="notBeside" w:vAnchor="text" w:hAnchor="text" w:xAlign="center" w:y="1"/>
              <w:spacing w:before="60" w:line="240" w:lineRule="exact"/>
              <w:ind w:right="340"/>
              <w:jc w:val="right"/>
              <w:rPr>
                <w:rFonts w:ascii="Times New Roman" w:hAnsi="Times New Roman" w:cs="Times New Roman"/>
              </w:rPr>
            </w:pPr>
            <w:r w:rsidRPr="00674AE2">
              <w:rPr>
                <w:rStyle w:val="23"/>
                <w:rFonts w:eastAsia="Microsoft Sans Serif"/>
              </w:rPr>
              <w:t>розробки</w:t>
            </w:r>
          </w:p>
        </w:tc>
        <w:tc>
          <w:tcPr>
            <w:tcW w:w="2126" w:type="dxa"/>
            <w:tcBorders>
              <w:left w:val="single" w:sz="4" w:space="0" w:color="auto"/>
            </w:tcBorders>
            <w:shd w:val="clear" w:color="auto" w:fill="FFFFFF"/>
          </w:tcPr>
          <w:p w14:paraId="32167AA7" w14:textId="77777777" w:rsidR="00520C50" w:rsidRPr="00674AE2" w:rsidRDefault="00520C50" w:rsidP="00E6715D">
            <w:pPr>
              <w:framePr w:w="10075" w:wrap="notBeside" w:vAnchor="text" w:hAnchor="text" w:xAlign="center" w:y="1"/>
              <w:spacing w:line="278" w:lineRule="exact"/>
              <w:jc w:val="center"/>
              <w:rPr>
                <w:rFonts w:ascii="Times New Roman" w:hAnsi="Times New Roman" w:cs="Times New Roman"/>
              </w:rPr>
            </w:pPr>
            <w:r w:rsidRPr="00674AE2">
              <w:rPr>
                <w:rStyle w:val="23"/>
                <w:rFonts w:eastAsia="Microsoft Sans Serif"/>
              </w:rPr>
              <w:t>показники, які характеризують</w:t>
            </w:r>
          </w:p>
        </w:tc>
        <w:tc>
          <w:tcPr>
            <w:tcW w:w="1987" w:type="dxa"/>
            <w:tcBorders>
              <w:left w:val="single" w:sz="4" w:space="0" w:color="auto"/>
            </w:tcBorders>
            <w:shd w:val="clear" w:color="auto" w:fill="FFFFFF"/>
          </w:tcPr>
          <w:p w14:paraId="236C3402" w14:textId="77777777" w:rsidR="00520C50" w:rsidRPr="00674AE2" w:rsidRDefault="00520C50" w:rsidP="00E6715D">
            <w:pPr>
              <w:framePr w:w="10075" w:wrap="notBeside" w:vAnchor="text" w:hAnchor="text" w:xAlign="center" w:y="1"/>
              <w:spacing w:after="60" w:line="240" w:lineRule="exact"/>
              <w:jc w:val="center"/>
              <w:rPr>
                <w:rFonts w:ascii="Times New Roman" w:hAnsi="Times New Roman" w:cs="Times New Roman"/>
              </w:rPr>
            </w:pPr>
            <w:r w:rsidRPr="00674AE2">
              <w:rPr>
                <w:rStyle w:val="23"/>
                <w:rFonts w:eastAsia="Microsoft Sans Serif"/>
              </w:rPr>
              <w:t>впровадження</w:t>
            </w:r>
          </w:p>
          <w:p w14:paraId="0913F451" w14:textId="77777777" w:rsidR="00520C50" w:rsidRPr="00674AE2" w:rsidRDefault="00520C50" w:rsidP="00E6715D">
            <w:pPr>
              <w:framePr w:w="10075" w:wrap="notBeside" w:vAnchor="text" w:hAnchor="text" w:xAlign="center" w:y="1"/>
              <w:spacing w:before="60" w:line="240" w:lineRule="exact"/>
              <w:jc w:val="center"/>
              <w:rPr>
                <w:rFonts w:ascii="Times New Roman" w:hAnsi="Times New Roman" w:cs="Times New Roman"/>
              </w:rPr>
            </w:pPr>
            <w:r w:rsidRPr="00674AE2">
              <w:rPr>
                <w:rStyle w:val="23"/>
                <w:rFonts w:eastAsia="Microsoft Sans Serif"/>
              </w:rPr>
              <w:t>(назва</w:t>
            </w:r>
          </w:p>
        </w:tc>
        <w:tc>
          <w:tcPr>
            <w:tcW w:w="1680" w:type="dxa"/>
            <w:tcBorders>
              <w:left w:val="single" w:sz="4" w:space="0" w:color="auto"/>
            </w:tcBorders>
            <w:shd w:val="clear" w:color="auto" w:fill="FFFFFF"/>
          </w:tcPr>
          <w:p w14:paraId="5D9074C2" w14:textId="77777777" w:rsidR="00520C50" w:rsidRPr="00674AE2" w:rsidRDefault="00520C50" w:rsidP="00E6715D">
            <w:pPr>
              <w:framePr w:w="10075" w:wrap="notBeside" w:vAnchor="text" w:hAnchor="text" w:xAlign="center" w:y="1"/>
              <w:spacing w:line="240" w:lineRule="exact"/>
              <w:rPr>
                <w:rFonts w:ascii="Times New Roman" w:hAnsi="Times New Roman" w:cs="Times New Roman"/>
              </w:rPr>
            </w:pPr>
            <w:r w:rsidRPr="00674AE2">
              <w:rPr>
                <w:rStyle w:val="23"/>
                <w:rFonts w:eastAsia="Microsoft Sans Serif"/>
              </w:rPr>
              <w:t>впровадження</w:t>
            </w:r>
          </w:p>
        </w:tc>
        <w:tc>
          <w:tcPr>
            <w:tcW w:w="2040" w:type="dxa"/>
            <w:tcBorders>
              <w:left w:val="single" w:sz="4" w:space="0" w:color="auto"/>
              <w:right w:val="single" w:sz="4" w:space="0" w:color="auto"/>
            </w:tcBorders>
            <w:shd w:val="clear" w:color="auto" w:fill="FFFFFF"/>
          </w:tcPr>
          <w:p w14:paraId="09DC0C33" w14:textId="77777777" w:rsidR="00520C50" w:rsidRPr="00674AE2" w:rsidRDefault="00520C50" w:rsidP="00E6715D">
            <w:pPr>
              <w:framePr w:w="10075" w:wrap="notBeside" w:vAnchor="text" w:hAnchor="text" w:xAlign="center" w:y="1"/>
              <w:spacing w:line="278" w:lineRule="exact"/>
              <w:jc w:val="center"/>
              <w:rPr>
                <w:rFonts w:ascii="Times New Roman" w:hAnsi="Times New Roman" w:cs="Times New Roman"/>
              </w:rPr>
            </w:pPr>
            <w:r w:rsidRPr="00674AE2">
              <w:rPr>
                <w:rStyle w:val="23"/>
                <w:rFonts w:eastAsia="Microsoft Sans Serif"/>
              </w:rPr>
              <w:t>результати, які отримано</w:t>
            </w:r>
          </w:p>
        </w:tc>
      </w:tr>
      <w:tr w:rsidR="00520C50" w:rsidRPr="00674AE2" w14:paraId="6D447614" w14:textId="77777777" w:rsidTr="00E6715D">
        <w:trPr>
          <w:trHeight w:hRule="exact" w:val="547"/>
          <w:jc w:val="center"/>
        </w:trPr>
        <w:tc>
          <w:tcPr>
            <w:tcW w:w="557" w:type="dxa"/>
            <w:tcBorders>
              <w:left w:val="single" w:sz="4" w:space="0" w:color="auto"/>
            </w:tcBorders>
            <w:shd w:val="clear" w:color="auto" w:fill="FFFFFF"/>
          </w:tcPr>
          <w:p w14:paraId="1BF7697D" w14:textId="77777777" w:rsidR="00520C50" w:rsidRPr="00674AE2" w:rsidRDefault="00520C50" w:rsidP="00E6715D">
            <w:pPr>
              <w:framePr w:w="10075" w:wrap="notBeside" w:vAnchor="text" w:hAnchor="text" w:xAlign="center" w:y="1"/>
              <w:rPr>
                <w:rFonts w:ascii="Times New Roman" w:hAnsi="Times New Roman" w:cs="Times New Roman"/>
                <w:sz w:val="10"/>
                <w:szCs w:val="10"/>
              </w:rPr>
            </w:pPr>
          </w:p>
        </w:tc>
        <w:tc>
          <w:tcPr>
            <w:tcW w:w="1685" w:type="dxa"/>
            <w:tcBorders>
              <w:left w:val="single" w:sz="4" w:space="0" w:color="auto"/>
            </w:tcBorders>
            <w:shd w:val="clear" w:color="auto" w:fill="FFFFFF"/>
          </w:tcPr>
          <w:p w14:paraId="7D969A07" w14:textId="77777777" w:rsidR="00520C50" w:rsidRPr="00674AE2" w:rsidRDefault="00520C50" w:rsidP="00E6715D">
            <w:pPr>
              <w:framePr w:w="10075" w:wrap="notBeside" w:vAnchor="text" w:hAnchor="text" w:xAlign="center" w:y="1"/>
              <w:rPr>
                <w:rFonts w:ascii="Times New Roman" w:hAnsi="Times New Roman" w:cs="Times New Roman"/>
                <w:sz w:val="10"/>
                <w:szCs w:val="10"/>
              </w:rPr>
            </w:pPr>
          </w:p>
        </w:tc>
        <w:tc>
          <w:tcPr>
            <w:tcW w:w="2126" w:type="dxa"/>
            <w:tcBorders>
              <w:left w:val="single" w:sz="4" w:space="0" w:color="auto"/>
            </w:tcBorders>
            <w:shd w:val="clear" w:color="auto" w:fill="FFFFFF"/>
          </w:tcPr>
          <w:p w14:paraId="159FF289" w14:textId="77777777" w:rsidR="00520C50" w:rsidRPr="00674AE2" w:rsidRDefault="00520C50" w:rsidP="00E6715D">
            <w:pPr>
              <w:framePr w:w="10075" w:wrap="notBeside" w:vAnchor="text" w:hAnchor="text" w:xAlign="center" w:y="1"/>
              <w:spacing w:line="283" w:lineRule="exact"/>
              <w:jc w:val="center"/>
              <w:rPr>
                <w:rFonts w:ascii="Times New Roman" w:hAnsi="Times New Roman" w:cs="Times New Roman"/>
              </w:rPr>
            </w:pPr>
            <w:r w:rsidRPr="00674AE2">
              <w:rPr>
                <w:rStyle w:val="23"/>
                <w:rFonts w:eastAsia="Microsoft Sans Serif"/>
              </w:rPr>
              <w:t>рівень отриманого наукового</w:t>
            </w:r>
          </w:p>
        </w:tc>
        <w:tc>
          <w:tcPr>
            <w:tcW w:w="1987" w:type="dxa"/>
            <w:tcBorders>
              <w:left w:val="single" w:sz="4" w:space="0" w:color="auto"/>
            </w:tcBorders>
            <w:shd w:val="clear" w:color="auto" w:fill="FFFFFF"/>
          </w:tcPr>
          <w:p w14:paraId="34282C24" w14:textId="77777777" w:rsidR="00520C50" w:rsidRPr="00674AE2" w:rsidRDefault="00520C50" w:rsidP="00E6715D">
            <w:pPr>
              <w:framePr w:w="10075" w:wrap="notBeside" w:vAnchor="text" w:hAnchor="text" w:xAlign="center" w:y="1"/>
              <w:spacing w:after="60" w:line="240" w:lineRule="exact"/>
              <w:jc w:val="center"/>
              <w:rPr>
                <w:rFonts w:ascii="Times New Roman" w:hAnsi="Times New Roman" w:cs="Times New Roman"/>
              </w:rPr>
            </w:pPr>
            <w:r w:rsidRPr="00674AE2">
              <w:rPr>
                <w:rStyle w:val="23"/>
                <w:rFonts w:eastAsia="Microsoft Sans Serif"/>
              </w:rPr>
              <w:t>організації,</w:t>
            </w:r>
          </w:p>
          <w:p w14:paraId="043227AA" w14:textId="77777777" w:rsidR="00520C50" w:rsidRPr="00674AE2" w:rsidRDefault="00520C50" w:rsidP="00E6715D">
            <w:pPr>
              <w:framePr w:w="10075" w:wrap="notBeside" w:vAnchor="text" w:hAnchor="text" w:xAlign="center" w:y="1"/>
              <w:spacing w:before="60" w:line="240" w:lineRule="exact"/>
              <w:jc w:val="center"/>
              <w:rPr>
                <w:rFonts w:ascii="Times New Roman" w:hAnsi="Times New Roman" w:cs="Times New Roman"/>
              </w:rPr>
            </w:pPr>
            <w:r w:rsidRPr="00674AE2">
              <w:rPr>
                <w:rStyle w:val="23"/>
                <w:rFonts w:eastAsia="Microsoft Sans Serif"/>
              </w:rPr>
              <w:t>відомча</w:t>
            </w:r>
          </w:p>
        </w:tc>
        <w:tc>
          <w:tcPr>
            <w:tcW w:w="1680" w:type="dxa"/>
            <w:tcBorders>
              <w:left w:val="single" w:sz="4" w:space="0" w:color="auto"/>
            </w:tcBorders>
            <w:shd w:val="clear" w:color="auto" w:fill="FFFFFF"/>
          </w:tcPr>
          <w:p w14:paraId="13285C48" w14:textId="77777777" w:rsidR="00520C50" w:rsidRPr="00674AE2" w:rsidRDefault="00520C50" w:rsidP="00E6715D">
            <w:pPr>
              <w:framePr w:w="10075" w:wrap="notBeside" w:vAnchor="text" w:hAnchor="text" w:xAlign="center" w:y="1"/>
              <w:rPr>
                <w:rFonts w:ascii="Times New Roman" w:hAnsi="Times New Roman" w:cs="Times New Roman"/>
                <w:sz w:val="10"/>
                <w:szCs w:val="10"/>
              </w:rPr>
            </w:pPr>
          </w:p>
        </w:tc>
        <w:tc>
          <w:tcPr>
            <w:tcW w:w="2040" w:type="dxa"/>
            <w:tcBorders>
              <w:left w:val="single" w:sz="4" w:space="0" w:color="auto"/>
              <w:right w:val="single" w:sz="4" w:space="0" w:color="auto"/>
            </w:tcBorders>
            <w:shd w:val="clear" w:color="auto" w:fill="FFFFFF"/>
          </w:tcPr>
          <w:p w14:paraId="0E69007D" w14:textId="77777777" w:rsidR="00520C50" w:rsidRPr="00674AE2" w:rsidRDefault="00520C50" w:rsidP="00E6715D">
            <w:pPr>
              <w:framePr w:w="10075" w:wrap="notBeside" w:vAnchor="text" w:hAnchor="text" w:xAlign="center" w:y="1"/>
              <w:spacing w:line="278" w:lineRule="exact"/>
              <w:jc w:val="center"/>
              <w:rPr>
                <w:rFonts w:ascii="Times New Roman" w:hAnsi="Times New Roman" w:cs="Times New Roman"/>
              </w:rPr>
            </w:pPr>
            <w:r w:rsidRPr="00674AE2">
              <w:rPr>
                <w:rStyle w:val="23"/>
                <w:rFonts w:eastAsia="Microsoft Sans Serif"/>
              </w:rPr>
              <w:t>закладом вищої освіти /науковою</w:t>
            </w:r>
          </w:p>
        </w:tc>
      </w:tr>
      <w:tr w:rsidR="00520C50" w:rsidRPr="00674AE2" w14:paraId="789388D3" w14:textId="77777777" w:rsidTr="00E6715D">
        <w:trPr>
          <w:trHeight w:hRule="exact" w:val="278"/>
          <w:jc w:val="center"/>
        </w:trPr>
        <w:tc>
          <w:tcPr>
            <w:tcW w:w="557" w:type="dxa"/>
            <w:tcBorders>
              <w:left w:val="single" w:sz="4" w:space="0" w:color="auto"/>
            </w:tcBorders>
            <w:shd w:val="clear" w:color="auto" w:fill="FFFFFF"/>
          </w:tcPr>
          <w:p w14:paraId="7672BFB8" w14:textId="77777777" w:rsidR="00520C50" w:rsidRPr="00674AE2" w:rsidRDefault="00520C50" w:rsidP="00E6715D">
            <w:pPr>
              <w:framePr w:w="10075" w:wrap="notBeside" w:vAnchor="text" w:hAnchor="text" w:xAlign="center" w:y="1"/>
              <w:rPr>
                <w:rFonts w:ascii="Times New Roman" w:hAnsi="Times New Roman" w:cs="Times New Roman"/>
                <w:sz w:val="10"/>
                <w:szCs w:val="10"/>
              </w:rPr>
            </w:pPr>
          </w:p>
        </w:tc>
        <w:tc>
          <w:tcPr>
            <w:tcW w:w="1685" w:type="dxa"/>
            <w:tcBorders>
              <w:left w:val="single" w:sz="4" w:space="0" w:color="auto"/>
            </w:tcBorders>
            <w:shd w:val="clear" w:color="auto" w:fill="FFFFFF"/>
          </w:tcPr>
          <w:p w14:paraId="2B31E9C2" w14:textId="77777777" w:rsidR="00520C50" w:rsidRPr="00674AE2" w:rsidRDefault="00520C50" w:rsidP="00E6715D">
            <w:pPr>
              <w:framePr w:w="10075" w:wrap="notBeside" w:vAnchor="text" w:hAnchor="text" w:xAlign="center" w:y="1"/>
              <w:rPr>
                <w:rFonts w:ascii="Times New Roman" w:hAnsi="Times New Roman" w:cs="Times New Roman"/>
                <w:sz w:val="10"/>
                <w:szCs w:val="10"/>
              </w:rPr>
            </w:pPr>
          </w:p>
        </w:tc>
        <w:tc>
          <w:tcPr>
            <w:tcW w:w="2126" w:type="dxa"/>
            <w:tcBorders>
              <w:left w:val="single" w:sz="4" w:space="0" w:color="auto"/>
            </w:tcBorders>
            <w:shd w:val="clear" w:color="auto" w:fill="FFFFFF"/>
          </w:tcPr>
          <w:p w14:paraId="34E19151" w14:textId="77777777" w:rsidR="00520C50" w:rsidRPr="00674AE2" w:rsidRDefault="00520C50" w:rsidP="00E6715D">
            <w:pPr>
              <w:framePr w:w="1007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результату;</w:t>
            </w:r>
          </w:p>
        </w:tc>
        <w:tc>
          <w:tcPr>
            <w:tcW w:w="1987" w:type="dxa"/>
            <w:tcBorders>
              <w:left w:val="single" w:sz="4" w:space="0" w:color="auto"/>
            </w:tcBorders>
            <w:shd w:val="clear" w:color="auto" w:fill="FFFFFF"/>
          </w:tcPr>
          <w:p w14:paraId="4C90A219" w14:textId="77777777" w:rsidR="00520C50" w:rsidRPr="00674AE2" w:rsidRDefault="00520C50" w:rsidP="00E6715D">
            <w:pPr>
              <w:framePr w:w="1007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належність,</w:t>
            </w:r>
          </w:p>
        </w:tc>
        <w:tc>
          <w:tcPr>
            <w:tcW w:w="1680" w:type="dxa"/>
            <w:tcBorders>
              <w:left w:val="single" w:sz="4" w:space="0" w:color="auto"/>
            </w:tcBorders>
            <w:shd w:val="clear" w:color="auto" w:fill="FFFFFF"/>
          </w:tcPr>
          <w:p w14:paraId="63A77278" w14:textId="77777777" w:rsidR="00520C50" w:rsidRPr="00674AE2" w:rsidRDefault="00520C50" w:rsidP="00E6715D">
            <w:pPr>
              <w:framePr w:w="10075" w:wrap="notBeside" w:vAnchor="text" w:hAnchor="text" w:xAlign="center" w:y="1"/>
              <w:rPr>
                <w:rFonts w:ascii="Times New Roman" w:hAnsi="Times New Roman" w:cs="Times New Roman"/>
                <w:sz w:val="10"/>
                <w:szCs w:val="10"/>
              </w:rPr>
            </w:pPr>
          </w:p>
        </w:tc>
        <w:tc>
          <w:tcPr>
            <w:tcW w:w="2040" w:type="dxa"/>
            <w:tcBorders>
              <w:left w:val="single" w:sz="4" w:space="0" w:color="auto"/>
              <w:right w:val="single" w:sz="4" w:space="0" w:color="auto"/>
            </w:tcBorders>
            <w:shd w:val="clear" w:color="auto" w:fill="FFFFFF"/>
          </w:tcPr>
          <w:p w14:paraId="29DF5A2F" w14:textId="77777777" w:rsidR="00520C50" w:rsidRPr="00674AE2" w:rsidRDefault="00520C50" w:rsidP="00E6715D">
            <w:pPr>
              <w:framePr w:w="10075" w:wrap="notBeside" w:vAnchor="text" w:hAnchor="text" w:xAlign="center" w:y="1"/>
              <w:spacing w:line="240" w:lineRule="exact"/>
              <w:ind w:firstLine="260"/>
              <w:rPr>
                <w:rFonts w:ascii="Times New Roman" w:hAnsi="Times New Roman" w:cs="Times New Roman"/>
              </w:rPr>
            </w:pPr>
            <w:r w:rsidRPr="00674AE2">
              <w:rPr>
                <w:rStyle w:val="23"/>
                <w:rFonts w:eastAsia="Microsoft Sans Serif"/>
              </w:rPr>
              <w:t>установою від</w:t>
            </w:r>
          </w:p>
        </w:tc>
      </w:tr>
      <w:tr w:rsidR="00520C50" w:rsidRPr="00674AE2" w14:paraId="182DB6C4" w14:textId="77777777" w:rsidTr="00E6715D">
        <w:trPr>
          <w:trHeight w:hRule="exact" w:val="1608"/>
          <w:jc w:val="center"/>
        </w:trPr>
        <w:tc>
          <w:tcPr>
            <w:tcW w:w="557" w:type="dxa"/>
            <w:tcBorders>
              <w:left w:val="single" w:sz="4" w:space="0" w:color="auto"/>
            </w:tcBorders>
            <w:shd w:val="clear" w:color="auto" w:fill="FFFFFF"/>
          </w:tcPr>
          <w:p w14:paraId="4EF4F8FE" w14:textId="77777777" w:rsidR="00520C50" w:rsidRPr="00674AE2" w:rsidRDefault="00520C50" w:rsidP="00E6715D">
            <w:pPr>
              <w:framePr w:w="10075" w:wrap="notBeside" w:vAnchor="text" w:hAnchor="text" w:xAlign="center" w:y="1"/>
              <w:rPr>
                <w:rFonts w:ascii="Times New Roman" w:hAnsi="Times New Roman" w:cs="Times New Roman"/>
                <w:sz w:val="10"/>
                <w:szCs w:val="10"/>
              </w:rPr>
            </w:pPr>
          </w:p>
        </w:tc>
        <w:tc>
          <w:tcPr>
            <w:tcW w:w="1685" w:type="dxa"/>
            <w:tcBorders>
              <w:left w:val="single" w:sz="4" w:space="0" w:color="auto"/>
            </w:tcBorders>
            <w:shd w:val="clear" w:color="auto" w:fill="FFFFFF"/>
          </w:tcPr>
          <w:p w14:paraId="2701094F" w14:textId="77777777" w:rsidR="00520C50" w:rsidRPr="00674AE2" w:rsidRDefault="00520C50" w:rsidP="00E6715D">
            <w:pPr>
              <w:framePr w:w="10075" w:wrap="notBeside" w:vAnchor="text" w:hAnchor="text" w:xAlign="center" w:y="1"/>
              <w:rPr>
                <w:rFonts w:ascii="Times New Roman" w:hAnsi="Times New Roman" w:cs="Times New Roman"/>
                <w:sz w:val="10"/>
                <w:szCs w:val="10"/>
              </w:rPr>
            </w:pPr>
          </w:p>
        </w:tc>
        <w:tc>
          <w:tcPr>
            <w:tcW w:w="2126" w:type="dxa"/>
            <w:tcBorders>
              <w:left w:val="single" w:sz="4" w:space="0" w:color="auto"/>
            </w:tcBorders>
            <w:shd w:val="clear" w:color="auto" w:fill="FFFFFF"/>
          </w:tcPr>
          <w:p w14:paraId="6DCED7CA" w14:textId="77777777" w:rsidR="00520C50" w:rsidRPr="00674AE2" w:rsidRDefault="00520C50" w:rsidP="00E6715D">
            <w:pPr>
              <w:framePr w:w="10075" w:wrap="notBeside" w:vAnchor="text" w:hAnchor="text" w:xAlign="center" w:y="1"/>
              <w:jc w:val="center"/>
              <w:rPr>
                <w:rFonts w:ascii="Times New Roman" w:hAnsi="Times New Roman" w:cs="Times New Roman"/>
              </w:rPr>
            </w:pPr>
            <w:r w:rsidRPr="00674AE2">
              <w:rPr>
                <w:rStyle w:val="23"/>
                <w:rFonts w:eastAsia="Microsoft Sans Serif"/>
              </w:rPr>
              <w:t>переваги над аналогами, економічний, соціальний ефект</w:t>
            </w:r>
          </w:p>
        </w:tc>
        <w:tc>
          <w:tcPr>
            <w:tcW w:w="1987" w:type="dxa"/>
            <w:tcBorders>
              <w:left w:val="single" w:sz="4" w:space="0" w:color="auto"/>
            </w:tcBorders>
            <w:shd w:val="clear" w:color="auto" w:fill="FFFFFF"/>
          </w:tcPr>
          <w:p w14:paraId="33395426" w14:textId="77777777" w:rsidR="00520C50" w:rsidRPr="00674AE2" w:rsidRDefault="00520C50" w:rsidP="00E6715D">
            <w:pPr>
              <w:framePr w:w="1007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адреса)</w:t>
            </w:r>
          </w:p>
        </w:tc>
        <w:tc>
          <w:tcPr>
            <w:tcW w:w="1680" w:type="dxa"/>
            <w:tcBorders>
              <w:left w:val="single" w:sz="4" w:space="0" w:color="auto"/>
            </w:tcBorders>
            <w:shd w:val="clear" w:color="auto" w:fill="FFFFFF"/>
          </w:tcPr>
          <w:p w14:paraId="395E01B5" w14:textId="77777777" w:rsidR="00520C50" w:rsidRPr="00674AE2" w:rsidRDefault="00520C50" w:rsidP="00E6715D">
            <w:pPr>
              <w:framePr w:w="10075" w:wrap="notBeside" w:vAnchor="text" w:hAnchor="text" w:xAlign="center" w:y="1"/>
              <w:rPr>
                <w:rFonts w:ascii="Times New Roman" w:hAnsi="Times New Roman" w:cs="Times New Roman"/>
                <w:sz w:val="10"/>
                <w:szCs w:val="10"/>
              </w:rPr>
            </w:pPr>
          </w:p>
        </w:tc>
        <w:tc>
          <w:tcPr>
            <w:tcW w:w="2040" w:type="dxa"/>
            <w:tcBorders>
              <w:left w:val="single" w:sz="4" w:space="0" w:color="auto"/>
              <w:right w:val="single" w:sz="4" w:space="0" w:color="auto"/>
            </w:tcBorders>
            <w:shd w:val="clear" w:color="auto" w:fill="FFFFFF"/>
            <w:vAlign w:val="bottom"/>
          </w:tcPr>
          <w:p w14:paraId="667456AA" w14:textId="77777777" w:rsidR="00520C50" w:rsidRPr="00674AE2" w:rsidRDefault="00520C50" w:rsidP="00F03895">
            <w:pPr>
              <w:framePr w:w="10075" w:wrap="notBeside" w:vAnchor="text" w:hAnchor="text" w:xAlign="center" w:y="1"/>
              <w:spacing w:line="230" w:lineRule="exact"/>
              <w:ind w:firstLine="260"/>
              <w:jc w:val="center"/>
              <w:rPr>
                <w:rFonts w:ascii="Times New Roman" w:hAnsi="Times New Roman" w:cs="Times New Roman"/>
              </w:rPr>
            </w:pPr>
            <w:r w:rsidRPr="00674AE2">
              <w:rPr>
                <w:rStyle w:val="23"/>
                <w:rFonts w:eastAsia="Microsoft Sans Serif"/>
              </w:rPr>
              <w:t xml:space="preserve">впровадження </w:t>
            </w:r>
            <w:r w:rsidRPr="00674AE2">
              <w:rPr>
                <w:rStyle w:val="210pt0"/>
                <w:rFonts w:eastAsia="Microsoft Sans Serif"/>
              </w:rPr>
              <w:t>(обладнання, обсяг отриманих коштів, налагоджено співпрацю для подальшої роботи тощо)</w:t>
            </w:r>
          </w:p>
        </w:tc>
      </w:tr>
      <w:tr w:rsidR="00520C50" w:rsidRPr="00674AE2" w14:paraId="0FC0C9B6" w14:textId="77777777" w:rsidTr="00E6715D">
        <w:trPr>
          <w:trHeight w:hRule="exact" w:val="298"/>
          <w:jc w:val="center"/>
        </w:trPr>
        <w:tc>
          <w:tcPr>
            <w:tcW w:w="557" w:type="dxa"/>
            <w:tcBorders>
              <w:top w:val="single" w:sz="4" w:space="0" w:color="auto"/>
              <w:left w:val="single" w:sz="4" w:space="0" w:color="auto"/>
              <w:bottom w:val="single" w:sz="4" w:space="0" w:color="auto"/>
            </w:tcBorders>
            <w:shd w:val="clear" w:color="auto" w:fill="FFFFFF"/>
            <w:vAlign w:val="bottom"/>
          </w:tcPr>
          <w:p w14:paraId="2CC92C1C" w14:textId="77777777" w:rsidR="00520C50" w:rsidRPr="00674AE2" w:rsidRDefault="00520C50" w:rsidP="00E6715D">
            <w:pPr>
              <w:framePr w:w="10075" w:wrap="notBeside" w:vAnchor="text" w:hAnchor="text" w:xAlign="center" w:y="1"/>
              <w:spacing w:line="240" w:lineRule="exact"/>
              <w:ind w:left="340"/>
              <w:rPr>
                <w:rFonts w:ascii="Times New Roman" w:hAnsi="Times New Roman" w:cs="Times New Roman"/>
              </w:rPr>
            </w:pPr>
            <w:r w:rsidRPr="00674AE2">
              <w:rPr>
                <w:rStyle w:val="23"/>
                <w:rFonts w:eastAsia="Microsoft Sans Serif"/>
              </w:rPr>
              <w:t>1</w:t>
            </w:r>
          </w:p>
        </w:tc>
        <w:tc>
          <w:tcPr>
            <w:tcW w:w="1685" w:type="dxa"/>
            <w:tcBorders>
              <w:top w:val="single" w:sz="4" w:space="0" w:color="auto"/>
              <w:left w:val="single" w:sz="4" w:space="0" w:color="auto"/>
              <w:bottom w:val="single" w:sz="4" w:space="0" w:color="auto"/>
            </w:tcBorders>
            <w:shd w:val="clear" w:color="auto" w:fill="FFFFFF"/>
            <w:vAlign w:val="bottom"/>
          </w:tcPr>
          <w:p w14:paraId="3CADFCC6" w14:textId="77777777" w:rsidR="00520C50" w:rsidRPr="00674AE2" w:rsidRDefault="00520C50" w:rsidP="00E6715D">
            <w:pPr>
              <w:framePr w:w="1007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2</w:t>
            </w:r>
          </w:p>
        </w:tc>
        <w:tc>
          <w:tcPr>
            <w:tcW w:w="2126" w:type="dxa"/>
            <w:tcBorders>
              <w:top w:val="single" w:sz="4" w:space="0" w:color="auto"/>
              <w:left w:val="single" w:sz="4" w:space="0" w:color="auto"/>
              <w:bottom w:val="single" w:sz="4" w:space="0" w:color="auto"/>
            </w:tcBorders>
            <w:shd w:val="clear" w:color="auto" w:fill="FFFFFF"/>
            <w:vAlign w:val="center"/>
          </w:tcPr>
          <w:p w14:paraId="79C70028" w14:textId="77777777" w:rsidR="00520C50" w:rsidRPr="00674AE2" w:rsidRDefault="00520C50" w:rsidP="00E6715D">
            <w:pPr>
              <w:framePr w:w="1007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3</w:t>
            </w:r>
          </w:p>
        </w:tc>
        <w:tc>
          <w:tcPr>
            <w:tcW w:w="1987" w:type="dxa"/>
            <w:tcBorders>
              <w:top w:val="single" w:sz="4" w:space="0" w:color="auto"/>
              <w:left w:val="single" w:sz="4" w:space="0" w:color="auto"/>
              <w:bottom w:val="single" w:sz="4" w:space="0" w:color="auto"/>
            </w:tcBorders>
            <w:shd w:val="clear" w:color="auto" w:fill="FFFFFF"/>
            <w:vAlign w:val="center"/>
          </w:tcPr>
          <w:p w14:paraId="625E02A1" w14:textId="77777777" w:rsidR="00520C50" w:rsidRPr="00674AE2" w:rsidRDefault="00520C50" w:rsidP="00E6715D">
            <w:pPr>
              <w:framePr w:w="1007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4</w:t>
            </w:r>
          </w:p>
        </w:tc>
        <w:tc>
          <w:tcPr>
            <w:tcW w:w="1680" w:type="dxa"/>
            <w:tcBorders>
              <w:top w:val="single" w:sz="4" w:space="0" w:color="auto"/>
              <w:left w:val="single" w:sz="4" w:space="0" w:color="auto"/>
              <w:bottom w:val="single" w:sz="4" w:space="0" w:color="auto"/>
            </w:tcBorders>
            <w:shd w:val="clear" w:color="auto" w:fill="FFFFFF"/>
            <w:vAlign w:val="center"/>
          </w:tcPr>
          <w:p w14:paraId="4B97BD51" w14:textId="77777777" w:rsidR="00520C50" w:rsidRPr="00674AE2" w:rsidRDefault="00520C50" w:rsidP="00E6715D">
            <w:pPr>
              <w:framePr w:w="1007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5</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bottom"/>
          </w:tcPr>
          <w:p w14:paraId="1746BCAC" w14:textId="77777777" w:rsidR="00520C50" w:rsidRPr="00674AE2" w:rsidRDefault="00520C50" w:rsidP="00E6715D">
            <w:pPr>
              <w:framePr w:w="1007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6</w:t>
            </w:r>
          </w:p>
        </w:tc>
      </w:tr>
    </w:tbl>
    <w:p w14:paraId="7206F992" w14:textId="77777777" w:rsidR="00520C50" w:rsidRPr="00674AE2" w:rsidRDefault="00520C50" w:rsidP="00520C50">
      <w:pPr>
        <w:framePr w:w="10075" w:wrap="notBeside" w:vAnchor="text" w:hAnchor="text" w:xAlign="center" w:y="1"/>
        <w:rPr>
          <w:rFonts w:ascii="Times New Roman" w:hAnsi="Times New Roman" w:cs="Times New Roman"/>
          <w:sz w:val="2"/>
          <w:szCs w:val="2"/>
        </w:rPr>
      </w:pPr>
    </w:p>
    <w:p w14:paraId="10A1478F" w14:textId="77777777" w:rsidR="00520C50" w:rsidRPr="00674AE2" w:rsidRDefault="00520C50" w:rsidP="00520C50">
      <w:pPr>
        <w:rPr>
          <w:rFonts w:ascii="Times New Roman" w:hAnsi="Times New Roman" w:cs="Times New Roman"/>
          <w:sz w:val="2"/>
          <w:szCs w:val="2"/>
        </w:rPr>
      </w:pPr>
    </w:p>
    <w:p w14:paraId="750CEA51" w14:textId="77777777" w:rsidR="004E3A51" w:rsidRPr="00674AE2" w:rsidRDefault="004E3A51" w:rsidP="004E3A51">
      <w:pPr>
        <w:pStyle w:val="40"/>
        <w:keepNext/>
        <w:keepLines/>
        <w:shd w:val="clear" w:color="auto" w:fill="auto"/>
        <w:tabs>
          <w:tab w:val="left" w:pos="1226"/>
        </w:tabs>
        <w:spacing w:before="0" w:after="0" w:line="240" w:lineRule="auto"/>
        <w:ind w:left="840"/>
        <w:jc w:val="both"/>
        <w:rPr>
          <w:sz w:val="24"/>
          <w:szCs w:val="24"/>
        </w:rPr>
      </w:pPr>
      <w:bookmarkStart w:id="1" w:name="bookmark3"/>
    </w:p>
    <w:p w14:paraId="78BEC28F" w14:textId="15499EEF" w:rsidR="001F3685" w:rsidRPr="00674AE2" w:rsidRDefault="001F3685" w:rsidP="004E3A51">
      <w:pPr>
        <w:pStyle w:val="40"/>
        <w:keepNext/>
        <w:keepLines/>
        <w:shd w:val="clear" w:color="auto" w:fill="auto"/>
        <w:tabs>
          <w:tab w:val="left" w:pos="1226"/>
        </w:tabs>
        <w:spacing w:before="0" w:after="0" w:line="240" w:lineRule="auto"/>
        <w:ind w:left="840"/>
        <w:jc w:val="both"/>
        <w:rPr>
          <w:sz w:val="24"/>
          <w:szCs w:val="24"/>
        </w:rPr>
      </w:pPr>
      <w:r w:rsidRPr="00674AE2">
        <w:rPr>
          <w:sz w:val="24"/>
          <w:szCs w:val="24"/>
        </w:rPr>
        <w:t>------------</w:t>
      </w:r>
    </w:p>
    <w:p w14:paraId="493AED3F" w14:textId="77777777" w:rsidR="001F3685" w:rsidRPr="00674AE2" w:rsidRDefault="001F3685" w:rsidP="004E3A51">
      <w:pPr>
        <w:pStyle w:val="40"/>
        <w:keepNext/>
        <w:keepLines/>
        <w:shd w:val="clear" w:color="auto" w:fill="auto"/>
        <w:tabs>
          <w:tab w:val="left" w:pos="1226"/>
        </w:tabs>
        <w:spacing w:before="0" w:after="0" w:line="240" w:lineRule="auto"/>
        <w:ind w:left="840"/>
        <w:jc w:val="both"/>
        <w:rPr>
          <w:sz w:val="24"/>
          <w:szCs w:val="24"/>
        </w:rPr>
      </w:pPr>
    </w:p>
    <w:p w14:paraId="74AC691E" w14:textId="77777777" w:rsidR="001F3685" w:rsidRPr="00674AE2" w:rsidRDefault="001F3685" w:rsidP="004E3A51">
      <w:pPr>
        <w:pStyle w:val="40"/>
        <w:keepNext/>
        <w:keepLines/>
        <w:shd w:val="clear" w:color="auto" w:fill="auto"/>
        <w:tabs>
          <w:tab w:val="left" w:pos="1226"/>
        </w:tabs>
        <w:spacing w:before="0" w:after="0" w:line="240" w:lineRule="auto"/>
        <w:ind w:left="840"/>
        <w:jc w:val="both"/>
        <w:rPr>
          <w:sz w:val="24"/>
          <w:szCs w:val="24"/>
        </w:rPr>
      </w:pPr>
    </w:p>
    <w:p w14:paraId="275FAFA2" w14:textId="7237F2E0" w:rsidR="001A675C" w:rsidRPr="00674AE2" w:rsidRDefault="00520C50" w:rsidP="001A675C">
      <w:pPr>
        <w:pStyle w:val="40"/>
        <w:keepNext/>
        <w:keepLines/>
        <w:numPr>
          <w:ilvl w:val="0"/>
          <w:numId w:val="1"/>
        </w:numPr>
        <w:shd w:val="clear" w:color="auto" w:fill="auto"/>
        <w:tabs>
          <w:tab w:val="left" w:pos="1226"/>
        </w:tabs>
        <w:spacing w:before="0" w:after="0" w:line="240" w:lineRule="auto"/>
        <w:ind w:firstLine="840"/>
        <w:jc w:val="both"/>
        <w:rPr>
          <w:rStyle w:val="410pt"/>
          <w:b/>
          <w:bCs/>
          <w:i w:val="0"/>
          <w:iCs w:val="0"/>
          <w:color w:val="auto"/>
          <w:sz w:val="24"/>
          <w:szCs w:val="24"/>
          <w:u w:val="none"/>
          <w:shd w:val="clear" w:color="auto" w:fill="auto"/>
          <w:lang w:eastAsia="en-US" w:bidi="ar-SA"/>
        </w:rPr>
      </w:pPr>
      <w:r w:rsidRPr="00674AE2">
        <w:rPr>
          <w:sz w:val="24"/>
          <w:szCs w:val="24"/>
        </w:rPr>
        <w:t>Список наукових праць,</w:t>
      </w:r>
      <w:r w:rsidR="00A54287" w:rsidRPr="00674AE2">
        <w:rPr>
          <w:sz w:val="24"/>
          <w:szCs w:val="24"/>
        </w:rPr>
        <w:t xml:space="preserve"> проіндексованих, </w:t>
      </w:r>
      <w:r w:rsidRPr="00674AE2">
        <w:rPr>
          <w:sz w:val="24"/>
          <w:szCs w:val="24"/>
        </w:rPr>
        <w:t>опублікованих та прийнятих редакцією до друку у 201</w:t>
      </w:r>
      <w:r w:rsidR="00A77CEA" w:rsidRPr="00674AE2">
        <w:rPr>
          <w:sz w:val="24"/>
          <w:szCs w:val="24"/>
        </w:rPr>
        <w:t>9</w:t>
      </w:r>
      <w:r w:rsidRPr="00674AE2">
        <w:rPr>
          <w:sz w:val="24"/>
          <w:szCs w:val="24"/>
        </w:rPr>
        <w:t xml:space="preserve"> році у зарубіжних виданнях, </w:t>
      </w:r>
      <w:r w:rsidRPr="00674AE2">
        <w:rPr>
          <w:rStyle w:val="410pt"/>
          <w:sz w:val="24"/>
          <w:szCs w:val="24"/>
        </w:rPr>
        <w:t>які мають імпакт-фактор,</w:t>
      </w:r>
      <w:r w:rsidRPr="00674AE2">
        <w:rPr>
          <w:sz w:val="24"/>
          <w:szCs w:val="24"/>
        </w:rPr>
        <w:t xml:space="preserve"> за формою </w:t>
      </w:r>
      <w:r w:rsidRPr="00674AE2">
        <w:rPr>
          <w:rStyle w:val="410pt"/>
          <w:sz w:val="24"/>
          <w:szCs w:val="24"/>
        </w:rPr>
        <w:t xml:space="preserve">(окремо </w:t>
      </w:r>
      <w:r w:rsidRPr="00674AE2">
        <w:rPr>
          <w:rStyle w:val="410pt"/>
          <w:sz w:val="24"/>
          <w:szCs w:val="24"/>
          <w:lang w:bidi="en-US"/>
        </w:rPr>
        <w:t>Scopus, Web of Science):</w:t>
      </w:r>
      <w:bookmarkEnd w:id="1"/>
    </w:p>
    <w:p w14:paraId="69CFE5AD" w14:textId="77777777" w:rsidR="001A675C" w:rsidRPr="00674AE2" w:rsidRDefault="001A675C" w:rsidP="001A675C">
      <w:pPr>
        <w:pStyle w:val="40"/>
        <w:keepNext/>
        <w:keepLines/>
        <w:shd w:val="clear" w:color="auto" w:fill="auto"/>
        <w:tabs>
          <w:tab w:val="left" w:pos="1226"/>
        </w:tabs>
        <w:spacing w:before="0" w:after="0" w:line="240" w:lineRule="auto"/>
        <w:jc w:val="both"/>
        <w:rPr>
          <w:rStyle w:val="410pt"/>
          <w:b/>
          <w:bCs/>
          <w:i w:val="0"/>
          <w:iCs w:val="0"/>
          <w:color w:val="auto"/>
          <w:sz w:val="24"/>
          <w:szCs w:val="24"/>
          <w:u w:val="none"/>
          <w:shd w:val="clear" w:color="auto" w:fill="auto"/>
          <w:lang w:eastAsia="en-US" w:bidi="ar-SA"/>
        </w:rPr>
      </w:pPr>
    </w:p>
    <w:p w14:paraId="6B4B6248" w14:textId="718B3C16" w:rsidR="00531C35" w:rsidRPr="00674AE2" w:rsidRDefault="00BD35F3" w:rsidP="001A675C">
      <w:pPr>
        <w:ind w:firstLine="567"/>
        <w:jc w:val="both"/>
        <w:rPr>
          <w:rFonts w:ascii="Times New Roman" w:hAnsi="Times New Roman" w:cs="Times New Roman"/>
        </w:rPr>
      </w:pPr>
      <w:r w:rsidRPr="00674AE2">
        <w:rPr>
          <w:rFonts w:ascii="Times New Roman" w:hAnsi="Times New Roman" w:cs="Times New Roman"/>
        </w:rPr>
        <w:t xml:space="preserve">4. </w:t>
      </w:r>
      <w:r w:rsidR="00531C35" w:rsidRPr="00674AE2">
        <w:rPr>
          <w:rFonts w:ascii="Times New Roman" w:hAnsi="Times New Roman" w:cs="Times New Roman"/>
        </w:rPr>
        <w:t>Видавнича діяльність:</w:t>
      </w:r>
    </w:p>
    <w:p w14:paraId="46064424" w14:textId="0CCCD731" w:rsidR="00531C35" w:rsidRPr="00674AE2" w:rsidRDefault="00BD35F3" w:rsidP="001A675C">
      <w:pPr>
        <w:ind w:firstLine="567"/>
        <w:jc w:val="both"/>
        <w:rPr>
          <w:rFonts w:ascii="Times New Roman" w:hAnsi="Times New Roman" w:cs="Times New Roman"/>
        </w:rPr>
      </w:pPr>
      <w:r w:rsidRPr="00674AE2">
        <w:rPr>
          <w:rFonts w:ascii="Times New Roman" w:hAnsi="Times New Roman" w:cs="Times New Roman"/>
        </w:rPr>
        <w:t>4</w:t>
      </w:r>
      <w:r w:rsidR="00531C35" w:rsidRPr="00674AE2">
        <w:rPr>
          <w:rFonts w:ascii="Times New Roman" w:hAnsi="Times New Roman" w:cs="Times New Roman"/>
        </w:rPr>
        <w:t>.1. Праці, що опубліковані (бібліографічний опис згідно з державним стандартом):</w:t>
      </w:r>
    </w:p>
    <w:p w14:paraId="7970E6C7" w14:textId="77777777" w:rsidR="00531C35" w:rsidRPr="00674AE2" w:rsidRDefault="00531C35" w:rsidP="001A675C">
      <w:pPr>
        <w:ind w:firstLine="567"/>
        <w:jc w:val="both"/>
        <w:rPr>
          <w:rFonts w:ascii="Times New Roman" w:hAnsi="Times New Roman" w:cs="Times New Roman"/>
        </w:rPr>
      </w:pPr>
      <w:r w:rsidRPr="00674AE2">
        <w:rPr>
          <w:rFonts w:ascii="Times New Roman" w:hAnsi="Times New Roman" w:cs="Times New Roman"/>
        </w:rPr>
        <w:t xml:space="preserve">– </w:t>
      </w:r>
      <w:r w:rsidRPr="00674AE2">
        <w:rPr>
          <w:rFonts w:ascii="Times New Roman" w:hAnsi="Times New Roman" w:cs="Times New Roman"/>
          <w:b/>
        </w:rPr>
        <w:t xml:space="preserve">Монографії </w:t>
      </w:r>
      <w:r w:rsidRPr="00674AE2">
        <w:rPr>
          <w:rFonts w:ascii="Times New Roman" w:hAnsi="Times New Roman" w:cs="Times New Roman"/>
        </w:rPr>
        <w:t>(після опису, якщо є рекомендація Вченою радою університету, зазначити дату і номер протоколу):</w:t>
      </w:r>
    </w:p>
    <w:p w14:paraId="7B5247FE" w14:textId="77777777" w:rsidR="00531C35" w:rsidRPr="00674AE2" w:rsidRDefault="00531C35" w:rsidP="00531C35">
      <w:pPr>
        <w:pStyle w:val="a5"/>
        <w:numPr>
          <w:ilvl w:val="0"/>
          <w:numId w:val="4"/>
        </w:numPr>
        <w:jc w:val="both"/>
        <w:rPr>
          <w:lang w:val="uk-UA"/>
        </w:rPr>
      </w:pPr>
      <w:r w:rsidRPr="00674AE2">
        <w:rPr>
          <w:lang w:val="uk-UA"/>
        </w:rPr>
        <w:t>в Україні;</w:t>
      </w:r>
    </w:p>
    <w:p w14:paraId="37C1D93F" w14:textId="77777777" w:rsidR="00D91AAB" w:rsidRPr="00674AE2" w:rsidRDefault="00D91AAB" w:rsidP="00657C1A">
      <w:pPr>
        <w:shd w:val="clear" w:color="auto" w:fill="FFFFFF"/>
        <w:ind w:left="927"/>
        <w:jc w:val="both"/>
        <w:rPr>
          <w:rFonts w:ascii="Times New Roman" w:hAnsi="Times New Roman" w:cs="Times New Roman"/>
          <w:i/>
        </w:rPr>
      </w:pPr>
    </w:p>
    <w:p w14:paraId="1AB375A8" w14:textId="77777777" w:rsidR="0086411B" w:rsidRPr="00674AE2" w:rsidRDefault="00657C1A" w:rsidP="0086411B">
      <w:pPr>
        <w:pStyle w:val="a5"/>
        <w:numPr>
          <w:ilvl w:val="0"/>
          <w:numId w:val="26"/>
        </w:numPr>
        <w:tabs>
          <w:tab w:val="left" w:pos="0"/>
        </w:tabs>
        <w:spacing w:line="276" w:lineRule="auto"/>
        <w:ind w:left="0" w:firstLine="709"/>
        <w:jc w:val="both"/>
        <w:rPr>
          <w:lang w:val="uk-UA"/>
        </w:rPr>
      </w:pPr>
      <w:r w:rsidRPr="00674AE2">
        <w:rPr>
          <w:lang w:val="uk-UA"/>
        </w:rPr>
        <w:t xml:space="preserve">Енциклопедія інклюзивного реабілітаційно-соціального туризму </w:t>
      </w:r>
      <w:r w:rsidR="00AA6C0D" w:rsidRPr="00674AE2">
        <w:rPr>
          <w:lang w:val="uk-UA"/>
        </w:rPr>
        <w:t>/</w:t>
      </w:r>
      <w:r w:rsidRPr="00674AE2">
        <w:rPr>
          <w:lang w:val="uk-UA"/>
        </w:rPr>
        <w:t xml:space="preserve"> [Лепський</w:t>
      </w:r>
      <w:r w:rsidRPr="00674AE2">
        <w:t> </w:t>
      </w:r>
      <w:r w:rsidRPr="00674AE2">
        <w:rPr>
          <w:lang w:val="uk-UA"/>
        </w:rPr>
        <w:t>В.</w:t>
      </w:r>
      <w:r w:rsidRPr="00674AE2">
        <w:t> </w:t>
      </w:r>
      <w:r w:rsidRPr="00674AE2">
        <w:rPr>
          <w:lang w:val="uk-UA"/>
        </w:rPr>
        <w:t>В., Безлюдний</w:t>
      </w:r>
      <w:r w:rsidRPr="00674AE2">
        <w:t> </w:t>
      </w:r>
      <w:r w:rsidRPr="00674AE2">
        <w:rPr>
          <w:lang w:val="uk-UA"/>
        </w:rPr>
        <w:t>О.</w:t>
      </w:r>
      <w:r w:rsidRPr="00674AE2">
        <w:t> </w:t>
      </w:r>
      <w:r w:rsidRPr="00674AE2">
        <w:rPr>
          <w:lang w:val="uk-UA"/>
        </w:rPr>
        <w:t>І., Коляда</w:t>
      </w:r>
      <w:r w:rsidRPr="00674AE2">
        <w:t> </w:t>
      </w:r>
      <w:r w:rsidRPr="00674AE2">
        <w:rPr>
          <w:lang w:val="uk-UA"/>
        </w:rPr>
        <w:t>Н.</w:t>
      </w:r>
      <w:r w:rsidRPr="00674AE2">
        <w:t> </w:t>
      </w:r>
      <w:r w:rsidRPr="00674AE2">
        <w:rPr>
          <w:lang w:val="uk-UA"/>
        </w:rPr>
        <w:t>М., Кравченко</w:t>
      </w:r>
      <w:r w:rsidRPr="00674AE2">
        <w:t> </w:t>
      </w:r>
      <w:r w:rsidRPr="00674AE2">
        <w:rPr>
          <w:lang w:val="uk-UA"/>
        </w:rPr>
        <w:t>О.</w:t>
      </w:r>
      <w:r w:rsidRPr="00674AE2">
        <w:t> </w:t>
      </w:r>
      <w:r w:rsidRPr="00674AE2">
        <w:rPr>
          <w:lang w:val="uk-UA"/>
        </w:rPr>
        <w:t>О. та ін.] ; МОЗ України, КЗ</w:t>
      </w:r>
      <w:r w:rsidRPr="00674AE2">
        <w:t> </w:t>
      </w:r>
      <w:r w:rsidRPr="00674AE2">
        <w:rPr>
          <w:lang w:val="uk-UA"/>
        </w:rPr>
        <w:t>«Черкаський обл. центр медико-соц-ї експертизи</w:t>
      </w:r>
      <w:r w:rsidRPr="00674AE2">
        <w:t> </w:t>
      </w:r>
      <w:r w:rsidRPr="00674AE2">
        <w:rPr>
          <w:lang w:val="uk-UA"/>
        </w:rPr>
        <w:t>ЧОР», МОН України, Уманський держ. пед. ун-т імені Павла Тичини. – Умань : Візаві, 2019. – 562 с.</w:t>
      </w:r>
      <w:r w:rsidR="0086411B" w:rsidRPr="00674AE2">
        <w:rPr>
          <w:lang w:val="uk-UA"/>
        </w:rPr>
        <w:t xml:space="preserve"> (рекомендовано вченою радою УДПУ імені Павла Тичини, протокол № 10 від 26.02.2019 р.).</w:t>
      </w:r>
    </w:p>
    <w:p w14:paraId="569AC88B" w14:textId="49BBD1BF" w:rsidR="0086411B" w:rsidRPr="00674AE2" w:rsidRDefault="0086411B" w:rsidP="0086411B">
      <w:pPr>
        <w:pStyle w:val="a5"/>
        <w:numPr>
          <w:ilvl w:val="0"/>
          <w:numId w:val="26"/>
        </w:numPr>
        <w:tabs>
          <w:tab w:val="left" w:pos="0"/>
        </w:tabs>
        <w:spacing w:line="276" w:lineRule="auto"/>
        <w:ind w:left="0" w:firstLine="709"/>
        <w:jc w:val="both"/>
        <w:rPr>
          <w:lang w:val="uk-UA"/>
        </w:rPr>
      </w:pPr>
      <w:r w:rsidRPr="00674AE2">
        <w:rPr>
          <w:lang w:val="uk-UA"/>
        </w:rPr>
        <w:t xml:space="preserve">Жмуд О. В., Медведєва М. О., Стеценко Н. М., Ткачук Г. В. Компетентнісний підхід у процесі технічної підготовки </w:t>
      </w:r>
      <w:r w:rsidR="001521C9">
        <w:rPr>
          <w:lang w:val="uk-UA"/>
        </w:rPr>
        <w:t>майбутнього вчителя інформатики</w:t>
      </w:r>
      <w:r w:rsidRPr="00674AE2">
        <w:rPr>
          <w:lang w:val="uk-UA"/>
        </w:rPr>
        <w:t xml:space="preserve">: монографія / О. В. </w:t>
      </w:r>
      <w:r w:rsidRPr="00674AE2">
        <w:rPr>
          <w:lang w:val="uk-UA"/>
        </w:rPr>
        <w:lastRenderedPageBreak/>
        <w:t>Жмуд, М. О. Медведєва, Н. М. Стеценко, Г. В. Ткачук. – Умань: Візаві, 2018. – 235 с. (Рекомендовано до друку вченою радою УДПУ 20 березня 2018 року, протокол №3 ) (до звіту 2018 не було включено).</w:t>
      </w:r>
    </w:p>
    <w:p w14:paraId="2D1DAE52" w14:textId="77777777" w:rsidR="0086411B" w:rsidRPr="00674AE2" w:rsidRDefault="0086411B" w:rsidP="0086411B">
      <w:pPr>
        <w:pStyle w:val="a5"/>
        <w:numPr>
          <w:ilvl w:val="0"/>
          <w:numId w:val="26"/>
        </w:numPr>
        <w:tabs>
          <w:tab w:val="left" w:pos="0"/>
        </w:tabs>
        <w:spacing w:line="276" w:lineRule="auto"/>
        <w:ind w:left="0" w:firstLine="709"/>
        <w:jc w:val="both"/>
        <w:rPr>
          <w:lang w:val="uk-UA"/>
        </w:rPr>
      </w:pPr>
      <w:r w:rsidRPr="00674AE2">
        <w:rPr>
          <w:lang w:val="uk-UA"/>
        </w:rPr>
        <w:t>Коберник О. М. Впровадження інформаційно-комунікаційних технологій в процес професійної підготовки майбутніх учителів трудового навчання та технологій / О. М. Коберник // Професійна підготовка сучасного вчителя трудового навчання та технологій: колективна монографія / за ред. С.М. Ящук. – Умань, 2019. – С.106–121.</w:t>
      </w:r>
    </w:p>
    <w:p w14:paraId="32113746" w14:textId="68114139" w:rsidR="0086411B" w:rsidRPr="00674AE2" w:rsidRDefault="0086411B" w:rsidP="0086411B">
      <w:pPr>
        <w:pStyle w:val="a5"/>
        <w:numPr>
          <w:ilvl w:val="0"/>
          <w:numId w:val="26"/>
        </w:numPr>
        <w:tabs>
          <w:tab w:val="left" w:pos="0"/>
        </w:tabs>
        <w:spacing w:line="276" w:lineRule="auto"/>
        <w:ind w:left="0" w:firstLine="709"/>
        <w:jc w:val="both"/>
        <w:rPr>
          <w:lang w:val="uk-UA"/>
        </w:rPr>
      </w:pPr>
      <w:r w:rsidRPr="00674AE2">
        <w:rPr>
          <w:lang w:val="uk-UA"/>
        </w:rPr>
        <w:t>Виховання зростаючої особистості: ціннісний вимір: монографія / за ред. О.М.Коберника. – Умань: ВПЦ «Візаві», 2019. – 207 с. (рекомендовано вченою радою УДПУ імені Павла Тичини, протокол № 5 від 26.11.2019 р.)</w:t>
      </w:r>
    </w:p>
    <w:p w14:paraId="6A583D10" w14:textId="77777777" w:rsidR="0086411B" w:rsidRPr="00674AE2" w:rsidRDefault="0086411B" w:rsidP="0086411B">
      <w:pPr>
        <w:pStyle w:val="a5"/>
        <w:numPr>
          <w:ilvl w:val="0"/>
          <w:numId w:val="26"/>
        </w:numPr>
        <w:tabs>
          <w:tab w:val="left" w:pos="0"/>
        </w:tabs>
        <w:spacing w:line="276" w:lineRule="auto"/>
        <w:ind w:left="0" w:firstLine="709"/>
        <w:jc w:val="both"/>
        <w:rPr>
          <w:lang w:val="uk-UA"/>
        </w:rPr>
      </w:pPr>
      <w:r w:rsidRPr="00674AE2">
        <w:rPr>
          <w:lang w:val="uk-UA"/>
        </w:rPr>
        <w:t>Кобець. О.В. Духовна культура як основа становлення української нації : Монографія / О.Кобець, С.Стефанюк, В.Лантух, А.Лантух // Голов. ред. В.В.Лантух. Краматорськ : ЦТРІ «Друкарський дім», 2019. 391с.</w:t>
      </w:r>
    </w:p>
    <w:p w14:paraId="562B6F78" w14:textId="77777777" w:rsidR="0086411B" w:rsidRPr="00674AE2" w:rsidRDefault="0086411B" w:rsidP="0086411B">
      <w:pPr>
        <w:pStyle w:val="a5"/>
        <w:numPr>
          <w:ilvl w:val="0"/>
          <w:numId w:val="26"/>
        </w:numPr>
        <w:tabs>
          <w:tab w:val="left" w:pos="0"/>
        </w:tabs>
        <w:spacing w:line="276" w:lineRule="auto"/>
        <w:ind w:left="0" w:firstLine="709"/>
        <w:jc w:val="both"/>
        <w:rPr>
          <w:lang w:val="uk-UA"/>
        </w:rPr>
      </w:pPr>
      <w:r w:rsidRPr="00674AE2">
        <w:rPr>
          <w:lang w:val="uk-UA"/>
        </w:rPr>
        <w:t>Харченко Н. А. Теоретико-методологічні засади застосування теорії Г. С. Костюка у сучасній освітній практиці: монографія / Харченко Надія Анатоліївна; МОН України, Уманський держ. пед. у-т імені Павла Тичини. – Умань: Видавець «Сочінський М. М.», 2019. – 188 с. ISBN 978-966-304-316-6.</w:t>
      </w:r>
    </w:p>
    <w:p w14:paraId="30AD3F51" w14:textId="1597AC81" w:rsidR="0086411B" w:rsidRPr="00674AE2" w:rsidRDefault="0086411B" w:rsidP="0086411B">
      <w:pPr>
        <w:shd w:val="clear" w:color="auto" w:fill="FFFFFF"/>
        <w:jc w:val="both"/>
        <w:rPr>
          <w:i/>
        </w:rPr>
      </w:pPr>
    </w:p>
    <w:p w14:paraId="059A17CE" w14:textId="77777777" w:rsidR="00657C1A" w:rsidRPr="00674AE2" w:rsidRDefault="00657C1A" w:rsidP="00657C1A">
      <w:pPr>
        <w:pStyle w:val="a5"/>
        <w:ind w:left="1287"/>
        <w:jc w:val="both"/>
        <w:rPr>
          <w:rFonts w:eastAsia="Microsoft Sans Serif"/>
          <w:color w:val="000000"/>
          <w:lang w:val="uk-UA" w:eastAsia="uk-UA" w:bidi="uk-UA"/>
        </w:rPr>
      </w:pPr>
    </w:p>
    <w:p w14:paraId="1EA0C41A" w14:textId="4C928117" w:rsidR="00531C35" w:rsidRPr="00674AE2" w:rsidRDefault="00152097" w:rsidP="00531C35">
      <w:pPr>
        <w:pStyle w:val="a5"/>
        <w:numPr>
          <w:ilvl w:val="0"/>
          <w:numId w:val="4"/>
        </w:numPr>
        <w:jc w:val="both"/>
        <w:rPr>
          <w:lang w:val="uk-UA"/>
        </w:rPr>
      </w:pPr>
      <w:r w:rsidRPr="00674AE2">
        <w:rPr>
          <w:lang w:val="uk-UA"/>
        </w:rPr>
        <w:t>за кордоном.</w:t>
      </w:r>
    </w:p>
    <w:p w14:paraId="65CE96A6" w14:textId="77777777" w:rsidR="00152097" w:rsidRPr="00674AE2" w:rsidRDefault="00152097" w:rsidP="00152097">
      <w:pPr>
        <w:pStyle w:val="a5"/>
        <w:ind w:left="1287"/>
        <w:jc w:val="both"/>
        <w:rPr>
          <w:lang w:val="uk-UA"/>
        </w:rPr>
      </w:pPr>
    </w:p>
    <w:p w14:paraId="7A55E72C" w14:textId="26AA3635" w:rsidR="00152097" w:rsidRPr="00674AE2" w:rsidRDefault="00152097" w:rsidP="00152097">
      <w:pPr>
        <w:pStyle w:val="a5"/>
        <w:ind w:left="0" w:firstLine="720"/>
        <w:jc w:val="both"/>
        <w:rPr>
          <w:i/>
          <w:lang w:val="uk-UA"/>
        </w:rPr>
      </w:pPr>
      <w:r w:rsidRPr="00674AE2">
        <w:rPr>
          <w:i/>
          <w:lang w:val="uk-UA"/>
        </w:rPr>
        <w:t xml:space="preserve">Current issues of inclusive tourism introduction in Ukraine and other countries. Poznan: UniKS Press. 225. </w:t>
      </w:r>
      <w:r w:rsidR="000A293D" w:rsidRPr="00674AE2">
        <w:rPr>
          <w:i/>
          <w:lang w:val="uk-UA"/>
        </w:rPr>
        <w:t>(Колективна монографія)</w:t>
      </w:r>
    </w:p>
    <w:p w14:paraId="41765045" w14:textId="77777777" w:rsidR="00152097" w:rsidRPr="00674AE2" w:rsidRDefault="00152097" w:rsidP="00152097">
      <w:pPr>
        <w:pStyle w:val="a5"/>
        <w:ind w:left="1287"/>
        <w:jc w:val="both"/>
        <w:rPr>
          <w:i/>
          <w:lang w:val="uk-UA"/>
        </w:rPr>
      </w:pPr>
    </w:p>
    <w:p w14:paraId="188FD16B" w14:textId="77777777" w:rsidR="00531C35" w:rsidRPr="00674AE2" w:rsidRDefault="00531C35" w:rsidP="00531C35">
      <w:pPr>
        <w:ind w:firstLine="567"/>
        <w:jc w:val="both"/>
        <w:rPr>
          <w:rFonts w:ascii="Times New Roman" w:hAnsi="Times New Roman" w:cs="Times New Roman"/>
        </w:rPr>
      </w:pPr>
      <w:r w:rsidRPr="00674AE2">
        <w:rPr>
          <w:rFonts w:ascii="Times New Roman" w:hAnsi="Times New Roman" w:cs="Times New Roman"/>
        </w:rPr>
        <w:t xml:space="preserve">– </w:t>
      </w:r>
      <w:r w:rsidRPr="00674AE2">
        <w:rPr>
          <w:rFonts w:ascii="Times New Roman" w:hAnsi="Times New Roman" w:cs="Times New Roman"/>
          <w:b/>
        </w:rPr>
        <w:t>Підручники</w:t>
      </w:r>
      <w:r w:rsidRPr="00674AE2">
        <w:rPr>
          <w:rFonts w:ascii="Times New Roman" w:hAnsi="Times New Roman" w:cs="Times New Roman"/>
        </w:rPr>
        <w:t xml:space="preserve"> (після опису, якщо є рекомендація Вченою радою університету, зазначити дату і номер протоколу);</w:t>
      </w:r>
    </w:p>
    <w:p w14:paraId="761ECC3C" w14:textId="168E10F0" w:rsidR="002C1E1D" w:rsidRPr="00674AE2" w:rsidRDefault="002C1E1D" w:rsidP="00531C35">
      <w:pPr>
        <w:ind w:firstLine="567"/>
        <w:jc w:val="both"/>
        <w:rPr>
          <w:rFonts w:ascii="Times New Roman" w:hAnsi="Times New Roman" w:cs="Times New Roman"/>
        </w:rPr>
      </w:pPr>
      <w:r w:rsidRPr="00674AE2">
        <w:rPr>
          <w:rFonts w:ascii="Times New Roman" w:hAnsi="Times New Roman" w:cs="Times New Roman"/>
        </w:rPr>
        <w:t>-----</w:t>
      </w:r>
    </w:p>
    <w:p w14:paraId="6061C3A5" w14:textId="77777777" w:rsidR="00531C35" w:rsidRPr="00674AE2" w:rsidRDefault="00531C35" w:rsidP="00531C35">
      <w:pPr>
        <w:ind w:firstLine="567"/>
        <w:jc w:val="both"/>
        <w:rPr>
          <w:rFonts w:ascii="Times New Roman" w:hAnsi="Times New Roman" w:cs="Times New Roman"/>
        </w:rPr>
      </w:pPr>
      <w:r w:rsidRPr="00674AE2">
        <w:rPr>
          <w:rFonts w:ascii="Times New Roman" w:hAnsi="Times New Roman" w:cs="Times New Roman"/>
        </w:rPr>
        <w:t xml:space="preserve">– </w:t>
      </w:r>
      <w:r w:rsidRPr="00674AE2">
        <w:rPr>
          <w:rFonts w:ascii="Times New Roman" w:hAnsi="Times New Roman" w:cs="Times New Roman"/>
          <w:b/>
        </w:rPr>
        <w:t>Навчальні посібники</w:t>
      </w:r>
      <w:r w:rsidRPr="00674AE2">
        <w:rPr>
          <w:rFonts w:ascii="Times New Roman" w:hAnsi="Times New Roman" w:cs="Times New Roman"/>
        </w:rPr>
        <w:t xml:space="preserve"> (після опису, якщо є рекомендація Вченою радою університету, зазначити дату і номер протоколу).</w:t>
      </w:r>
    </w:p>
    <w:p w14:paraId="3AD1455F" w14:textId="77777777" w:rsidR="002C1E1D" w:rsidRPr="00674AE2" w:rsidRDefault="002C1E1D" w:rsidP="0086411B">
      <w:pPr>
        <w:spacing w:line="276" w:lineRule="auto"/>
        <w:ind w:firstLine="709"/>
        <w:jc w:val="both"/>
        <w:rPr>
          <w:rFonts w:ascii="Times New Roman" w:hAnsi="Times New Roman" w:cs="Times New Roman"/>
        </w:rPr>
      </w:pPr>
      <w:r w:rsidRPr="00674AE2">
        <w:rPr>
          <w:rFonts w:ascii="Times New Roman" w:hAnsi="Times New Roman" w:cs="Times New Roman"/>
        </w:rPr>
        <w:t>1. Левченко Н. Менеджмент соціальної роботи: методи прийняття управлінських рішень : Навчальний посібник / Уманський державний педагогічний університет імені Павла Тичини; укладачі: Н. В. Левченко. – Умань : ВІЗАВІ, 2019. – 120 с.</w:t>
      </w:r>
    </w:p>
    <w:p w14:paraId="095F1406" w14:textId="23524283" w:rsidR="002C1E1D" w:rsidRPr="00674AE2" w:rsidRDefault="002C1E1D" w:rsidP="0086411B">
      <w:pPr>
        <w:shd w:val="clear" w:color="auto" w:fill="FFFFFF"/>
        <w:tabs>
          <w:tab w:val="left" w:pos="288"/>
          <w:tab w:val="left" w:pos="709"/>
          <w:tab w:val="left" w:pos="851"/>
          <w:tab w:val="left" w:pos="1134"/>
        </w:tabs>
        <w:spacing w:line="276" w:lineRule="auto"/>
        <w:ind w:firstLine="709"/>
        <w:jc w:val="both"/>
        <w:rPr>
          <w:rFonts w:ascii="Times New Roman" w:eastAsia="Calibri" w:hAnsi="Times New Roman" w:cs="Times New Roman"/>
        </w:rPr>
      </w:pPr>
      <w:r w:rsidRPr="00674AE2">
        <w:rPr>
          <w:rFonts w:ascii="Times New Roman" w:hAnsi="Times New Roman" w:cs="Times New Roman"/>
        </w:rPr>
        <w:t>2. Основи соціалізації осо</w:t>
      </w:r>
      <w:r w:rsidR="001E0D79" w:rsidRPr="00674AE2">
        <w:rPr>
          <w:rFonts w:ascii="Times New Roman" w:hAnsi="Times New Roman" w:cs="Times New Roman"/>
        </w:rPr>
        <w:t xml:space="preserve">бистості : навчальний посібник </w:t>
      </w:r>
      <w:r w:rsidRPr="00674AE2">
        <w:rPr>
          <w:rFonts w:ascii="Times New Roman" w:hAnsi="Times New Roman" w:cs="Times New Roman"/>
        </w:rPr>
        <w:t xml:space="preserve">/ уклад. І. О. Карпич. </w:t>
      </w:r>
      <w:r w:rsidRPr="00674AE2">
        <w:rPr>
          <w:rFonts w:ascii="Times New Roman" w:eastAsia="Calibri" w:hAnsi="Times New Roman" w:cs="Times New Roman"/>
        </w:rPr>
        <w:t>– Умань : Візаві, – 2019. – 118 с.</w:t>
      </w:r>
    </w:p>
    <w:p w14:paraId="1F8FDABC" w14:textId="4C7E8FDD" w:rsidR="002C1E1D" w:rsidRPr="00674AE2" w:rsidRDefault="002C1E1D" w:rsidP="0086411B">
      <w:pPr>
        <w:spacing w:line="276" w:lineRule="auto"/>
        <w:ind w:firstLine="709"/>
        <w:jc w:val="both"/>
        <w:rPr>
          <w:rFonts w:ascii="Times New Roman" w:hAnsi="Times New Roman" w:cs="Times New Roman"/>
        </w:rPr>
      </w:pPr>
      <w:r w:rsidRPr="00674AE2">
        <w:rPr>
          <w:rFonts w:ascii="Times New Roman" w:eastAsia="TimesNewRomanPS-BoldMT" w:hAnsi="Times New Roman" w:cs="Times New Roman"/>
        </w:rPr>
        <w:t>3. Від абітурієнта до студента (досвід роботи «Студії успішного абітурієнта) : навчальний посібник</w:t>
      </w:r>
      <w:r w:rsidR="001E0D79" w:rsidRPr="00674AE2">
        <w:rPr>
          <w:rFonts w:ascii="Times New Roman" w:eastAsia="TimesNewRomanPS-BoldMT" w:hAnsi="Times New Roman" w:cs="Times New Roman"/>
        </w:rPr>
        <w:t xml:space="preserve"> </w:t>
      </w:r>
      <w:r w:rsidRPr="00674AE2">
        <w:rPr>
          <w:rFonts w:ascii="Times New Roman" w:eastAsia="TimesNewRomanPS-BoldMT" w:hAnsi="Times New Roman" w:cs="Times New Roman"/>
        </w:rPr>
        <w:t>/ Авторський колектив: Н. Л. Шеленкова, М. С. Міщенко, О. Р. Поліщук, С. Ю. Діхтяренко, В. П. Ісаченко, І. Г. Гончар, Ю. А. Клименко, М. В. Горенко, І. А. Лівандовська, О. М. Шевчук, В. І. Станішевська; [за ред. О. О. Кравченко]; МОН України, Уманський державний педагогічний університет імені Павла Тичини. – Умань : ВПЦ «Візаві», 2019. –123 с. (</w:t>
      </w:r>
      <w:r w:rsidRPr="00674AE2">
        <w:rPr>
          <w:rFonts w:ascii="Times New Roman" w:hAnsi="Times New Roman" w:cs="Times New Roman"/>
          <w:b/>
        </w:rPr>
        <w:t>рекомендовано Вченою радою університету, протокол № 14 від 28.05.2019 р.</w:t>
      </w:r>
      <w:r w:rsidRPr="00674AE2">
        <w:rPr>
          <w:rFonts w:ascii="Times New Roman" w:eastAsia="TimesNewRomanPS-BoldMT" w:hAnsi="Times New Roman" w:cs="Times New Roman"/>
        </w:rPr>
        <w:t>).</w:t>
      </w:r>
    </w:p>
    <w:p w14:paraId="40BCCFD6" w14:textId="2261E373" w:rsidR="0086411B" w:rsidRPr="00674AE2" w:rsidRDefault="002C1E1D" w:rsidP="0086411B">
      <w:pPr>
        <w:spacing w:line="276" w:lineRule="auto"/>
        <w:ind w:firstLine="709"/>
        <w:jc w:val="both"/>
        <w:rPr>
          <w:rFonts w:ascii="Times New Roman" w:hAnsi="Times New Roman" w:cs="Times New Roman"/>
          <w:b/>
        </w:rPr>
      </w:pPr>
      <w:r w:rsidRPr="00674AE2">
        <w:rPr>
          <w:rFonts w:ascii="Times New Roman" w:hAnsi="Times New Roman" w:cs="Times New Roman"/>
        </w:rPr>
        <w:t xml:space="preserve">4. Чинники успішного працевлаштування: теорія та практика: Навчальний посібник // Укл.: Кочубей Т.Д.,  Полєхіна В.М.  – Умань : ВІЗАВІ, 2019. – 128 с.  </w:t>
      </w:r>
      <w:r w:rsidRPr="00674AE2">
        <w:rPr>
          <w:rFonts w:ascii="Times New Roman" w:hAnsi="Times New Roman" w:cs="Times New Roman"/>
          <w:b/>
        </w:rPr>
        <w:t xml:space="preserve">рекомендовано Вченою радою університету, протокол Вченої ради університету №7 від 19 грудня 2018 </w:t>
      </w:r>
      <w:r w:rsidRPr="00674AE2">
        <w:rPr>
          <w:rFonts w:ascii="Times New Roman" w:hAnsi="Times New Roman" w:cs="Times New Roman"/>
          <w:b/>
        </w:rPr>
        <w:lastRenderedPageBreak/>
        <w:t>року</w:t>
      </w:r>
      <w:r w:rsidR="0086411B" w:rsidRPr="00674AE2">
        <w:rPr>
          <w:rFonts w:ascii="Times New Roman" w:hAnsi="Times New Roman" w:cs="Times New Roman"/>
          <w:b/>
        </w:rPr>
        <w:t>.</w:t>
      </w:r>
    </w:p>
    <w:p w14:paraId="074FD860" w14:textId="51B4079F" w:rsidR="0086411B" w:rsidRPr="00674AE2" w:rsidRDefault="0086411B" w:rsidP="0086411B">
      <w:pPr>
        <w:pStyle w:val="a5"/>
        <w:widowControl w:val="0"/>
        <w:numPr>
          <w:ilvl w:val="0"/>
          <w:numId w:val="28"/>
        </w:numPr>
        <w:shd w:val="clear" w:color="auto" w:fill="FFFFFF"/>
        <w:tabs>
          <w:tab w:val="left" w:pos="896"/>
        </w:tabs>
        <w:autoSpaceDE w:val="0"/>
        <w:autoSpaceDN w:val="0"/>
        <w:adjustRightInd w:val="0"/>
        <w:spacing w:line="276" w:lineRule="auto"/>
        <w:ind w:left="0" w:firstLine="709"/>
        <w:jc w:val="both"/>
        <w:rPr>
          <w:lang w:val="uk-UA"/>
        </w:rPr>
      </w:pPr>
      <w:r w:rsidRPr="00674AE2">
        <w:rPr>
          <w:lang w:val="uk-UA"/>
        </w:rPr>
        <w:t>Рекомендації до написання кваліфікаційних робіт зі спеціальностей 011 Освітні, педагогічні науки та 073 Менеджмент: метод. посібник / за заг. ред. О. М. Коберника. – Умань : ВПЦ «Візаві», 2019. – 124 с.</w:t>
      </w:r>
    </w:p>
    <w:p w14:paraId="1D2C8AC2" w14:textId="1737D5D8" w:rsidR="0086411B" w:rsidRPr="00674AE2" w:rsidRDefault="0086411B" w:rsidP="0086411B">
      <w:pPr>
        <w:pStyle w:val="a5"/>
        <w:numPr>
          <w:ilvl w:val="0"/>
          <w:numId w:val="28"/>
        </w:numPr>
        <w:spacing w:line="276" w:lineRule="auto"/>
        <w:ind w:left="0" w:firstLine="709"/>
        <w:jc w:val="both"/>
      </w:pPr>
      <w:r w:rsidRPr="00674AE2">
        <w:rPr>
          <w:lang w:val="uk-UA"/>
        </w:rPr>
        <w:t xml:space="preserve">Менеджмент організації: навчальний посібник / уклад. Богашко О.Л., </w:t>
      </w:r>
      <w:r w:rsidRPr="00674AE2">
        <w:t xml:space="preserve">Кірдан О. Л., Кірдан О.П. – Умань: ВПЦ «Візаві», 2019. – 201 с. (рекомендовано вченою радою УДПУ імені Павла Тичини, </w:t>
      </w:r>
      <w:r w:rsidR="001521C9">
        <w:t>протокол № 16 від 24.06.2019 р.</w:t>
      </w:r>
      <w:r w:rsidRPr="00674AE2">
        <w:t>)</w:t>
      </w:r>
    </w:p>
    <w:p w14:paraId="50D3EA93" w14:textId="0CD3B58F" w:rsidR="0086411B" w:rsidRPr="00674AE2" w:rsidRDefault="0086411B" w:rsidP="0086411B">
      <w:pPr>
        <w:pStyle w:val="a5"/>
        <w:numPr>
          <w:ilvl w:val="0"/>
          <w:numId w:val="28"/>
        </w:numPr>
        <w:tabs>
          <w:tab w:val="left" w:pos="500"/>
        </w:tabs>
        <w:spacing w:line="276" w:lineRule="auto"/>
        <w:ind w:left="0" w:firstLine="709"/>
        <w:jc w:val="both"/>
      </w:pPr>
      <w:r w:rsidRPr="00674AE2">
        <w:t>Т</w:t>
      </w:r>
      <w:r w:rsidR="001521C9">
        <w:t>ехніка управлінської діяльності</w:t>
      </w:r>
      <w:r w:rsidRPr="00674AE2">
        <w:t>: навч. посіб. доповн. / а</w:t>
      </w:r>
      <w:r w:rsidR="001521C9">
        <w:t>вт.-уклад. Прищепа С.М. – Умань</w:t>
      </w:r>
      <w:r w:rsidRPr="00674AE2">
        <w:t>: ВПЦ Візаві,</w:t>
      </w:r>
      <w:r w:rsidRPr="00674AE2">
        <w:rPr>
          <w:lang w:val="uk-UA"/>
        </w:rPr>
        <w:t xml:space="preserve"> 2019.</w:t>
      </w:r>
      <w:r w:rsidRPr="00674AE2">
        <w:t xml:space="preserve"> – 146 с. </w:t>
      </w:r>
    </w:p>
    <w:p w14:paraId="6CDAE8C9" w14:textId="581A95B7" w:rsidR="0086411B" w:rsidRPr="00674AE2" w:rsidRDefault="0086411B" w:rsidP="0086411B">
      <w:pPr>
        <w:pStyle w:val="a5"/>
        <w:numPr>
          <w:ilvl w:val="0"/>
          <w:numId w:val="28"/>
        </w:numPr>
        <w:tabs>
          <w:tab w:val="left" w:pos="500"/>
        </w:tabs>
        <w:spacing w:line="276" w:lineRule="auto"/>
        <w:ind w:left="0" w:firstLine="709"/>
        <w:jc w:val="both"/>
      </w:pPr>
      <w:r w:rsidRPr="00674AE2">
        <w:rPr>
          <w:lang w:val="uk-UA"/>
        </w:rPr>
        <w:t xml:space="preserve">Педагогіка початкової освіти: навчальний посібник / упорядники: </w:t>
      </w:r>
      <w:r w:rsidRPr="00674AE2">
        <w:rPr>
          <w:lang w:val="uk-UA"/>
        </w:rPr>
        <w:br/>
        <w:t>Н. В. Безлюдна, В. В. Макарчук. Умань : «АЛМІ», 2019. – 179 с.</w:t>
      </w:r>
    </w:p>
    <w:p w14:paraId="5CF124A7" w14:textId="781607A2" w:rsidR="0086411B" w:rsidRPr="00674AE2" w:rsidRDefault="0086411B" w:rsidP="0086411B">
      <w:pPr>
        <w:pStyle w:val="a5"/>
        <w:numPr>
          <w:ilvl w:val="0"/>
          <w:numId w:val="28"/>
        </w:numPr>
        <w:tabs>
          <w:tab w:val="left" w:pos="500"/>
        </w:tabs>
        <w:spacing w:line="276" w:lineRule="auto"/>
        <w:ind w:left="0" w:firstLine="709"/>
        <w:jc w:val="both"/>
      </w:pPr>
      <w:r w:rsidRPr="00674AE2">
        <w:t>Психологія девіантної поведінки: навчальний посібник / уклад. О.Д.Сафін, С.П.Байд</w:t>
      </w:r>
      <w:r w:rsidR="001521C9">
        <w:t>а. Умань: ВПЦ «Візаві». – 2019</w:t>
      </w:r>
      <w:r w:rsidRPr="00674AE2">
        <w:t>. – 203с. (Рекомендовано до друку вченою радою факультету соціальної та психологічної освіти Уманського державного педагогічного університету імені Павла Тичини протокол № 5 від 27 листопада 2019р.).</w:t>
      </w:r>
    </w:p>
    <w:p w14:paraId="2A17EF6A" w14:textId="325A9D84" w:rsidR="0086411B" w:rsidRPr="00674AE2" w:rsidRDefault="0086411B" w:rsidP="00885271">
      <w:pPr>
        <w:pStyle w:val="a5"/>
        <w:numPr>
          <w:ilvl w:val="0"/>
          <w:numId w:val="28"/>
        </w:numPr>
        <w:tabs>
          <w:tab w:val="left" w:pos="500"/>
        </w:tabs>
        <w:spacing w:line="276" w:lineRule="auto"/>
        <w:ind w:left="0" w:firstLine="709"/>
        <w:jc w:val="both"/>
      </w:pPr>
      <w:r w:rsidRPr="00885271">
        <w:t>Основи психодіагностики та психокорекції</w:t>
      </w:r>
      <w:r w:rsidRPr="00674AE2">
        <w:t>: навчально-методичний посібни</w:t>
      </w:r>
      <w:r w:rsidR="001521C9">
        <w:t>к / уклад. Н.В. Гриньова. Умань</w:t>
      </w:r>
      <w:r w:rsidRPr="00674AE2">
        <w:t>: 2019.  124 с.</w:t>
      </w:r>
      <w:r w:rsidR="00885271">
        <w:rPr>
          <w:lang w:val="uk-UA"/>
        </w:rPr>
        <w:t xml:space="preserve"> </w:t>
      </w:r>
      <w:hyperlink r:id="rId5" w:history="1">
        <w:r w:rsidR="00885271">
          <w:rPr>
            <w:rStyle w:val="ab"/>
          </w:rPr>
          <w:t>https://dspace.udpu.edu.ua/jspui/handle/123456789/11224</w:t>
        </w:r>
      </w:hyperlink>
    </w:p>
    <w:p w14:paraId="734879B1" w14:textId="3E20FEA2" w:rsidR="0086411B" w:rsidRPr="00674AE2" w:rsidRDefault="0086411B" w:rsidP="0086411B">
      <w:pPr>
        <w:pStyle w:val="a5"/>
        <w:numPr>
          <w:ilvl w:val="0"/>
          <w:numId w:val="28"/>
        </w:numPr>
        <w:tabs>
          <w:tab w:val="left" w:pos="500"/>
        </w:tabs>
        <w:spacing w:line="276" w:lineRule="auto"/>
        <w:ind w:left="0" w:firstLine="709"/>
        <w:jc w:val="both"/>
      </w:pPr>
      <w:r w:rsidRPr="00885271">
        <w:t>Психологія оцінки персоналу</w:t>
      </w:r>
      <w:r w:rsidRPr="00674AE2">
        <w:t xml:space="preserve">: курс </w:t>
      </w:r>
      <w:proofErr w:type="gramStart"/>
      <w:r w:rsidRPr="00674AE2">
        <w:t>лекцій :</w:t>
      </w:r>
      <w:proofErr w:type="gramEnd"/>
      <w:r w:rsidRPr="00674AE2">
        <w:t xml:space="preserve"> навчальний посібни</w:t>
      </w:r>
      <w:r w:rsidR="001521C9">
        <w:t>к / уклад. Н.В. Гриньова. Умань</w:t>
      </w:r>
      <w:r w:rsidRPr="00674AE2">
        <w:t>: 2019.  120 с.</w:t>
      </w:r>
      <w:r w:rsidR="00885271">
        <w:rPr>
          <w:lang w:val="uk-UA"/>
        </w:rPr>
        <w:t xml:space="preserve"> </w:t>
      </w:r>
      <w:hyperlink r:id="rId6" w:history="1">
        <w:r w:rsidR="00885271">
          <w:rPr>
            <w:rStyle w:val="ab"/>
          </w:rPr>
          <w:t>https://dspace.udpu.edu.ua/jspui/handle/123456789/11225</w:t>
        </w:r>
      </w:hyperlink>
    </w:p>
    <w:p w14:paraId="3E716061" w14:textId="2EBF39AF" w:rsidR="0086411B" w:rsidRPr="00674AE2" w:rsidRDefault="0086411B" w:rsidP="0086411B">
      <w:pPr>
        <w:pStyle w:val="a5"/>
        <w:numPr>
          <w:ilvl w:val="0"/>
          <w:numId w:val="28"/>
        </w:numPr>
        <w:tabs>
          <w:tab w:val="left" w:pos="500"/>
        </w:tabs>
        <w:spacing w:line="276" w:lineRule="auto"/>
        <w:ind w:left="0" w:firstLine="709"/>
        <w:jc w:val="both"/>
      </w:pPr>
      <w:r w:rsidRPr="00674AE2">
        <w:t>Гульб О.А.Математические методы в медико-психологических исследованиях и пра</w:t>
      </w:r>
      <w:r w:rsidR="001521C9">
        <w:t>ктике / Учебное пособие. – Киев</w:t>
      </w:r>
      <w:r w:rsidRPr="00674AE2">
        <w:t>: Издательс</w:t>
      </w:r>
      <w:r w:rsidR="001521C9">
        <w:t>кий дом «АртЕк», 2019. – 410 с</w:t>
      </w:r>
      <w:r w:rsidRPr="00674AE2">
        <w:t>.</w:t>
      </w:r>
    </w:p>
    <w:p w14:paraId="1E8B446E" w14:textId="076C47D1" w:rsidR="0086411B" w:rsidRPr="00674AE2" w:rsidRDefault="0086411B" w:rsidP="0086411B">
      <w:pPr>
        <w:pStyle w:val="a5"/>
        <w:numPr>
          <w:ilvl w:val="0"/>
          <w:numId w:val="28"/>
        </w:numPr>
        <w:tabs>
          <w:tab w:val="left" w:pos="500"/>
        </w:tabs>
        <w:spacing w:line="276" w:lineRule="auto"/>
        <w:ind w:left="0" w:firstLine="709"/>
        <w:jc w:val="both"/>
      </w:pPr>
      <w:r w:rsidRPr="00674AE2">
        <w:t>Від абітурієнта до студента (досвід роботи «Студії успішного абітурієнта»): навчально-методичний посібник / Н. Л. Шеленкова, М. С. Міщенко, О. Р. Поліщук, В.І. Станішевська [та ін.]; [за ред. О. О. Кравченко]; МОН України, Уманський держ. пед. у–тет імені Павла Тичини. – Умань: ВПЦ «Візаві», 2019. – 123 с. (протокол №14 від 28 травня 2019 року)</w:t>
      </w:r>
    </w:p>
    <w:p w14:paraId="5FCCE59C" w14:textId="104166C7" w:rsidR="0086411B" w:rsidRPr="00674AE2" w:rsidRDefault="0086411B" w:rsidP="0086411B">
      <w:pPr>
        <w:pStyle w:val="a5"/>
        <w:numPr>
          <w:ilvl w:val="0"/>
          <w:numId w:val="28"/>
        </w:numPr>
        <w:tabs>
          <w:tab w:val="left" w:pos="500"/>
        </w:tabs>
        <w:spacing w:line="276" w:lineRule="auto"/>
        <w:ind w:left="0" w:firstLine="709"/>
        <w:jc w:val="both"/>
      </w:pPr>
      <w:r w:rsidRPr="00674AE2">
        <w:t>Шулдик А.В Психологія мислення: навчальний посібник / Н.В.Чудаєва, А.В.Шулдик. – Умань: “Візаві”, 2019. –  206 с.</w:t>
      </w:r>
    </w:p>
    <w:p w14:paraId="0EEE7436" w14:textId="2B3A14A0" w:rsidR="0086411B" w:rsidRPr="00674AE2" w:rsidRDefault="0086411B" w:rsidP="0086411B">
      <w:pPr>
        <w:pStyle w:val="a5"/>
        <w:numPr>
          <w:ilvl w:val="0"/>
          <w:numId w:val="28"/>
        </w:numPr>
        <w:tabs>
          <w:tab w:val="left" w:pos="500"/>
        </w:tabs>
        <w:spacing w:line="276" w:lineRule="auto"/>
        <w:ind w:left="0" w:firstLine="709"/>
        <w:jc w:val="both"/>
      </w:pPr>
      <w:r w:rsidRPr="00674AE2">
        <w:t>Шулд</w:t>
      </w:r>
      <w:r w:rsidR="001521C9">
        <w:t>ик Г.О. Психодрама. Курс лекцій</w:t>
      </w:r>
      <w:r w:rsidRPr="00674AE2">
        <w:t xml:space="preserve">: навчальний посібник / Н.В.Чудаєва, Г.О.Шулдик; МОН України, Уманський </w:t>
      </w:r>
      <w:proofErr w:type="gramStart"/>
      <w:r w:rsidRPr="00674AE2">
        <w:t>держ.пед</w:t>
      </w:r>
      <w:proofErr w:type="gramEnd"/>
      <w:r w:rsidRPr="00674AE2">
        <w:t>.у-тет імені Павла Тичини, Ф-тет соціальної та психологічної освіти, К-дра психології. – Умань: Візаві, 2019. – 166 с.</w:t>
      </w:r>
    </w:p>
    <w:p w14:paraId="205F691A" w14:textId="77777777" w:rsidR="0086411B" w:rsidRPr="00674AE2" w:rsidRDefault="0086411B" w:rsidP="0086411B">
      <w:pPr>
        <w:ind w:firstLine="709"/>
        <w:jc w:val="both"/>
        <w:rPr>
          <w:rFonts w:ascii="Times New Roman" w:hAnsi="Times New Roman" w:cs="Times New Roman"/>
          <w:b/>
          <w:i/>
        </w:rPr>
      </w:pPr>
    </w:p>
    <w:p w14:paraId="632C7378" w14:textId="77777777" w:rsidR="002C1E1D" w:rsidRPr="00674AE2" w:rsidRDefault="002C1E1D" w:rsidP="00531C35">
      <w:pPr>
        <w:ind w:firstLine="567"/>
        <w:jc w:val="both"/>
        <w:rPr>
          <w:rFonts w:ascii="Times New Roman" w:hAnsi="Times New Roman" w:cs="Times New Roman"/>
        </w:rPr>
      </w:pPr>
    </w:p>
    <w:p w14:paraId="219B7F9D" w14:textId="77777777" w:rsidR="00531C35" w:rsidRPr="00674AE2" w:rsidRDefault="00531C35" w:rsidP="00531C35">
      <w:pPr>
        <w:ind w:firstLine="567"/>
        <w:jc w:val="both"/>
        <w:rPr>
          <w:rFonts w:ascii="Times New Roman" w:hAnsi="Times New Roman" w:cs="Times New Roman"/>
        </w:rPr>
      </w:pPr>
      <w:r w:rsidRPr="00674AE2">
        <w:rPr>
          <w:rFonts w:ascii="Times New Roman" w:hAnsi="Times New Roman" w:cs="Times New Roman"/>
        </w:rPr>
        <w:t xml:space="preserve">– </w:t>
      </w:r>
      <w:r w:rsidRPr="00674AE2">
        <w:rPr>
          <w:rFonts w:ascii="Times New Roman" w:hAnsi="Times New Roman" w:cs="Times New Roman"/>
          <w:b/>
        </w:rPr>
        <w:t>Статті:</w:t>
      </w:r>
    </w:p>
    <w:p w14:paraId="657B6860" w14:textId="77777777" w:rsidR="00531C35" w:rsidRPr="00674AE2" w:rsidRDefault="00531C35" w:rsidP="00531C35">
      <w:pPr>
        <w:pStyle w:val="a5"/>
        <w:numPr>
          <w:ilvl w:val="0"/>
          <w:numId w:val="5"/>
        </w:numPr>
        <w:jc w:val="both"/>
        <w:rPr>
          <w:lang w:val="uk-UA"/>
        </w:rPr>
      </w:pPr>
      <w:r w:rsidRPr="00674AE2">
        <w:rPr>
          <w:lang w:val="uk-UA"/>
        </w:rPr>
        <w:t>проіндексовані у міжнародних наукометричних базах даних Scopus та Web of Science;</w:t>
      </w:r>
    </w:p>
    <w:p w14:paraId="46ED58D2" w14:textId="4A942232" w:rsidR="00AE3002" w:rsidRPr="00674AE2" w:rsidRDefault="00AE3002" w:rsidP="00AE3002">
      <w:pPr>
        <w:pStyle w:val="a5"/>
        <w:ind w:left="1287"/>
        <w:jc w:val="both"/>
        <w:rPr>
          <w:lang w:val="uk-UA"/>
        </w:rPr>
      </w:pPr>
    </w:p>
    <w:tbl>
      <w:tblPr>
        <w:tblW w:w="9791" w:type="dxa"/>
        <w:tblLayout w:type="fixed"/>
        <w:tblCellMar>
          <w:left w:w="10" w:type="dxa"/>
          <w:right w:w="10" w:type="dxa"/>
        </w:tblCellMar>
        <w:tblLook w:val="04A0" w:firstRow="1" w:lastRow="0" w:firstColumn="1" w:lastColumn="0" w:noHBand="0" w:noVBand="1"/>
      </w:tblPr>
      <w:tblGrid>
        <w:gridCol w:w="577"/>
        <w:gridCol w:w="2116"/>
        <w:gridCol w:w="2285"/>
        <w:gridCol w:w="2545"/>
        <w:gridCol w:w="2268"/>
      </w:tblGrid>
      <w:tr w:rsidR="00AE3002" w:rsidRPr="00674AE2" w14:paraId="2BFFECE6" w14:textId="77777777" w:rsidTr="00E6715D">
        <w:trPr>
          <w:trHeight w:hRule="exact" w:val="2354"/>
        </w:trPr>
        <w:tc>
          <w:tcPr>
            <w:tcW w:w="577" w:type="dxa"/>
            <w:tcBorders>
              <w:top w:val="single" w:sz="4" w:space="0" w:color="auto"/>
              <w:left w:val="single" w:sz="4" w:space="0" w:color="auto"/>
              <w:bottom w:val="nil"/>
              <w:right w:val="nil"/>
            </w:tcBorders>
            <w:shd w:val="clear" w:color="auto" w:fill="FFFFFF"/>
            <w:vAlign w:val="center"/>
            <w:hideMark/>
          </w:tcPr>
          <w:p w14:paraId="1A7553DF" w14:textId="77777777" w:rsidR="00AE3002" w:rsidRPr="00674AE2" w:rsidRDefault="00AE3002" w:rsidP="00E6715D">
            <w:pPr>
              <w:ind w:firstLine="709"/>
              <w:jc w:val="both"/>
              <w:rPr>
                <w:rFonts w:ascii="Times New Roman" w:hAnsi="Times New Roman" w:cs="Times New Roman"/>
              </w:rPr>
            </w:pPr>
            <w:r w:rsidRPr="00674AE2">
              <w:rPr>
                <w:rStyle w:val="23"/>
                <w:rFonts w:eastAsia="Microsoft Sans Serif"/>
              </w:rPr>
              <w:lastRenderedPageBreak/>
              <w:t>№</w:t>
            </w:r>
          </w:p>
          <w:p w14:paraId="221F54DA" w14:textId="77777777" w:rsidR="00AE3002" w:rsidRPr="00674AE2" w:rsidRDefault="00AE3002" w:rsidP="00E6715D">
            <w:pPr>
              <w:ind w:firstLine="709"/>
              <w:jc w:val="both"/>
              <w:rPr>
                <w:rFonts w:ascii="Times New Roman" w:hAnsi="Times New Roman" w:cs="Times New Roman"/>
              </w:rPr>
            </w:pPr>
            <w:r w:rsidRPr="00674AE2">
              <w:rPr>
                <w:rStyle w:val="23"/>
                <w:rFonts w:eastAsia="Microsoft Sans Serif"/>
              </w:rPr>
              <w:t>з/п</w:t>
            </w:r>
          </w:p>
        </w:tc>
        <w:tc>
          <w:tcPr>
            <w:tcW w:w="2116" w:type="dxa"/>
            <w:tcBorders>
              <w:top w:val="single" w:sz="4" w:space="0" w:color="auto"/>
              <w:left w:val="single" w:sz="4" w:space="0" w:color="auto"/>
              <w:bottom w:val="nil"/>
              <w:right w:val="nil"/>
            </w:tcBorders>
            <w:shd w:val="clear" w:color="auto" w:fill="FFFFFF"/>
            <w:vAlign w:val="center"/>
            <w:hideMark/>
          </w:tcPr>
          <w:p w14:paraId="2706E392" w14:textId="77777777" w:rsidR="00AE3002" w:rsidRPr="00674AE2" w:rsidRDefault="00AE3002" w:rsidP="00E6715D">
            <w:pPr>
              <w:jc w:val="both"/>
              <w:rPr>
                <w:rStyle w:val="23"/>
                <w:rFonts w:eastAsia="Microsoft Sans Serif"/>
              </w:rPr>
            </w:pPr>
            <w:r w:rsidRPr="00674AE2">
              <w:rPr>
                <w:rStyle w:val="23"/>
                <w:rFonts w:eastAsia="Microsoft Sans Serif"/>
              </w:rPr>
              <w:t>Автори</w:t>
            </w:r>
          </w:p>
          <w:p w14:paraId="4E55309B" w14:textId="77777777" w:rsidR="00AE3002" w:rsidRPr="00674AE2" w:rsidRDefault="00AE3002" w:rsidP="00E6715D">
            <w:pPr>
              <w:jc w:val="both"/>
              <w:rPr>
                <w:rFonts w:ascii="Times New Roman" w:hAnsi="Times New Roman" w:cs="Times New Roman"/>
                <w:i/>
              </w:rPr>
            </w:pPr>
            <w:r w:rsidRPr="00674AE2">
              <w:rPr>
                <w:rStyle w:val="23"/>
                <w:rFonts w:eastAsia="Microsoft Sans Serif"/>
              </w:rPr>
              <w:t>(зазначити усіх авторів, наших виділити)</w:t>
            </w:r>
          </w:p>
        </w:tc>
        <w:tc>
          <w:tcPr>
            <w:tcW w:w="2285" w:type="dxa"/>
            <w:tcBorders>
              <w:top w:val="single" w:sz="4" w:space="0" w:color="auto"/>
              <w:left w:val="single" w:sz="4" w:space="0" w:color="auto"/>
              <w:bottom w:val="nil"/>
              <w:right w:val="nil"/>
            </w:tcBorders>
            <w:shd w:val="clear" w:color="auto" w:fill="FFFFFF"/>
            <w:vAlign w:val="center"/>
            <w:hideMark/>
          </w:tcPr>
          <w:p w14:paraId="3536789C" w14:textId="77777777" w:rsidR="00AE3002" w:rsidRPr="00674AE2" w:rsidRDefault="00AE3002" w:rsidP="00E6715D">
            <w:pPr>
              <w:jc w:val="both"/>
              <w:rPr>
                <w:rStyle w:val="23"/>
                <w:rFonts w:eastAsia="Microsoft Sans Serif"/>
              </w:rPr>
            </w:pPr>
            <w:r w:rsidRPr="00674AE2">
              <w:rPr>
                <w:rStyle w:val="23"/>
                <w:rFonts w:eastAsia="Microsoft Sans Serif"/>
              </w:rPr>
              <w:t>Назва роботи</w:t>
            </w:r>
          </w:p>
          <w:p w14:paraId="05BDCB66" w14:textId="77777777" w:rsidR="00AE3002" w:rsidRPr="00674AE2" w:rsidRDefault="00AE3002" w:rsidP="00E6715D">
            <w:pPr>
              <w:jc w:val="both"/>
              <w:rPr>
                <w:rFonts w:ascii="Times New Roman" w:hAnsi="Times New Roman" w:cs="Times New Roman"/>
                <w:i/>
              </w:rPr>
            </w:pPr>
            <w:r w:rsidRPr="00674AE2">
              <w:rPr>
                <w:rStyle w:val="23"/>
                <w:rFonts w:eastAsia="Microsoft Sans Serif"/>
              </w:rPr>
              <w:t>(мовою оригіналу з бази даних і гіперпосиланням)</w:t>
            </w:r>
          </w:p>
        </w:tc>
        <w:tc>
          <w:tcPr>
            <w:tcW w:w="2545" w:type="dxa"/>
            <w:tcBorders>
              <w:top w:val="single" w:sz="4" w:space="0" w:color="auto"/>
              <w:left w:val="single" w:sz="4" w:space="0" w:color="auto"/>
              <w:bottom w:val="nil"/>
              <w:right w:val="nil"/>
            </w:tcBorders>
            <w:shd w:val="clear" w:color="auto" w:fill="FFFFFF"/>
            <w:vAlign w:val="center"/>
            <w:hideMark/>
          </w:tcPr>
          <w:p w14:paraId="5D30A98C" w14:textId="77777777" w:rsidR="00AE3002" w:rsidRPr="00674AE2" w:rsidRDefault="00AE3002" w:rsidP="00E6715D">
            <w:pPr>
              <w:jc w:val="both"/>
              <w:rPr>
                <w:rFonts w:ascii="Times New Roman" w:hAnsi="Times New Roman" w:cs="Times New Roman"/>
              </w:rPr>
            </w:pPr>
            <w:r w:rsidRPr="00674AE2">
              <w:rPr>
                <w:rStyle w:val="23"/>
                <w:rFonts w:eastAsia="Microsoft Sans Serif"/>
              </w:rPr>
              <w:t>Назва видання, де опубліковано роботу</w:t>
            </w:r>
          </w:p>
        </w:tc>
        <w:tc>
          <w:tcPr>
            <w:tcW w:w="2268" w:type="dxa"/>
            <w:tcBorders>
              <w:top w:val="single" w:sz="4" w:space="0" w:color="auto"/>
              <w:left w:val="single" w:sz="4" w:space="0" w:color="auto"/>
              <w:bottom w:val="nil"/>
              <w:right w:val="single" w:sz="4" w:space="0" w:color="auto"/>
            </w:tcBorders>
            <w:shd w:val="clear" w:color="auto" w:fill="FFFFFF"/>
            <w:vAlign w:val="center"/>
            <w:hideMark/>
          </w:tcPr>
          <w:p w14:paraId="2EE5411E" w14:textId="77777777" w:rsidR="00AE3002" w:rsidRPr="00674AE2" w:rsidRDefault="00AE3002" w:rsidP="00E6715D">
            <w:pPr>
              <w:jc w:val="both"/>
              <w:rPr>
                <w:rFonts w:ascii="Times New Roman" w:hAnsi="Times New Roman" w:cs="Times New Roman"/>
              </w:rPr>
            </w:pPr>
            <w:r w:rsidRPr="00674AE2">
              <w:rPr>
                <w:rStyle w:val="23"/>
                <w:rFonts w:eastAsia="Microsoft Sans Serif"/>
              </w:rPr>
              <w:t>Том, номер (випуск), рік, перша-остання сторінки статті; зазначити бази в яких індексується (</w:t>
            </w:r>
            <w:r w:rsidRPr="00674AE2">
              <w:rPr>
                <w:rFonts w:ascii="Times New Roman" w:hAnsi="Times New Roman" w:cs="Times New Roman"/>
              </w:rPr>
              <w:t>Scopus, Web of Science</w:t>
            </w:r>
            <w:r w:rsidRPr="00674AE2">
              <w:rPr>
                <w:rStyle w:val="23"/>
                <w:rFonts w:eastAsia="Microsoft Sans Serif"/>
              </w:rPr>
              <w:t>) і квартель випуску (</w:t>
            </w:r>
            <w:r w:rsidRPr="00674AE2">
              <w:rPr>
                <w:rStyle w:val="23"/>
                <w:rFonts w:eastAsia="Microsoft Sans Serif"/>
                <w:lang w:val="en-US"/>
              </w:rPr>
              <w:t>Q</w:t>
            </w:r>
            <w:r w:rsidRPr="00674AE2">
              <w:rPr>
                <w:rStyle w:val="23"/>
                <w:rFonts w:eastAsia="Microsoft Sans Serif"/>
              </w:rPr>
              <w:t xml:space="preserve">1, </w:t>
            </w:r>
            <w:r w:rsidRPr="00674AE2">
              <w:rPr>
                <w:rStyle w:val="23"/>
                <w:rFonts w:eastAsia="Microsoft Sans Serif"/>
                <w:lang w:val="en-US"/>
              </w:rPr>
              <w:t>Q</w:t>
            </w:r>
            <w:r w:rsidRPr="00674AE2">
              <w:rPr>
                <w:rStyle w:val="23"/>
                <w:rFonts w:eastAsia="Microsoft Sans Serif"/>
              </w:rPr>
              <w:t xml:space="preserve">2, </w:t>
            </w:r>
            <w:r w:rsidRPr="00674AE2">
              <w:rPr>
                <w:rStyle w:val="23"/>
                <w:rFonts w:eastAsia="Microsoft Sans Serif"/>
                <w:lang w:val="en-US"/>
              </w:rPr>
              <w:t>Q</w:t>
            </w:r>
            <w:r w:rsidRPr="00674AE2">
              <w:rPr>
                <w:rStyle w:val="23"/>
                <w:rFonts w:eastAsia="Microsoft Sans Serif"/>
              </w:rPr>
              <w:t xml:space="preserve">3, </w:t>
            </w:r>
            <w:r w:rsidRPr="00674AE2">
              <w:rPr>
                <w:rStyle w:val="23"/>
                <w:rFonts w:eastAsia="Microsoft Sans Serif"/>
                <w:lang w:val="en-US"/>
              </w:rPr>
              <w:t>Q</w:t>
            </w:r>
            <w:r w:rsidRPr="00674AE2">
              <w:rPr>
                <w:rStyle w:val="23"/>
                <w:rFonts w:eastAsia="Microsoft Sans Serif"/>
              </w:rPr>
              <w:t>4)</w:t>
            </w:r>
          </w:p>
        </w:tc>
      </w:tr>
      <w:tr w:rsidR="00AE3002" w:rsidRPr="00674AE2" w14:paraId="2914B622" w14:textId="77777777" w:rsidTr="00E6715D">
        <w:trPr>
          <w:trHeight w:hRule="exact" w:val="2108"/>
        </w:trPr>
        <w:tc>
          <w:tcPr>
            <w:tcW w:w="577" w:type="dxa"/>
            <w:tcBorders>
              <w:top w:val="single" w:sz="4" w:space="0" w:color="auto"/>
              <w:left w:val="single" w:sz="4" w:space="0" w:color="auto"/>
              <w:bottom w:val="single" w:sz="4" w:space="0" w:color="auto"/>
              <w:right w:val="nil"/>
            </w:tcBorders>
            <w:shd w:val="clear" w:color="auto" w:fill="FFFFFF"/>
            <w:vAlign w:val="center"/>
            <w:hideMark/>
          </w:tcPr>
          <w:p w14:paraId="7D0AF3FB" w14:textId="3DA00A9D" w:rsidR="00AE3002" w:rsidRPr="00674AE2" w:rsidRDefault="00AE3002" w:rsidP="00E6715D">
            <w:pPr>
              <w:ind w:firstLine="709"/>
              <w:jc w:val="both"/>
              <w:rPr>
                <w:rFonts w:ascii="Times New Roman" w:hAnsi="Times New Roman" w:cs="Times New Roman"/>
                <w:i/>
              </w:rPr>
            </w:pPr>
            <w:r w:rsidRPr="00674AE2">
              <w:rPr>
                <w:rFonts w:ascii="Times New Roman" w:hAnsi="Times New Roman" w:cs="Times New Roman"/>
                <w:i/>
              </w:rPr>
              <w:t>2</w:t>
            </w:r>
            <w:r w:rsidR="006B2AEB" w:rsidRPr="00674AE2">
              <w:rPr>
                <w:rFonts w:ascii="Times New Roman" w:hAnsi="Times New Roman" w:cs="Times New Roman"/>
              </w:rPr>
              <w:t>1</w:t>
            </w:r>
          </w:p>
        </w:tc>
        <w:tc>
          <w:tcPr>
            <w:tcW w:w="2116" w:type="dxa"/>
            <w:tcBorders>
              <w:top w:val="single" w:sz="4" w:space="0" w:color="auto"/>
              <w:left w:val="single" w:sz="4" w:space="0" w:color="auto"/>
              <w:bottom w:val="single" w:sz="4" w:space="0" w:color="auto"/>
              <w:right w:val="nil"/>
            </w:tcBorders>
            <w:shd w:val="clear" w:color="auto" w:fill="FFFFFF"/>
          </w:tcPr>
          <w:p w14:paraId="0E9609AF" w14:textId="15D81EAD" w:rsidR="00AE3002" w:rsidRPr="00674AE2" w:rsidRDefault="00AE3002" w:rsidP="005C63F2">
            <w:pPr>
              <w:pStyle w:val="a5"/>
              <w:ind w:left="0"/>
              <w:jc w:val="both"/>
              <w:rPr>
                <w:i/>
                <w:lang w:val="uk-UA"/>
              </w:rPr>
            </w:pPr>
            <w:r w:rsidRPr="00674AE2">
              <w:rPr>
                <w:i/>
                <w:lang w:val="uk-UA"/>
              </w:rPr>
              <w:t>Bezliudnyi О., Kravchenko О., Mishchenko М.</w:t>
            </w:r>
          </w:p>
        </w:tc>
        <w:tc>
          <w:tcPr>
            <w:tcW w:w="2285" w:type="dxa"/>
            <w:tcBorders>
              <w:top w:val="single" w:sz="4" w:space="0" w:color="auto"/>
              <w:left w:val="single" w:sz="4" w:space="0" w:color="auto"/>
              <w:bottom w:val="single" w:sz="4" w:space="0" w:color="auto"/>
              <w:right w:val="nil"/>
            </w:tcBorders>
            <w:shd w:val="clear" w:color="auto" w:fill="FFFFFF"/>
          </w:tcPr>
          <w:p w14:paraId="5A0B9B74" w14:textId="30D464FD" w:rsidR="00AE3002" w:rsidRDefault="00977AC5" w:rsidP="00E6715D">
            <w:pPr>
              <w:jc w:val="both"/>
              <w:rPr>
                <w:rStyle w:val="ab"/>
                <w:rFonts w:ascii="Times New Roman" w:hAnsi="Times New Roman" w:cs="Times New Roman"/>
                <w:i/>
              </w:rPr>
            </w:pPr>
            <w:hyperlink r:id="rId7" w:history="1">
              <w:r w:rsidR="00AE3002" w:rsidRPr="00DC6F88">
                <w:rPr>
                  <w:rStyle w:val="ab"/>
                  <w:rFonts w:ascii="Times New Roman" w:hAnsi="Times New Roman" w:cs="Times New Roman"/>
                  <w:i/>
                </w:rPr>
                <w:t>Psycho-correction of burnout syndrome in sports educators</w:t>
              </w:r>
            </w:hyperlink>
          </w:p>
          <w:p w14:paraId="5F330F35" w14:textId="2A5FCB17" w:rsidR="009055C9" w:rsidRDefault="009055C9" w:rsidP="00E6715D">
            <w:pPr>
              <w:jc w:val="both"/>
              <w:rPr>
                <w:rStyle w:val="ab"/>
                <w:rFonts w:ascii="Times New Roman" w:hAnsi="Times New Roman" w:cs="Times New Roman"/>
                <w:i/>
              </w:rPr>
            </w:pPr>
            <w:r w:rsidRPr="009055C9">
              <w:rPr>
                <w:rStyle w:val="ab"/>
                <w:rFonts w:ascii="Times New Roman" w:hAnsi="Times New Roman" w:cs="Times New Roman"/>
                <w:i/>
              </w:rPr>
              <w:t>https://dspace.udpu.edu.ua/jspui/handle/123456789/11744</w:t>
            </w:r>
          </w:p>
          <w:p w14:paraId="2CFE2949" w14:textId="76F2C20E" w:rsidR="009055C9" w:rsidRPr="00674AE2" w:rsidRDefault="009055C9" w:rsidP="00E6715D">
            <w:pPr>
              <w:jc w:val="both"/>
              <w:rPr>
                <w:rFonts w:ascii="Times New Roman" w:hAnsi="Times New Roman" w:cs="Times New Roman"/>
                <w:i/>
              </w:rPr>
            </w:pPr>
          </w:p>
        </w:tc>
        <w:tc>
          <w:tcPr>
            <w:tcW w:w="2545" w:type="dxa"/>
            <w:tcBorders>
              <w:top w:val="single" w:sz="4" w:space="0" w:color="auto"/>
              <w:left w:val="single" w:sz="4" w:space="0" w:color="auto"/>
              <w:bottom w:val="single" w:sz="4" w:space="0" w:color="auto"/>
              <w:right w:val="nil"/>
            </w:tcBorders>
            <w:shd w:val="clear" w:color="auto" w:fill="FFFFFF"/>
          </w:tcPr>
          <w:p w14:paraId="2D829D87" w14:textId="77777777" w:rsidR="00AE3002" w:rsidRPr="00674AE2" w:rsidRDefault="00AE3002" w:rsidP="00E6715D">
            <w:pPr>
              <w:ind w:firstLine="709"/>
              <w:jc w:val="both"/>
              <w:rPr>
                <w:rFonts w:ascii="Times New Roman" w:hAnsi="Times New Roman" w:cs="Times New Roman"/>
                <w:i/>
                <w:lang w:val="en-US"/>
              </w:rPr>
            </w:pPr>
            <w:r w:rsidRPr="00674AE2">
              <w:rPr>
                <w:rFonts w:ascii="Times New Roman" w:hAnsi="Times New Roman" w:cs="Times New Roman"/>
                <w:i/>
              </w:rPr>
              <w:t>Journal of Physical Education and Sport ® (JPES), Vol.19 (3), Art 230 pp. 1585 - 1590, 2019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6E20CE1" w14:textId="77777777" w:rsidR="00AE3002" w:rsidRPr="00674AE2" w:rsidRDefault="00AE3002" w:rsidP="00E6715D">
            <w:pPr>
              <w:ind w:firstLine="709"/>
              <w:jc w:val="both"/>
              <w:rPr>
                <w:rFonts w:ascii="Times New Roman" w:hAnsi="Times New Roman" w:cs="Times New Roman"/>
                <w:i/>
              </w:rPr>
            </w:pPr>
            <w:r w:rsidRPr="00674AE2">
              <w:rPr>
                <w:rFonts w:ascii="Times New Roman" w:hAnsi="Times New Roman" w:cs="Times New Roman"/>
              </w:rPr>
              <w:t>Web of Science</w:t>
            </w:r>
          </w:p>
        </w:tc>
      </w:tr>
      <w:tr w:rsidR="00AE3002" w:rsidRPr="00674AE2" w14:paraId="32A87B73" w14:textId="77777777" w:rsidTr="00E6715D">
        <w:trPr>
          <w:trHeight w:hRule="exact" w:val="4057"/>
        </w:trPr>
        <w:tc>
          <w:tcPr>
            <w:tcW w:w="577" w:type="dxa"/>
            <w:tcBorders>
              <w:top w:val="single" w:sz="4" w:space="0" w:color="auto"/>
              <w:left w:val="single" w:sz="4" w:space="0" w:color="auto"/>
              <w:bottom w:val="single" w:sz="4" w:space="0" w:color="auto"/>
              <w:right w:val="nil"/>
            </w:tcBorders>
            <w:shd w:val="clear" w:color="auto" w:fill="FFFFFF"/>
            <w:vAlign w:val="center"/>
          </w:tcPr>
          <w:p w14:paraId="1A9BF824" w14:textId="39DFBBFC" w:rsidR="00AE3002" w:rsidRPr="00674AE2" w:rsidRDefault="006B2AEB" w:rsidP="00AE3002">
            <w:pPr>
              <w:jc w:val="both"/>
              <w:rPr>
                <w:rFonts w:ascii="Times New Roman" w:hAnsi="Times New Roman" w:cs="Times New Roman"/>
              </w:rPr>
            </w:pPr>
            <w:r w:rsidRPr="00674AE2">
              <w:rPr>
                <w:rFonts w:ascii="Times New Roman" w:hAnsi="Times New Roman" w:cs="Times New Roman"/>
              </w:rPr>
              <w:t>2</w:t>
            </w:r>
          </w:p>
        </w:tc>
        <w:tc>
          <w:tcPr>
            <w:tcW w:w="2116" w:type="dxa"/>
            <w:tcBorders>
              <w:top w:val="single" w:sz="4" w:space="0" w:color="auto"/>
              <w:left w:val="single" w:sz="4" w:space="0" w:color="auto"/>
              <w:bottom w:val="single" w:sz="4" w:space="0" w:color="auto"/>
              <w:right w:val="nil"/>
            </w:tcBorders>
            <w:shd w:val="clear" w:color="auto" w:fill="FFFFFF"/>
          </w:tcPr>
          <w:p w14:paraId="6C8B42FC" w14:textId="77777777" w:rsidR="00AE3002" w:rsidRPr="00674AE2" w:rsidRDefault="00AE3002" w:rsidP="00E6715D">
            <w:pPr>
              <w:pStyle w:val="a5"/>
              <w:ind w:left="0"/>
              <w:jc w:val="both"/>
              <w:rPr>
                <w:i/>
                <w:lang w:val="uk-UA"/>
              </w:rPr>
            </w:pPr>
            <w:r w:rsidRPr="00674AE2">
              <w:rPr>
                <w:lang w:val="uk-UA"/>
              </w:rPr>
              <w:t>Tetiana Kochubei, Olha Melnykova</w:t>
            </w:r>
          </w:p>
        </w:tc>
        <w:tc>
          <w:tcPr>
            <w:tcW w:w="2285" w:type="dxa"/>
            <w:tcBorders>
              <w:top w:val="single" w:sz="4" w:space="0" w:color="auto"/>
              <w:left w:val="single" w:sz="4" w:space="0" w:color="auto"/>
              <w:bottom w:val="single" w:sz="4" w:space="0" w:color="auto"/>
              <w:right w:val="nil"/>
            </w:tcBorders>
            <w:shd w:val="clear" w:color="auto" w:fill="FFFFFF"/>
          </w:tcPr>
          <w:p w14:paraId="3595A972" w14:textId="73702C68" w:rsidR="00AE3002" w:rsidRPr="00674AE2" w:rsidRDefault="009055C9" w:rsidP="00E6715D">
            <w:pPr>
              <w:jc w:val="both"/>
              <w:rPr>
                <w:rFonts w:ascii="Times New Roman" w:hAnsi="Times New Roman" w:cs="Times New Roman"/>
                <w:i/>
              </w:rPr>
            </w:pPr>
            <w:hyperlink r:id="rId8" w:history="1">
              <w:r w:rsidR="00AE3002" w:rsidRPr="009055C9">
                <w:rPr>
                  <w:rStyle w:val="ab"/>
                  <w:rFonts w:ascii="Times New Roman" w:hAnsi="Times New Roman" w:cs="Times New Roman"/>
                </w:rPr>
                <w:t>Educational-and-cultural processes in Ukraine in XVIIth Century: european</w:t>
              </w:r>
            </w:hyperlink>
            <w:r w:rsidR="00AE3002" w:rsidRPr="00674AE2">
              <w:rPr>
                <w:rFonts w:ascii="Times New Roman" w:hAnsi="Times New Roman" w:cs="Times New Roman"/>
              </w:rPr>
              <w:t xml:space="preserve"> </w:t>
            </w:r>
            <w:r w:rsidR="00AE3002" w:rsidRPr="00674AE2">
              <w:rPr>
                <w:rFonts w:ascii="Times New Roman" w:eastAsia="Calibri" w:hAnsi="Times New Roman" w:cs="Times New Roman"/>
              </w:rPr>
              <w:t>Режим доступу: ttps://www.academia.edu/39512905/Remembering_teachers_and_headmasters._Funeral_memories_as_source_in_history_of_education_between_nation_building_and_collective_memory</w:t>
            </w:r>
          </w:p>
        </w:tc>
        <w:tc>
          <w:tcPr>
            <w:tcW w:w="2545" w:type="dxa"/>
            <w:tcBorders>
              <w:top w:val="single" w:sz="4" w:space="0" w:color="auto"/>
              <w:left w:val="single" w:sz="4" w:space="0" w:color="auto"/>
              <w:bottom w:val="single" w:sz="4" w:space="0" w:color="auto"/>
              <w:right w:val="nil"/>
            </w:tcBorders>
            <w:shd w:val="clear" w:color="auto" w:fill="FFFFFF"/>
          </w:tcPr>
          <w:p w14:paraId="49924378" w14:textId="77777777" w:rsidR="00AE3002" w:rsidRPr="00674AE2" w:rsidRDefault="00AE3002" w:rsidP="00E6715D">
            <w:pPr>
              <w:pStyle w:val="a5"/>
              <w:shd w:val="clear" w:color="auto" w:fill="FFFFFF"/>
              <w:suppressAutoHyphens/>
              <w:ind w:left="0" w:firstLine="709"/>
              <w:jc w:val="both"/>
              <w:rPr>
                <w:rFonts w:eastAsia="Calibri"/>
                <w:lang w:val="uk-UA" w:eastAsia="en-US"/>
              </w:rPr>
            </w:pPr>
            <w:r w:rsidRPr="00674AE2">
              <w:rPr>
                <w:lang w:val="uk-UA"/>
              </w:rPr>
              <w:t>History of Education &amp; Children’s Literature (HECL) Vol. XIV, n. 1, 2019. S. 513–533.</w:t>
            </w:r>
          </w:p>
          <w:p w14:paraId="0B333042" w14:textId="77777777" w:rsidR="00AE3002" w:rsidRPr="00674AE2" w:rsidRDefault="00AE3002" w:rsidP="00E6715D">
            <w:pPr>
              <w:ind w:firstLine="709"/>
              <w:jc w:val="both"/>
              <w:rPr>
                <w:rFonts w:ascii="Times New Roman" w:hAnsi="Times New Roman" w:cs="Times New Roman"/>
                <w:i/>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5CF0967" w14:textId="77777777" w:rsidR="00AE3002" w:rsidRPr="00674AE2" w:rsidRDefault="00AE3002" w:rsidP="00E6715D">
            <w:pPr>
              <w:pStyle w:val="a5"/>
              <w:shd w:val="clear" w:color="auto" w:fill="FFFFFF"/>
              <w:suppressAutoHyphens/>
              <w:ind w:left="0" w:firstLine="709"/>
              <w:jc w:val="both"/>
              <w:rPr>
                <w:lang w:val="uk-UA"/>
              </w:rPr>
            </w:pPr>
            <w:r w:rsidRPr="00674AE2">
              <w:rPr>
                <w:rFonts w:eastAsia="Calibri"/>
                <w:lang w:val="uk-UA" w:eastAsia="en-US"/>
              </w:rPr>
              <w:t>Scopus</w:t>
            </w:r>
          </w:p>
        </w:tc>
      </w:tr>
      <w:tr w:rsidR="0086411B" w:rsidRPr="00674AE2" w14:paraId="2A19CD1D" w14:textId="77777777" w:rsidTr="00E6715D">
        <w:trPr>
          <w:trHeight w:hRule="exact" w:val="4057"/>
        </w:trPr>
        <w:tc>
          <w:tcPr>
            <w:tcW w:w="577" w:type="dxa"/>
            <w:tcBorders>
              <w:top w:val="single" w:sz="4" w:space="0" w:color="auto"/>
              <w:left w:val="single" w:sz="4" w:space="0" w:color="auto"/>
              <w:bottom w:val="single" w:sz="4" w:space="0" w:color="auto"/>
              <w:right w:val="nil"/>
            </w:tcBorders>
            <w:shd w:val="clear" w:color="auto" w:fill="FFFFFF"/>
            <w:vAlign w:val="center"/>
          </w:tcPr>
          <w:p w14:paraId="19AFE160" w14:textId="41ACE110" w:rsidR="0086411B" w:rsidRPr="00674AE2" w:rsidRDefault="006B2AEB" w:rsidP="00AE3002">
            <w:pPr>
              <w:jc w:val="both"/>
              <w:rPr>
                <w:rFonts w:ascii="Times New Roman" w:hAnsi="Times New Roman" w:cs="Times New Roman"/>
              </w:rPr>
            </w:pPr>
            <w:r w:rsidRPr="00674AE2">
              <w:rPr>
                <w:rFonts w:ascii="Times New Roman" w:hAnsi="Times New Roman" w:cs="Times New Roman"/>
              </w:rPr>
              <w:t>3</w:t>
            </w:r>
            <w:r w:rsidR="0086411B" w:rsidRPr="00674AE2">
              <w:rPr>
                <w:rFonts w:ascii="Times New Roman" w:hAnsi="Times New Roman" w:cs="Times New Roman"/>
              </w:rPr>
              <w:t>.</w:t>
            </w:r>
          </w:p>
        </w:tc>
        <w:tc>
          <w:tcPr>
            <w:tcW w:w="2116" w:type="dxa"/>
            <w:tcBorders>
              <w:top w:val="single" w:sz="4" w:space="0" w:color="auto"/>
              <w:left w:val="single" w:sz="4" w:space="0" w:color="auto"/>
              <w:bottom w:val="single" w:sz="4" w:space="0" w:color="auto"/>
              <w:right w:val="nil"/>
            </w:tcBorders>
            <w:shd w:val="clear" w:color="auto" w:fill="FFFFFF"/>
          </w:tcPr>
          <w:p w14:paraId="3D2A646E" w14:textId="77777777" w:rsidR="0086411B" w:rsidRPr="00674AE2" w:rsidRDefault="0086411B" w:rsidP="0086411B">
            <w:pPr>
              <w:spacing w:line="256" w:lineRule="auto"/>
              <w:rPr>
                <w:rFonts w:ascii="Times New Roman" w:hAnsi="Times New Roman" w:cs="Times New Roman"/>
                <w:lang w:val="en-US"/>
              </w:rPr>
            </w:pPr>
            <w:r w:rsidRPr="00674AE2">
              <w:rPr>
                <w:rFonts w:ascii="Times New Roman" w:hAnsi="Times New Roman" w:cs="Times New Roman"/>
                <w:lang w:val="en-US"/>
              </w:rPr>
              <w:t>Natalia Komisarenko, Mariia Kudla,</w:t>
            </w:r>
          </w:p>
          <w:p w14:paraId="1E5BA083" w14:textId="77777777" w:rsidR="0086411B" w:rsidRPr="00674AE2" w:rsidRDefault="0086411B" w:rsidP="0086411B">
            <w:pPr>
              <w:spacing w:line="256" w:lineRule="auto"/>
              <w:rPr>
                <w:rFonts w:ascii="Times New Roman" w:hAnsi="Times New Roman" w:cs="Times New Roman"/>
                <w:lang w:val="en-US"/>
              </w:rPr>
            </w:pPr>
            <w:r w:rsidRPr="00674AE2">
              <w:rPr>
                <w:rFonts w:ascii="Times New Roman" w:hAnsi="Times New Roman" w:cs="Times New Roman"/>
                <w:lang w:val="en-US"/>
              </w:rPr>
              <w:t xml:space="preserve"> Olena Kirdan</w:t>
            </w:r>
          </w:p>
          <w:p w14:paraId="0B65E6D6" w14:textId="77777777" w:rsidR="0086411B" w:rsidRPr="00674AE2" w:rsidRDefault="0086411B" w:rsidP="00E6715D">
            <w:pPr>
              <w:pStyle w:val="a5"/>
              <w:ind w:left="0"/>
              <w:jc w:val="both"/>
              <w:rPr>
                <w:lang w:val="en-US"/>
              </w:rPr>
            </w:pPr>
          </w:p>
        </w:tc>
        <w:tc>
          <w:tcPr>
            <w:tcW w:w="2285" w:type="dxa"/>
            <w:tcBorders>
              <w:top w:val="single" w:sz="4" w:space="0" w:color="auto"/>
              <w:left w:val="single" w:sz="4" w:space="0" w:color="auto"/>
              <w:bottom w:val="single" w:sz="4" w:space="0" w:color="auto"/>
              <w:right w:val="nil"/>
            </w:tcBorders>
            <w:shd w:val="clear" w:color="auto" w:fill="FFFFFF"/>
          </w:tcPr>
          <w:p w14:paraId="5F5553BE" w14:textId="1F00ED64" w:rsidR="0086411B" w:rsidRPr="00674AE2" w:rsidRDefault="0086411B" w:rsidP="00E6715D">
            <w:pPr>
              <w:jc w:val="both"/>
              <w:rPr>
                <w:rFonts w:ascii="Times New Roman" w:hAnsi="Times New Roman" w:cs="Times New Roman"/>
              </w:rPr>
            </w:pPr>
            <w:r w:rsidRPr="00674AE2">
              <w:rPr>
                <w:rFonts w:ascii="Times New Roman" w:hAnsi="Times New Roman" w:cs="Times New Roman"/>
                <w:lang w:val="en-US"/>
              </w:rPr>
              <w:t>TRANSFORMATION OF THE QUALITY ASSURANCE SYSTEM OF HIGHER EDUCATION IN UKRAINE</w:t>
            </w:r>
          </w:p>
        </w:tc>
        <w:tc>
          <w:tcPr>
            <w:tcW w:w="2545" w:type="dxa"/>
            <w:tcBorders>
              <w:top w:val="single" w:sz="4" w:space="0" w:color="auto"/>
              <w:left w:val="single" w:sz="4" w:space="0" w:color="auto"/>
              <w:bottom w:val="single" w:sz="4" w:space="0" w:color="auto"/>
              <w:right w:val="nil"/>
            </w:tcBorders>
            <w:shd w:val="clear" w:color="auto" w:fill="FFFFFF"/>
          </w:tcPr>
          <w:p w14:paraId="677A7C1C" w14:textId="2DB84B65" w:rsidR="0086411B" w:rsidRPr="00674AE2" w:rsidRDefault="0086411B" w:rsidP="00E6715D">
            <w:pPr>
              <w:pStyle w:val="a5"/>
              <w:shd w:val="clear" w:color="auto" w:fill="FFFFFF"/>
              <w:suppressAutoHyphens/>
              <w:ind w:left="0" w:firstLine="709"/>
              <w:jc w:val="both"/>
              <w:rPr>
                <w:lang w:val="uk-UA"/>
              </w:rPr>
            </w:pPr>
            <w:r w:rsidRPr="00674AE2">
              <w:rPr>
                <w:lang w:val="en-US"/>
              </w:rPr>
              <w:t>12 TH INTERNATIONAL CONFERENCE OF EDUCATION, RESEARCH AND INNOVATION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F040FFD" w14:textId="77777777" w:rsidR="0086411B" w:rsidRPr="00674AE2" w:rsidRDefault="0086411B" w:rsidP="0086411B">
            <w:pPr>
              <w:spacing w:line="256" w:lineRule="auto"/>
              <w:rPr>
                <w:rFonts w:ascii="Times New Roman" w:hAnsi="Times New Roman" w:cs="Times New Roman"/>
                <w:lang w:val="en-US"/>
              </w:rPr>
            </w:pPr>
            <w:r w:rsidRPr="00674AE2">
              <w:rPr>
                <w:rFonts w:ascii="Times New Roman" w:hAnsi="Times New Roman" w:cs="Times New Roman"/>
                <w:lang w:val="en-US"/>
              </w:rPr>
              <w:t>ICERI2019 Proceedings</w:t>
            </w:r>
          </w:p>
          <w:p w14:paraId="49E61987" w14:textId="77777777" w:rsidR="0086411B" w:rsidRPr="00674AE2" w:rsidRDefault="0086411B" w:rsidP="0086411B">
            <w:pPr>
              <w:spacing w:line="256" w:lineRule="auto"/>
              <w:rPr>
                <w:rFonts w:ascii="Times New Roman" w:hAnsi="Times New Roman" w:cs="Times New Roman"/>
                <w:lang w:val="en-US"/>
              </w:rPr>
            </w:pPr>
            <w:r w:rsidRPr="00674AE2">
              <w:rPr>
                <w:rFonts w:ascii="Times New Roman" w:hAnsi="Times New Roman" w:cs="Times New Roman"/>
                <w:lang w:val="en-US"/>
              </w:rPr>
              <w:t>12</w:t>
            </w:r>
            <w:r w:rsidRPr="00674AE2">
              <w:rPr>
                <w:rFonts w:ascii="Times New Roman" w:hAnsi="Times New Roman" w:cs="Times New Roman"/>
                <w:vertAlign w:val="superscript"/>
                <w:lang w:val="en-US"/>
              </w:rPr>
              <w:t>th</w:t>
            </w:r>
            <w:r w:rsidRPr="00674AE2">
              <w:rPr>
                <w:rFonts w:ascii="Times New Roman" w:hAnsi="Times New Roman" w:cs="Times New Roman"/>
                <w:lang w:val="en-US"/>
              </w:rPr>
              <w:t xml:space="preserve"> International Conference Of Education, Research and Innovation </w:t>
            </w:r>
          </w:p>
          <w:p w14:paraId="60F82113" w14:textId="1B6E27DD" w:rsidR="0086411B" w:rsidRPr="00674AE2" w:rsidRDefault="0086411B" w:rsidP="0086411B">
            <w:pPr>
              <w:pStyle w:val="a5"/>
              <w:shd w:val="clear" w:color="auto" w:fill="FFFFFF"/>
              <w:suppressAutoHyphens/>
              <w:ind w:left="0" w:firstLine="709"/>
              <w:jc w:val="both"/>
              <w:rPr>
                <w:rFonts w:eastAsia="Calibri"/>
                <w:lang w:val="uk-UA" w:eastAsia="en-US"/>
              </w:rPr>
            </w:pPr>
            <w:r w:rsidRPr="00674AE2">
              <w:rPr>
                <w:rFonts w:eastAsia="Microsoft Sans Serif"/>
                <w:color w:val="000000"/>
                <w:lang w:val="en-US" w:eastAsia="uk-UA" w:bidi="uk-UA"/>
              </w:rPr>
              <w:t>November 11th-13</w:t>
            </w:r>
            <w:r w:rsidRPr="00674AE2">
              <w:rPr>
                <w:rFonts w:eastAsia="Microsoft Sans Serif"/>
                <w:color w:val="000000"/>
                <w:vertAlign w:val="superscript"/>
                <w:lang w:val="en-US" w:eastAsia="uk-UA" w:bidi="uk-UA"/>
              </w:rPr>
              <w:t>th</w:t>
            </w:r>
            <w:r w:rsidRPr="00674AE2">
              <w:rPr>
                <w:rFonts w:eastAsia="Microsoft Sans Serif"/>
                <w:color w:val="000000"/>
                <w:lang w:val="en-US" w:eastAsia="uk-UA" w:bidi="uk-UA"/>
              </w:rPr>
              <w:t>, 2019</w:t>
            </w:r>
            <w:r w:rsidRPr="00674AE2">
              <w:rPr>
                <w:rFonts w:eastAsia="Microsoft Sans Serif"/>
                <w:color w:val="000000"/>
                <w:lang w:val="uk-UA" w:eastAsia="uk-UA" w:bidi="uk-UA"/>
              </w:rPr>
              <w:t>.</w:t>
            </w:r>
            <w:r w:rsidRPr="00674AE2">
              <w:rPr>
                <w:rFonts w:eastAsia="Microsoft Sans Serif"/>
                <w:color w:val="000000"/>
                <w:lang w:val="en-US" w:eastAsia="uk-UA" w:bidi="uk-UA"/>
              </w:rPr>
              <w:t xml:space="preserve"> – Seville, Spain</w:t>
            </w:r>
            <w:r w:rsidRPr="00674AE2">
              <w:rPr>
                <w:rFonts w:eastAsia="Microsoft Sans Serif"/>
                <w:color w:val="000000"/>
                <w:lang w:val="uk-UA" w:eastAsia="uk-UA" w:bidi="uk-UA"/>
              </w:rPr>
              <w:t>. – Р. 10289–10295</w:t>
            </w:r>
          </w:p>
        </w:tc>
      </w:tr>
    </w:tbl>
    <w:p w14:paraId="0494CC1D" w14:textId="77777777" w:rsidR="00AE3002" w:rsidRPr="00674AE2" w:rsidRDefault="00AE3002" w:rsidP="00AE3002">
      <w:pPr>
        <w:pStyle w:val="a5"/>
        <w:ind w:left="1287"/>
        <w:jc w:val="both"/>
        <w:rPr>
          <w:lang w:val="uk-UA"/>
        </w:rPr>
      </w:pPr>
    </w:p>
    <w:tbl>
      <w:tblPr>
        <w:tblW w:w="9791" w:type="dxa"/>
        <w:tblLayout w:type="fixed"/>
        <w:tblCellMar>
          <w:left w:w="10" w:type="dxa"/>
          <w:right w:w="10" w:type="dxa"/>
        </w:tblCellMar>
        <w:tblLook w:val="04A0" w:firstRow="1" w:lastRow="0" w:firstColumn="1" w:lastColumn="0" w:noHBand="0" w:noVBand="1"/>
      </w:tblPr>
      <w:tblGrid>
        <w:gridCol w:w="577"/>
        <w:gridCol w:w="2116"/>
        <w:gridCol w:w="2285"/>
        <w:gridCol w:w="2545"/>
        <w:gridCol w:w="2268"/>
      </w:tblGrid>
      <w:tr w:rsidR="006B2AEB" w:rsidRPr="00674AE2" w14:paraId="4DB9B395" w14:textId="77777777" w:rsidTr="007C458A">
        <w:trPr>
          <w:trHeight w:hRule="exact" w:val="3216"/>
        </w:trPr>
        <w:tc>
          <w:tcPr>
            <w:tcW w:w="577" w:type="dxa"/>
            <w:tcBorders>
              <w:top w:val="single" w:sz="4" w:space="0" w:color="auto"/>
              <w:left w:val="single" w:sz="4" w:space="0" w:color="auto"/>
              <w:bottom w:val="nil"/>
              <w:right w:val="nil"/>
            </w:tcBorders>
            <w:shd w:val="clear" w:color="auto" w:fill="FFFFFF"/>
            <w:vAlign w:val="center"/>
            <w:hideMark/>
          </w:tcPr>
          <w:p w14:paraId="40FA2042" w14:textId="06006338" w:rsidR="006B2AEB" w:rsidRPr="00674AE2" w:rsidRDefault="006B2AEB" w:rsidP="006B2AEB">
            <w:pPr>
              <w:widowControl/>
              <w:spacing w:line="240" w:lineRule="exact"/>
              <w:jc w:val="center"/>
              <w:rPr>
                <w:rFonts w:ascii="Times New Roman" w:eastAsia="Times New Roman" w:hAnsi="Times New Roman" w:cs="Times New Roman"/>
                <w:color w:val="auto"/>
                <w:lang w:eastAsia="ru-RU" w:bidi="ar-SA"/>
              </w:rPr>
            </w:pPr>
            <w:r w:rsidRPr="00674AE2">
              <w:rPr>
                <w:rFonts w:ascii="Times New Roman" w:hAnsi="Times New Roman" w:cs="Times New Roman"/>
              </w:rPr>
              <w:lastRenderedPageBreak/>
              <w:t>4.</w:t>
            </w:r>
          </w:p>
        </w:tc>
        <w:tc>
          <w:tcPr>
            <w:tcW w:w="2116" w:type="dxa"/>
            <w:tcBorders>
              <w:top w:val="single" w:sz="4" w:space="0" w:color="auto"/>
              <w:left w:val="single" w:sz="4" w:space="0" w:color="auto"/>
              <w:bottom w:val="nil"/>
              <w:right w:val="nil"/>
            </w:tcBorders>
            <w:shd w:val="clear" w:color="auto" w:fill="FFFFFF"/>
          </w:tcPr>
          <w:p w14:paraId="56B448FC"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hAnsi="Times New Roman" w:cs="Times New Roman"/>
                <w:color w:val="auto"/>
                <w:szCs w:val="20"/>
                <w:shd w:val="clear" w:color="auto" w:fill="FFFFFF"/>
              </w:rPr>
              <w:t>Borys A. Yakymchuk, Iryna P. Yakymchuk, Iryna O. Vakhotska, Irina V. Sundukova and Yaroslava O. Lohvinova</w:t>
            </w:r>
          </w:p>
        </w:tc>
        <w:tc>
          <w:tcPr>
            <w:tcW w:w="2285" w:type="dxa"/>
            <w:tcBorders>
              <w:top w:val="single" w:sz="4" w:space="0" w:color="auto"/>
              <w:left w:val="single" w:sz="4" w:space="0" w:color="auto"/>
              <w:bottom w:val="nil"/>
              <w:right w:val="nil"/>
            </w:tcBorders>
            <w:shd w:val="clear" w:color="auto" w:fill="FFFFFF"/>
          </w:tcPr>
          <w:p w14:paraId="5D60DEEF"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The Impact of Creativity and Intelligence on the Social Adaptation of the Students of the Faculty of Physical Education </w:t>
            </w:r>
            <w:hyperlink r:id="rId9" w:tgtFrame="_blank" w:history="1">
              <w:r w:rsidRPr="00674AE2">
                <w:rPr>
                  <w:rFonts w:ascii="Times New Roman" w:eastAsia="Times New Roman" w:hAnsi="Times New Roman" w:cs="Times New Roman"/>
                  <w:color w:val="1155CC"/>
                  <w:u w:val="single"/>
                  <w:shd w:val="clear" w:color="auto" w:fill="FFFFFF"/>
                  <w:lang w:eastAsia="ru-RU" w:bidi="ar-SA"/>
                </w:rPr>
                <w:t>https://www.lifescienceglobal.com/journals/journal-of-intellectual-disability-diagnosis-and-treatment/volume-7-number-3</w:t>
              </w:r>
            </w:hyperlink>
          </w:p>
          <w:p w14:paraId="68556C89"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p>
        </w:tc>
        <w:tc>
          <w:tcPr>
            <w:tcW w:w="2545" w:type="dxa"/>
            <w:tcBorders>
              <w:top w:val="single" w:sz="4" w:space="0" w:color="auto"/>
              <w:left w:val="single" w:sz="4" w:space="0" w:color="auto"/>
              <w:bottom w:val="nil"/>
              <w:right w:val="nil"/>
            </w:tcBorders>
            <w:shd w:val="clear" w:color="auto" w:fill="FFFFFF"/>
          </w:tcPr>
          <w:p w14:paraId="3031AB52"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Journal of Intellectual Disability-Diagnosis and Treatment</w:t>
            </w:r>
          </w:p>
          <w:p w14:paraId="7C8643AC" w14:textId="77777777" w:rsidR="006B2AEB" w:rsidRPr="00674AE2" w:rsidRDefault="006B2AEB" w:rsidP="006B2AEB">
            <w:pPr>
              <w:widowControl/>
              <w:rPr>
                <w:rFonts w:ascii="Times New Roman" w:eastAsia="Times New Roman" w:hAnsi="Times New Roman" w:cs="Times New Roman"/>
                <w:color w:val="auto"/>
                <w:lang w:eastAsia="ru-RU" w:bidi="ar-SA"/>
              </w:rPr>
            </w:pPr>
          </w:p>
          <w:p w14:paraId="45DF2A59" w14:textId="77777777" w:rsidR="006B2AEB" w:rsidRPr="00674AE2" w:rsidRDefault="006B2AEB" w:rsidP="006B2AEB">
            <w:pPr>
              <w:widowControl/>
              <w:pBdr>
                <w:bottom w:val="single" w:sz="6" w:space="8" w:color="EEEEEE"/>
              </w:pBdr>
              <w:shd w:val="clear" w:color="auto" w:fill="FFFFFF"/>
              <w:spacing w:after="300" w:line="600" w:lineRule="atLeast"/>
              <w:outlineLvl w:val="0"/>
              <w:rPr>
                <w:rFonts w:ascii="Times New Roman" w:eastAsia="Times New Roman" w:hAnsi="Times New Roman" w:cs="Times New Roman"/>
                <w:color w:val="auto"/>
                <w:lang w:eastAsia="ru-RU" w:bidi="ar-SA"/>
              </w:rPr>
            </w:pPr>
          </w:p>
        </w:tc>
        <w:tc>
          <w:tcPr>
            <w:tcW w:w="2268" w:type="dxa"/>
            <w:tcBorders>
              <w:top w:val="single" w:sz="4" w:space="0" w:color="auto"/>
              <w:left w:val="single" w:sz="4" w:space="0" w:color="auto"/>
              <w:bottom w:val="nil"/>
              <w:right w:val="single" w:sz="4" w:space="0" w:color="auto"/>
            </w:tcBorders>
            <w:shd w:val="clear" w:color="auto" w:fill="FFFFFF"/>
          </w:tcPr>
          <w:p w14:paraId="1D6884C1"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111111"/>
                <w:shd w:val="clear" w:color="auto" w:fill="FFFFFF"/>
                <w:lang w:eastAsia="ru-RU" w:bidi="ar-SA"/>
              </w:rPr>
              <w:t> </w:t>
            </w:r>
            <w:r w:rsidRPr="00674AE2">
              <w:rPr>
                <w:rFonts w:ascii="Times New Roman" w:eastAsia="Times New Roman" w:hAnsi="Times New Roman" w:cs="Times New Roman"/>
                <w:color w:val="auto"/>
                <w:lang w:eastAsia="ru-RU" w:bidi="ar-SA"/>
              </w:rPr>
              <w:t xml:space="preserve">Vol 7, №3 (2019), pages 188-199 </w:t>
            </w:r>
            <w:r w:rsidRPr="00674AE2">
              <w:rPr>
                <w:rFonts w:ascii="Times New Roman" w:hAnsi="Times New Roman" w:cs="Times New Roman"/>
              </w:rPr>
              <w:t>(</w:t>
            </w:r>
            <w:r w:rsidRPr="00674AE2">
              <w:rPr>
                <w:rFonts w:ascii="Times New Roman" w:eastAsia="Times New Roman" w:hAnsi="Times New Roman" w:cs="Times New Roman"/>
                <w:color w:val="auto"/>
                <w:lang w:eastAsia="ru-RU" w:bidi="ar-SA"/>
              </w:rPr>
              <w:t>Scopus</w:t>
            </w:r>
            <w:r w:rsidRPr="00674AE2">
              <w:rPr>
                <w:rFonts w:ascii="Times New Roman" w:hAnsi="Times New Roman" w:cs="Times New Roman"/>
              </w:rPr>
              <w:t>)</w:t>
            </w:r>
          </w:p>
        </w:tc>
      </w:tr>
      <w:tr w:rsidR="006B2AEB" w:rsidRPr="00674AE2" w14:paraId="5A269E64" w14:textId="77777777" w:rsidTr="007C458A">
        <w:trPr>
          <w:trHeight w:hRule="exact" w:val="3791"/>
        </w:trPr>
        <w:tc>
          <w:tcPr>
            <w:tcW w:w="577" w:type="dxa"/>
            <w:tcBorders>
              <w:top w:val="single" w:sz="4" w:space="0" w:color="auto"/>
              <w:left w:val="single" w:sz="4" w:space="0" w:color="auto"/>
              <w:bottom w:val="nil"/>
              <w:right w:val="nil"/>
            </w:tcBorders>
            <w:shd w:val="clear" w:color="auto" w:fill="FFFFFF"/>
            <w:vAlign w:val="center"/>
            <w:hideMark/>
          </w:tcPr>
          <w:p w14:paraId="682B424E" w14:textId="7C9FF9CB" w:rsidR="006B2AEB" w:rsidRPr="00674AE2" w:rsidRDefault="006B2AEB" w:rsidP="006B2AEB">
            <w:pPr>
              <w:widowControl/>
              <w:spacing w:line="240" w:lineRule="exact"/>
              <w:jc w:val="center"/>
              <w:rPr>
                <w:rFonts w:ascii="Times New Roman" w:eastAsia="Times New Roman" w:hAnsi="Times New Roman" w:cs="Times New Roman"/>
                <w:color w:val="auto"/>
                <w:lang w:eastAsia="ru-RU" w:bidi="ar-SA"/>
              </w:rPr>
            </w:pPr>
            <w:r w:rsidRPr="00674AE2">
              <w:rPr>
                <w:rFonts w:ascii="Times New Roman" w:hAnsi="Times New Roman" w:cs="Times New Roman"/>
              </w:rPr>
              <w:t>5.</w:t>
            </w:r>
          </w:p>
        </w:tc>
        <w:tc>
          <w:tcPr>
            <w:tcW w:w="2116" w:type="dxa"/>
            <w:tcBorders>
              <w:top w:val="single" w:sz="4" w:space="0" w:color="auto"/>
              <w:left w:val="single" w:sz="4" w:space="0" w:color="auto"/>
              <w:bottom w:val="nil"/>
              <w:right w:val="nil"/>
            </w:tcBorders>
            <w:shd w:val="clear" w:color="auto" w:fill="FFFFFF"/>
          </w:tcPr>
          <w:p w14:paraId="5E9B88BE" w14:textId="77777777" w:rsidR="006B2AEB" w:rsidRPr="00674AE2" w:rsidRDefault="006B2AEB" w:rsidP="006B2AEB">
            <w:pPr>
              <w:widowControl/>
              <w:spacing w:line="256" w:lineRule="auto"/>
              <w:rPr>
                <w:rFonts w:ascii="Times New Roman" w:eastAsia="Times New Roman" w:hAnsi="Times New Roman" w:cs="Times New Roman"/>
                <w:i/>
                <w:iCs/>
                <w:color w:val="111111"/>
                <w:lang w:eastAsia="ru-RU" w:bidi="ar-SA"/>
              </w:rPr>
            </w:pPr>
            <w:r w:rsidRPr="00674AE2">
              <w:rPr>
                <w:rFonts w:ascii="Times New Roman" w:eastAsia="Times New Roman" w:hAnsi="Times New Roman" w:cs="Times New Roman"/>
                <w:i/>
                <w:iCs/>
                <w:color w:val="111111"/>
                <w:lang w:eastAsia="ru-RU" w:bidi="ar-SA"/>
              </w:rPr>
              <w:t xml:space="preserve">Osodlo V., </w:t>
            </w:r>
            <w:r w:rsidRPr="00674AE2">
              <w:rPr>
                <w:rFonts w:ascii="Times New Roman" w:eastAsia="Times New Roman" w:hAnsi="Times New Roman" w:cs="Times New Roman"/>
                <w:b/>
                <w:i/>
                <w:iCs/>
                <w:color w:val="111111"/>
                <w:u w:val="single"/>
                <w:lang w:eastAsia="ru-RU" w:bidi="ar-SA"/>
              </w:rPr>
              <w:t>Perepeliuk T.,</w:t>
            </w:r>
            <w:r w:rsidRPr="00674AE2">
              <w:rPr>
                <w:rFonts w:ascii="Times New Roman" w:eastAsia="Times New Roman" w:hAnsi="Times New Roman" w:cs="Times New Roman"/>
                <w:i/>
                <w:iCs/>
                <w:color w:val="111111"/>
                <w:lang w:eastAsia="ru-RU" w:bidi="ar-SA"/>
              </w:rPr>
              <w:t xml:space="preserve"> Osadcha L., </w:t>
            </w:r>
          </w:p>
          <w:p w14:paraId="0FD9DC22"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b/>
                <w:i/>
                <w:iCs/>
                <w:color w:val="111111"/>
                <w:u w:val="single"/>
                <w:lang w:eastAsia="ru-RU" w:bidi="ar-SA"/>
              </w:rPr>
              <w:t>Hrynova N</w:t>
            </w:r>
          </w:p>
        </w:tc>
        <w:tc>
          <w:tcPr>
            <w:tcW w:w="2285" w:type="dxa"/>
            <w:tcBorders>
              <w:top w:val="single" w:sz="4" w:space="0" w:color="auto"/>
              <w:left w:val="single" w:sz="4" w:space="0" w:color="auto"/>
              <w:bottom w:val="nil"/>
              <w:right w:val="nil"/>
            </w:tcBorders>
            <w:shd w:val="clear" w:color="auto" w:fill="FFFFFF"/>
          </w:tcPr>
          <w:p w14:paraId="33DEC88A" w14:textId="10EB6BD9" w:rsidR="006B2AEB" w:rsidRPr="00885271" w:rsidRDefault="006B2AEB" w:rsidP="006B2AEB">
            <w:pPr>
              <w:widowControl/>
              <w:spacing w:line="256" w:lineRule="auto"/>
              <w:rPr>
                <w:rFonts w:ascii="Times New Roman" w:eastAsia="Times New Roman" w:hAnsi="Times New Roman" w:cs="Times New Roman"/>
                <w:bCs/>
                <w:color w:val="111111"/>
                <w:lang w:eastAsia="ru-RU" w:bidi="ar-SA"/>
              </w:rPr>
            </w:pPr>
            <w:r w:rsidRPr="00885271">
              <w:rPr>
                <w:rFonts w:ascii="Times New Roman" w:eastAsia="Times New Roman" w:hAnsi="Times New Roman" w:cs="Times New Roman"/>
                <w:bCs/>
                <w:lang w:eastAsia="ru-RU" w:bidi="ar-SA"/>
              </w:rPr>
              <w:t>Features of self-realization of the subject in a military-professional activity</w:t>
            </w:r>
          </w:p>
          <w:p w14:paraId="31E59DCD" w14:textId="77777777" w:rsidR="00885271" w:rsidRPr="00885271" w:rsidRDefault="00977AC5" w:rsidP="006B2AEB">
            <w:pPr>
              <w:widowControl/>
              <w:spacing w:line="256" w:lineRule="auto"/>
              <w:rPr>
                <w:rFonts w:ascii="Times New Roman" w:eastAsia="Times New Roman" w:hAnsi="Times New Roman" w:cs="Times New Roman"/>
                <w:color w:val="auto"/>
                <w:u w:val="single"/>
                <w:lang w:eastAsia="ru-RU" w:bidi="ar-SA"/>
              </w:rPr>
            </w:pPr>
            <w:hyperlink r:id="rId10" w:history="1">
              <w:r w:rsidR="00885271" w:rsidRPr="00885271">
                <w:rPr>
                  <w:rStyle w:val="ab"/>
                  <w:rFonts w:ascii="Times New Roman" w:eastAsia="Times New Roman" w:hAnsi="Times New Roman" w:cs="Times New Roman"/>
                  <w:lang w:eastAsia="ru-RU" w:bidi="ar-SA"/>
                </w:rPr>
                <w:t>http://produccioncientificaluz.org/index.php/opcion/article/view/24708</w:t>
              </w:r>
            </w:hyperlink>
          </w:p>
          <w:p w14:paraId="04C014DA" w14:textId="6F5BDACB" w:rsidR="00885271" w:rsidRPr="00885271" w:rsidRDefault="00977AC5" w:rsidP="006B2AEB">
            <w:pPr>
              <w:widowControl/>
              <w:spacing w:line="256" w:lineRule="auto"/>
              <w:rPr>
                <w:rFonts w:ascii="Times New Roman" w:eastAsia="Times New Roman" w:hAnsi="Times New Roman" w:cs="Times New Roman"/>
                <w:color w:val="auto"/>
                <w:u w:val="single"/>
                <w:lang w:eastAsia="ru-RU" w:bidi="ar-SA"/>
              </w:rPr>
            </w:pPr>
            <w:hyperlink r:id="rId11" w:history="1">
              <w:r w:rsidR="00885271" w:rsidRPr="00885271">
                <w:rPr>
                  <w:rStyle w:val="ab"/>
                  <w:rFonts w:ascii="Times New Roman" w:hAnsi="Times New Roman" w:cs="Times New Roman"/>
                </w:rPr>
                <w:t>https://dspace.udpu.edu.ua/jspui/handle/123456789/11226</w:t>
              </w:r>
            </w:hyperlink>
          </w:p>
        </w:tc>
        <w:tc>
          <w:tcPr>
            <w:tcW w:w="2545" w:type="dxa"/>
            <w:tcBorders>
              <w:top w:val="single" w:sz="4" w:space="0" w:color="auto"/>
              <w:left w:val="single" w:sz="4" w:space="0" w:color="auto"/>
              <w:bottom w:val="nil"/>
              <w:right w:val="nil"/>
            </w:tcBorders>
            <w:shd w:val="clear" w:color="auto" w:fill="FFFFFF"/>
          </w:tcPr>
          <w:p w14:paraId="57ECA3F2"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111111"/>
                <w:shd w:val="clear" w:color="auto" w:fill="FBFBF3"/>
                <w:lang w:eastAsia="ru-RU" w:bidi="ar-SA"/>
              </w:rPr>
              <w:t>Universidad del Zulia. Venezuela. Оpción.</w:t>
            </w:r>
          </w:p>
        </w:tc>
        <w:tc>
          <w:tcPr>
            <w:tcW w:w="2268" w:type="dxa"/>
            <w:tcBorders>
              <w:top w:val="single" w:sz="4" w:space="0" w:color="auto"/>
              <w:left w:val="single" w:sz="4" w:space="0" w:color="auto"/>
              <w:bottom w:val="nil"/>
              <w:right w:val="single" w:sz="4" w:space="0" w:color="auto"/>
            </w:tcBorders>
            <w:shd w:val="clear" w:color="auto" w:fill="FFFFFF"/>
          </w:tcPr>
          <w:p w14:paraId="2C5A4FF6" w14:textId="77777777" w:rsidR="006B2AEB" w:rsidRPr="00674AE2" w:rsidRDefault="00977AC5" w:rsidP="006B2AEB">
            <w:pPr>
              <w:widowControl/>
              <w:spacing w:line="256" w:lineRule="auto"/>
              <w:rPr>
                <w:rFonts w:ascii="Times New Roman" w:eastAsia="Times New Roman" w:hAnsi="Times New Roman" w:cs="Times New Roman"/>
                <w:bCs/>
                <w:color w:val="111111"/>
                <w:lang w:eastAsia="ru-RU" w:bidi="ar-SA"/>
              </w:rPr>
            </w:pPr>
            <w:hyperlink r:id="rId12" w:tgtFrame="_parent" w:history="1">
              <w:r w:rsidR="006B2AEB" w:rsidRPr="00674AE2">
                <w:rPr>
                  <w:rFonts w:ascii="Times New Roman" w:eastAsia="Times New Roman" w:hAnsi="Times New Roman" w:cs="Times New Roman"/>
                  <w:color w:val="000000" w:themeColor="text1"/>
                  <w:u w:val="single"/>
                  <w:shd w:val="clear" w:color="auto" w:fill="FBFBF3"/>
                  <w:lang w:eastAsia="ru-RU" w:bidi="ar-SA"/>
                </w:rPr>
                <w:t>Vol. 35 (2019)</w:t>
              </w:r>
            </w:hyperlink>
            <w:r w:rsidR="006B2AEB" w:rsidRPr="00674AE2">
              <w:rPr>
                <w:rFonts w:ascii="Times New Roman" w:eastAsia="Times New Roman" w:hAnsi="Times New Roman" w:cs="Times New Roman"/>
                <w:color w:val="auto"/>
                <w:lang w:eastAsia="ru-RU" w:bidi="ar-SA"/>
              </w:rPr>
              <w:t xml:space="preserve"> </w:t>
            </w:r>
            <w:r w:rsidR="006B2AEB" w:rsidRPr="00674AE2">
              <w:rPr>
                <w:rFonts w:ascii="Times New Roman" w:eastAsia="Times New Roman" w:hAnsi="Times New Roman" w:cs="Times New Roman"/>
                <w:bCs/>
                <w:color w:val="111111"/>
                <w:lang w:eastAsia="ru-RU" w:bidi="ar-SA"/>
              </w:rPr>
              <w:t xml:space="preserve">Edición Especial Nro. 21. </w:t>
            </w:r>
          </w:p>
          <w:p w14:paraId="1FBA4A10" w14:textId="77777777" w:rsidR="006B2AEB" w:rsidRPr="00674AE2" w:rsidRDefault="006B2AEB" w:rsidP="006B2AEB">
            <w:pPr>
              <w:widowControl/>
              <w:spacing w:line="256" w:lineRule="auto"/>
              <w:rPr>
                <w:rFonts w:ascii="Times New Roman" w:eastAsia="Times New Roman" w:hAnsi="Times New Roman" w:cs="Times New Roman"/>
                <w:bCs/>
                <w:color w:val="111111"/>
                <w:lang w:eastAsia="ru-RU" w:bidi="ar-SA"/>
              </w:rPr>
            </w:pPr>
            <w:r w:rsidRPr="00674AE2">
              <w:rPr>
                <w:rFonts w:ascii="Times New Roman" w:eastAsia="Times New Roman" w:hAnsi="Times New Roman" w:cs="Times New Roman"/>
                <w:bCs/>
                <w:color w:val="111111"/>
                <w:lang w:eastAsia="ru-RU" w:bidi="ar-SA"/>
              </w:rPr>
              <w:t>429-445</w:t>
            </w:r>
          </w:p>
          <w:p w14:paraId="48B81C68"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hAnsi="Times New Roman" w:cs="Times New Roman"/>
              </w:rPr>
              <w:t>(</w:t>
            </w:r>
            <w:r w:rsidRPr="00674AE2">
              <w:rPr>
                <w:rFonts w:ascii="Times New Roman" w:eastAsia="Times New Roman" w:hAnsi="Times New Roman" w:cs="Times New Roman"/>
                <w:b/>
                <w:color w:val="auto"/>
                <w:lang w:eastAsia="ru-RU" w:bidi="ar-SA"/>
              </w:rPr>
              <w:t>Scopus</w:t>
            </w:r>
            <w:r w:rsidRPr="00674AE2">
              <w:rPr>
                <w:rFonts w:ascii="Times New Roman" w:hAnsi="Times New Roman" w:cs="Times New Roman"/>
              </w:rPr>
              <w:t>)</w:t>
            </w:r>
          </w:p>
        </w:tc>
      </w:tr>
      <w:tr w:rsidR="006B2AEB" w:rsidRPr="00674AE2" w14:paraId="145501F1" w14:textId="77777777" w:rsidTr="008D5DB6">
        <w:trPr>
          <w:trHeight w:hRule="exact" w:val="1781"/>
        </w:trPr>
        <w:tc>
          <w:tcPr>
            <w:tcW w:w="577" w:type="dxa"/>
            <w:tcBorders>
              <w:top w:val="single" w:sz="4" w:space="0" w:color="auto"/>
              <w:left w:val="single" w:sz="4" w:space="0" w:color="auto"/>
              <w:bottom w:val="nil"/>
              <w:right w:val="nil"/>
            </w:tcBorders>
            <w:shd w:val="clear" w:color="auto" w:fill="FFFFFF"/>
            <w:vAlign w:val="center"/>
            <w:hideMark/>
          </w:tcPr>
          <w:p w14:paraId="16974FA7" w14:textId="1BB0A5BB" w:rsidR="006B2AEB" w:rsidRPr="00674AE2" w:rsidRDefault="006B2AEB" w:rsidP="006B2AEB">
            <w:pPr>
              <w:widowControl/>
              <w:spacing w:line="240" w:lineRule="exact"/>
              <w:jc w:val="center"/>
              <w:rPr>
                <w:rFonts w:ascii="Times New Roman" w:eastAsia="Times New Roman" w:hAnsi="Times New Roman" w:cs="Times New Roman"/>
                <w:color w:val="auto"/>
                <w:lang w:eastAsia="ru-RU" w:bidi="ar-SA"/>
              </w:rPr>
            </w:pPr>
            <w:r w:rsidRPr="00674AE2">
              <w:rPr>
                <w:rFonts w:ascii="Times New Roman" w:hAnsi="Times New Roman" w:cs="Times New Roman"/>
              </w:rPr>
              <w:t>6</w:t>
            </w:r>
          </w:p>
        </w:tc>
        <w:tc>
          <w:tcPr>
            <w:tcW w:w="2116" w:type="dxa"/>
            <w:tcBorders>
              <w:top w:val="single" w:sz="4" w:space="0" w:color="auto"/>
              <w:left w:val="single" w:sz="4" w:space="0" w:color="auto"/>
              <w:bottom w:val="nil"/>
              <w:right w:val="nil"/>
            </w:tcBorders>
            <w:shd w:val="clear" w:color="auto" w:fill="FFFFFF"/>
          </w:tcPr>
          <w:p w14:paraId="45D76DAB"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Bezliudnyi, O., Kravchenko, O., Maksymchuk, B., </w:t>
            </w:r>
            <w:r w:rsidRPr="00674AE2">
              <w:rPr>
                <w:rFonts w:ascii="Times New Roman" w:eastAsia="Times New Roman" w:hAnsi="Times New Roman" w:cs="Times New Roman"/>
                <w:b/>
                <w:color w:val="auto"/>
                <w:u w:val="single"/>
                <w:lang w:eastAsia="ru-RU" w:bidi="ar-SA"/>
              </w:rPr>
              <w:t>Mishchenko, M.,</w:t>
            </w:r>
            <w:r w:rsidRPr="00674AE2">
              <w:rPr>
                <w:rFonts w:ascii="Times New Roman" w:eastAsia="Times New Roman" w:hAnsi="Times New Roman" w:cs="Times New Roman"/>
                <w:color w:val="auto"/>
                <w:lang w:eastAsia="ru-RU" w:bidi="ar-SA"/>
              </w:rPr>
              <w:t xml:space="preserve"> Maksymchuk, I.</w:t>
            </w:r>
          </w:p>
        </w:tc>
        <w:tc>
          <w:tcPr>
            <w:tcW w:w="2285" w:type="dxa"/>
            <w:tcBorders>
              <w:top w:val="single" w:sz="4" w:space="0" w:color="auto"/>
              <w:left w:val="single" w:sz="4" w:space="0" w:color="auto"/>
              <w:bottom w:val="nil"/>
              <w:right w:val="nil"/>
            </w:tcBorders>
            <w:shd w:val="clear" w:color="auto" w:fill="FFFFFF"/>
          </w:tcPr>
          <w:p w14:paraId="74971535" w14:textId="3E0EE5B0" w:rsidR="006B2AEB" w:rsidRPr="00674AE2" w:rsidRDefault="006B2AEB" w:rsidP="006B2AEB">
            <w:pPr>
              <w:widowControl/>
              <w:tabs>
                <w:tab w:val="left" w:pos="0"/>
                <w:tab w:val="left" w:pos="1418"/>
              </w:tabs>
              <w:ind w:left="-5"/>
              <w:contextualSpacing/>
              <w:jc w:val="both"/>
              <w:rPr>
                <w:rFonts w:ascii="Times New Roman" w:eastAsia="Times New Roman" w:hAnsi="Times New Roman" w:cs="Times New Roman"/>
                <w:color w:val="auto"/>
                <w:lang w:eastAsia="ru-RU" w:bidi="ar-SA"/>
              </w:rPr>
            </w:pPr>
            <w:r w:rsidRPr="00885271">
              <w:rPr>
                <w:rFonts w:ascii="Times New Roman" w:eastAsia="Times New Roman" w:hAnsi="Times New Roman" w:cs="Times New Roman"/>
                <w:lang w:eastAsia="ru-RU" w:bidi="ar-SA"/>
              </w:rPr>
              <w:t>Psycho-correction of burnout syndrome in sports educators</w:t>
            </w:r>
            <w:r w:rsidR="00885271">
              <w:rPr>
                <w:rStyle w:val="ab"/>
                <w:rFonts w:ascii="Times New Roman" w:eastAsia="Times New Roman" w:hAnsi="Times New Roman" w:cs="Times New Roman"/>
                <w:lang w:eastAsia="ru-RU" w:bidi="ar-SA"/>
              </w:rPr>
              <w:t xml:space="preserve"> </w:t>
            </w:r>
            <w:hyperlink r:id="rId13" w:history="1">
              <w:r w:rsidR="00885271" w:rsidRPr="00885271">
                <w:rPr>
                  <w:rStyle w:val="ab"/>
                  <w:rFonts w:ascii="Times New Roman" w:hAnsi="Times New Roman" w:cs="Times New Roman"/>
                </w:rPr>
                <w:t>https://dspace.udpu.edu.ua/jspui/handle/123456789/11744</w:t>
              </w:r>
            </w:hyperlink>
          </w:p>
          <w:p w14:paraId="63157528"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p>
        </w:tc>
        <w:tc>
          <w:tcPr>
            <w:tcW w:w="2545" w:type="dxa"/>
            <w:tcBorders>
              <w:top w:val="single" w:sz="4" w:space="0" w:color="auto"/>
              <w:left w:val="single" w:sz="4" w:space="0" w:color="auto"/>
              <w:bottom w:val="nil"/>
              <w:right w:val="nil"/>
            </w:tcBorders>
            <w:shd w:val="clear" w:color="auto" w:fill="FFFFFF"/>
          </w:tcPr>
          <w:p w14:paraId="493C76BE"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heme="minorEastAsia" w:hAnsi="Times New Roman" w:cs="Times New Roman"/>
                <w:color w:val="auto"/>
                <w:lang w:eastAsia="ru-RU" w:bidi="ar-SA"/>
              </w:rPr>
              <w:t>Journal of Physical Education and Sport</w:t>
            </w:r>
          </w:p>
        </w:tc>
        <w:tc>
          <w:tcPr>
            <w:tcW w:w="2268" w:type="dxa"/>
            <w:tcBorders>
              <w:top w:val="single" w:sz="4" w:space="0" w:color="auto"/>
              <w:left w:val="single" w:sz="4" w:space="0" w:color="auto"/>
              <w:bottom w:val="nil"/>
              <w:right w:val="single" w:sz="4" w:space="0" w:color="auto"/>
            </w:tcBorders>
            <w:shd w:val="clear" w:color="auto" w:fill="FFFFFF"/>
          </w:tcPr>
          <w:p w14:paraId="2FA4307D"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19 (3), 2019, Pp.1585–1590</w:t>
            </w:r>
          </w:p>
          <w:p w14:paraId="48E5009A"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b/>
                <w:color w:val="auto"/>
                <w:lang w:eastAsia="ru-RU" w:bidi="ar-SA"/>
              </w:rPr>
              <w:t>(Scopus)</w:t>
            </w:r>
          </w:p>
        </w:tc>
      </w:tr>
      <w:tr w:rsidR="006B2AEB" w:rsidRPr="00674AE2" w14:paraId="31921355" w14:textId="77777777" w:rsidTr="007C458A">
        <w:trPr>
          <w:trHeight w:hRule="exact" w:val="2256"/>
        </w:trPr>
        <w:tc>
          <w:tcPr>
            <w:tcW w:w="577" w:type="dxa"/>
            <w:tcBorders>
              <w:top w:val="single" w:sz="4" w:space="0" w:color="auto"/>
              <w:left w:val="single" w:sz="4" w:space="0" w:color="auto"/>
              <w:bottom w:val="nil"/>
              <w:right w:val="nil"/>
            </w:tcBorders>
            <w:shd w:val="clear" w:color="auto" w:fill="FFFFFF"/>
            <w:vAlign w:val="center"/>
            <w:hideMark/>
          </w:tcPr>
          <w:p w14:paraId="1C3846E8" w14:textId="75230138" w:rsidR="006B2AEB" w:rsidRPr="00674AE2" w:rsidRDefault="006B2AEB" w:rsidP="006B2AEB">
            <w:pPr>
              <w:widowControl/>
              <w:spacing w:line="240" w:lineRule="exact"/>
              <w:jc w:val="center"/>
              <w:rPr>
                <w:rFonts w:ascii="Times New Roman" w:hAnsi="Times New Roman" w:cs="Times New Roman"/>
              </w:rPr>
            </w:pPr>
            <w:r w:rsidRPr="00674AE2">
              <w:rPr>
                <w:rFonts w:ascii="Times New Roman" w:hAnsi="Times New Roman" w:cs="Times New Roman"/>
              </w:rPr>
              <w:t>7</w:t>
            </w:r>
          </w:p>
        </w:tc>
        <w:tc>
          <w:tcPr>
            <w:tcW w:w="2116" w:type="dxa"/>
            <w:tcBorders>
              <w:top w:val="single" w:sz="4" w:space="0" w:color="auto"/>
              <w:left w:val="single" w:sz="4" w:space="0" w:color="auto"/>
              <w:bottom w:val="nil"/>
              <w:right w:val="nil"/>
            </w:tcBorders>
            <w:shd w:val="clear" w:color="auto" w:fill="FFFFFF"/>
          </w:tcPr>
          <w:p w14:paraId="3604E948"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Kolesnichenko N.,</w:t>
            </w:r>
          </w:p>
          <w:p w14:paraId="75762F11" w14:textId="77777777" w:rsidR="006B2AEB" w:rsidRPr="00674AE2" w:rsidRDefault="006B2AEB" w:rsidP="006B2AEB">
            <w:pPr>
              <w:widowControl/>
              <w:spacing w:line="256" w:lineRule="auto"/>
              <w:rPr>
                <w:rFonts w:ascii="Times New Roman" w:eastAsia="Times New Roman" w:hAnsi="Times New Roman" w:cs="Times New Roman"/>
                <w:b/>
                <w:color w:val="auto"/>
                <w:lang w:eastAsia="ru-RU" w:bidi="ar-SA"/>
              </w:rPr>
            </w:pPr>
            <w:r w:rsidRPr="00674AE2">
              <w:rPr>
                <w:rFonts w:ascii="Times New Roman" w:eastAsia="Times New Roman" w:hAnsi="Times New Roman" w:cs="Times New Roman"/>
                <w:b/>
                <w:color w:val="auto"/>
                <w:lang w:eastAsia="ru-RU" w:bidi="ar-SA"/>
              </w:rPr>
              <w:t>Osadchenko I.,</w:t>
            </w:r>
          </w:p>
          <w:p w14:paraId="51F89D0E"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Yashnyk S.,</w:t>
            </w:r>
          </w:p>
          <w:p w14:paraId="49AE01EB"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Kharlamenko V.,</w:t>
            </w:r>
          </w:p>
          <w:p w14:paraId="338C7A6D"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Slipchuk V., Gramatyk N.</w:t>
            </w:r>
          </w:p>
        </w:tc>
        <w:tc>
          <w:tcPr>
            <w:tcW w:w="2285" w:type="dxa"/>
            <w:tcBorders>
              <w:top w:val="single" w:sz="4" w:space="0" w:color="auto"/>
              <w:left w:val="single" w:sz="4" w:space="0" w:color="auto"/>
              <w:bottom w:val="nil"/>
              <w:right w:val="nil"/>
            </w:tcBorders>
            <w:shd w:val="clear" w:color="auto" w:fill="FFFFFF"/>
          </w:tcPr>
          <w:p w14:paraId="2F416A36" w14:textId="77777777" w:rsidR="006B2AEB" w:rsidRPr="00674AE2" w:rsidRDefault="006B2AEB" w:rsidP="006B2AEB">
            <w:pPr>
              <w:widowControl/>
              <w:tabs>
                <w:tab w:val="left" w:pos="0"/>
                <w:tab w:val="left" w:pos="1418"/>
              </w:tabs>
              <w:ind w:left="-5"/>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Methods of Pedagogical Psychology in Education.</w:t>
            </w:r>
          </w:p>
          <w:p w14:paraId="7B945F72" w14:textId="77777777" w:rsidR="006B2AEB" w:rsidRPr="00674AE2" w:rsidRDefault="006B2AEB" w:rsidP="006B2AEB">
            <w:pPr>
              <w:widowControl/>
              <w:tabs>
                <w:tab w:val="left" w:pos="0"/>
                <w:tab w:val="left" w:pos="1418"/>
              </w:tabs>
              <w:ind w:left="-5"/>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(doi: 10.35940/ijrte.D8353.118419) </w:t>
            </w:r>
          </w:p>
        </w:tc>
        <w:tc>
          <w:tcPr>
            <w:tcW w:w="2545" w:type="dxa"/>
            <w:tcBorders>
              <w:top w:val="single" w:sz="4" w:space="0" w:color="auto"/>
              <w:left w:val="single" w:sz="4" w:space="0" w:color="auto"/>
              <w:bottom w:val="nil"/>
              <w:right w:val="nil"/>
            </w:tcBorders>
            <w:shd w:val="clear" w:color="auto" w:fill="FFFFFF"/>
          </w:tcPr>
          <w:p w14:paraId="061EA3B6" w14:textId="77777777" w:rsidR="006B2AEB" w:rsidRPr="00674AE2" w:rsidRDefault="006B2AEB" w:rsidP="006B2AEB">
            <w:pPr>
              <w:widowControl/>
              <w:spacing w:line="256" w:lineRule="auto"/>
              <w:rPr>
                <w:rFonts w:ascii="Times New Roman" w:eastAsiaTheme="minorEastAsia" w:hAnsi="Times New Roman" w:cs="Times New Roman"/>
                <w:color w:val="auto"/>
                <w:lang w:eastAsia="ru-RU" w:bidi="ar-SA"/>
              </w:rPr>
            </w:pPr>
            <w:r w:rsidRPr="00674AE2">
              <w:rPr>
                <w:rFonts w:ascii="Times New Roman" w:eastAsiaTheme="minorEastAsia" w:hAnsi="Times New Roman" w:cs="Times New Roman"/>
                <w:color w:val="auto"/>
                <w:lang w:eastAsia="ru-RU" w:bidi="ar-SA"/>
              </w:rPr>
              <w:t>International Journal of Recent Technology and Engineering (IJRTE).</w:t>
            </w:r>
          </w:p>
          <w:p w14:paraId="607B2401" w14:textId="77777777" w:rsidR="006B2AEB" w:rsidRPr="00674AE2" w:rsidRDefault="006B2AEB" w:rsidP="006B2AEB">
            <w:pPr>
              <w:widowControl/>
              <w:spacing w:line="256" w:lineRule="auto"/>
              <w:rPr>
                <w:rFonts w:ascii="Times New Roman" w:eastAsiaTheme="minorEastAsia" w:hAnsi="Times New Roman" w:cs="Times New Roman"/>
                <w:color w:val="auto"/>
                <w:lang w:eastAsia="ru-RU" w:bidi="ar-SA"/>
              </w:rPr>
            </w:pPr>
          </w:p>
        </w:tc>
        <w:tc>
          <w:tcPr>
            <w:tcW w:w="2268" w:type="dxa"/>
            <w:tcBorders>
              <w:top w:val="single" w:sz="4" w:space="0" w:color="auto"/>
              <w:left w:val="single" w:sz="4" w:space="0" w:color="auto"/>
              <w:bottom w:val="nil"/>
              <w:right w:val="single" w:sz="4" w:space="0" w:color="auto"/>
            </w:tcBorders>
            <w:shd w:val="clear" w:color="auto" w:fill="FFFFFF"/>
          </w:tcPr>
          <w:p w14:paraId="6F211E9D"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Volume – 8, </w:t>
            </w:r>
          </w:p>
          <w:p w14:paraId="64A06E96"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Issue – 4,</w:t>
            </w:r>
          </w:p>
          <w:p w14:paraId="79BF4C93"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November 2019.</w:t>
            </w:r>
          </w:p>
          <w:p w14:paraId="3AE9ACAC"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С. 4018–4023.</w:t>
            </w:r>
          </w:p>
        </w:tc>
      </w:tr>
      <w:tr w:rsidR="006B2AEB" w:rsidRPr="00674AE2" w14:paraId="3357020C" w14:textId="77777777" w:rsidTr="007C458A">
        <w:trPr>
          <w:trHeight w:hRule="exact" w:val="7944"/>
        </w:trPr>
        <w:tc>
          <w:tcPr>
            <w:tcW w:w="577" w:type="dxa"/>
            <w:tcBorders>
              <w:top w:val="single" w:sz="4" w:space="0" w:color="auto"/>
              <w:left w:val="single" w:sz="4" w:space="0" w:color="auto"/>
              <w:bottom w:val="nil"/>
              <w:right w:val="nil"/>
            </w:tcBorders>
            <w:shd w:val="clear" w:color="auto" w:fill="FFFFFF"/>
            <w:vAlign w:val="center"/>
            <w:hideMark/>
          </w:tcPr>
          <w:p w14:paraId="4BFC7D58" w14:textId="5CC451D3" w:rsidR="006B2AEB" w:rsidRPr="00674AE2" w:rsidRDefault="006B2AEB" w:rsidP="006B2AEB">
            <w:pPr>
              <w:widowControl/>
              <w:spacing w:line="240" w:lineRule="exact"/>
              <w:jc w:val="center"/>
              <w:rPr>
                <w:rFonts w:ascii="Times New Roman" w:hAnsi="Times New Roman" w:cs="Times New Roman"/>
              </w:rPr>
            </w:pPr>
            <w:r w:rsidRPr="00674AE2">
              <w:rPr>
                <w:rFonts w:ascii="Times New Roman" w:hAnsi="Times New Roman" w:cs="Times New Roman"/>
              </w:rPr>
              <w:lastRenderedPageBreak/>
              <w:t>8</w:t>
            </w:r>
          </w:p>
        </w:tc>
        <w:tc>
          <w:tcPr>
            <w:tcW w:w="2116" w:type="dxa"/>
            <w:tcBorders>
              <w:top w:val="single" w:sz="4" w:space="0" w:color="auto"/>
              <w:left w:val="single" w:sz="4" w:space="0" w:color="auto"/>
              <w:bottom w:val="nil"/>
              <w:right w:val="nil"/>
            </w:tcBorders>
            <w:shd w:val="clear" w:color="auto" w:fill="FFFFFF"/>
          </w:tcPr>
          <w:p w14:paraId="30616E2A" w14:textId="77777777" w:rsidR="006B2AEB" w:rsidRPr="00674AE2" w:rsidRDefault="006B2AEB" w:rsidP="006B2AEB">
            <w:pPr>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Oksana H. Oleksiyenko, Oksana M. Martsyniak-Dorosh, </w:t>
            </w:r>
          </w:p>
          <w:p w14:paraId="24CC08E4"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Sergii V. Mishyn, Oleksander M. Buryanovatiy and Borys A. Yakymchuk</w:t>
            </w:r>
          </w:p>
        </w:tc>
        <w:tc>
          <w:tcPr>
            <w:tcW w:w="2285" w:type="dxa"/>
            <w:tcBorders>
              <w:top w:val="single" w:sz="4" w:space="0" w:color="auto"/>
              <w:left w:val="single" w:sz="4" w:space="0" w:color="auto"/>
              <w:bottom w:val="nil"/>
              <w:right w:val="nil"/>
            </w:tcBorders>
            <w:shd w:val="clear" w:color="auto" w:fill="FFFFFF"/>
          </w:tcPr>
          <w:p w14:paraId="427DDF2E" w14:textId="77777777" w:rsidR="006B2AEB" w:rsidRPr="00674AE2" w:rsidRDefault="006B2AEB" w:rsidP="006B2AEB">
            <w:pPr>
              <w:widowControl/>
              <w:tabs>
                <w:tab w:val="left" w:pos="0"/>
                <w:tab w:val="left" w:pos="1418"/>
              </w:tabs>
              <w:ind w:left="-5"/>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Impact of Convergence of Smart-Technology as Compared to Traditional Methodological Tools on Fostering Cognitive Aspects of Leadership Competencies in the Process of Vocational Training of Students </w:t>
            </w:r>
          </w:p>
          <w:p w14:paraId="71E7C512" w14:textId="77777777" w:rsidR="006B2AEB" w:rsidRPr="00674AE2" w:rsidRDefault="00977AC5" w:rsidP="006B2AEB">
            <w:pPr>
              <w:widowControl/>
              <w:tabs>
                <w:tab w:val="left" w:pos="0"/>
                <w:tab w:val="left" w:pos="1418"/>
              </w:tabs>
              <w:ind w:left="-5"/>
              <w:contextualSpacing/>
              <w:jc w:val="both"/>
              <w:rPr>
                <w:rFonts w:ascii="Times New Roman" w:eastAsia="Times New Roman" w:hAnsi="Times New Roman" w:cs="Times New Roman"/>
                <w:color w:val="auto"/>
                <w:lang w:eastAsia="ru-RU" w:bidi="ar-SA"/>
              </w:rPr>
            </w:pPr>
            <w:hyperlink r:id="rId14" w:tgtFrame="_blank" w:history="1">
              <w:r w:rsidR="006B2AEB" w:rsidRPr="00674AE2">
                <w:rPr>
                  <w:rFonts w:ascii="Times New Roman" w:eastAsia="Times New Roman" w:hAnsi="Times New Roman" w:cs="Times New Roman"/>
                  <w:color w:val="0563C1" w:themeColor="hyperlink"/>
                  <w:u w:val="single"/>
                  <w:lang w:eastAsia="ru-RU" w:bidi="ar-SA"/>
                </w:rPr>
                <w:t>https://www.lifescienceglobal.com/journals/journal-of-intellectual-disability-diagnosis-and-treatment/volume-7-number-1/82-abstract/jiddt/3569-abstract-impact-of-convergence-of-smart-technology-as-compared-to-traditional-methodological-tools-on-fostering-cognitive-aspects-of-leadership-competencies-in-the-process-of-vocational-training-of-students</w:t>
              </w:r>
            </w:hyperlink>
          </w:p>
        </w:tc>
        <w:tc>
          <w:tcPr>
            <w:tcW w:w="2545" w:type="dxa"/>
            <w:tcBorders>
              <w:top w:val="single" w:sz="4" w:space="0" w:color="auto"/>
              <w:left w:val="single" w:sz="4" w:space="0" w:color="auto"/>
              <w:bottom w:val="nil"/>
              <w:right w:val="nil"/>
            </w:tcBorders>
            <w:shd w:val="clear" w:color="auto" w:fill="FFFFFF"/>
          </w:tcPr>
          <w:p w14:paraId="638029D0" w14:textId="77777777" w:rsidR="006B2AEB" w:rsidRPr="00674AE2" w:rsidRDefault="006B2AEB" w:rsidP="006B2AEB">
            <w:pPr>
              <w:widowControl/>
              <w:spacing w:line="256" w:lineRule="auto"/>
              <w:rPr>
                <w:rFonts w:ascii="Times New Roman" w:eastAsiaTheme="minorEastAsia" w:hAnsi="Times New Roman" w:cs="Times New Roman"/>
                <w:color w:val="auto"/>
                <w:lang w:eastAsia="ru-RU" w:bidi="ar-SA"/>
              </w:rPr>
            </w:pPr>
            <w:r w:rsidRPr="00674AE2">
              <w:rPr>
                <w:rFonts w:ascii="Times New Roman" w:eastAsiaTheme="minorEastAsia" w:hAnsi="Times New Roman" w:cs="Times New Roman"/>
                <w:color w:val="auto"/>
                <w:lang w:eastAsia="ru-RU" w:bidi="ar-SA"/>
              </w:rPr>
              <w:t>Journal of Intellectual Disability-Diagnosis and Treatment</w:t>
            </w:r>
          </w:p>
          <w:p w14:paraId="46D10E84" w14:textId="77777777" w:rsidR="006B2AEB" w:rsidRPr="00674AE2" w:rsidRDefault="006B2AEB" w:rsidP="006B2AEB">
            <w:pPr>
              <w:widowControl/>
              <w:spacing w:line="256" w:lineRule="auto"/>
              <w:rPr>
                <w:rFonts w:ascii="Times New Roman" w:eastAsiaTheme="minorEastAsia" w:hAnsi="Times New Roman" w:cs="Times New Roman"/>
                <w:color w:val="auto"/>
                <w:lang w:eastAsia="ru-RU" w:bidi="ar-SA"/>
              </w:rPr>
            </w:pPr>
          </w:p>
        </w:tc>
        <w:tc>
          <w:tcPr>
            <w:tcW w:w="2268" w:type="dxa"/>
            <w:tcBorders>
              <w:top w:val="single" w:sz="4" w:space="0" w:color="auto"/>
              <w:left w:val="single" w:sz="4" w:space="0" w:color="auto"/>
              <w:bottom w:val="nil"/>
              <w:right w:val="single" w:sz="4" w:space="0" w:color="auto"/>
            </w:tcBorders>
            <w:shd w:val="clear" w:color="auto" w:fill="FFFFFF"/>
          </w:tcPr>
          <w:p w14:paraId="5D26C4C1"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 Vol 7, № 1 (2019) pages 1-8 </w:t>
            </w:r>
            <w:r w:rsidRPr="00674AE2">
              <w:rPr>
                <w:rFonts w:ascii="Times New Roman" w:eastAsia="Times New Roman" w:hAnsi="Times New Roman" w:cs="Times New Roman"/>
              </w:rPr>
              <w:t>(</w:t>
            </w:r>
            <w:r w:rsidRPr="00674AE2">
              <w:rPr>
                <w:rFonts w:ascii="Times New Roman" w:eastAsia="Times New Roman" w:hAnsi="Times New Roman" w:cs="Times New Roman"/>
                <w:color w:val="auto"/>
                <w:lang w:eastAsia="ru-RU" w:bidi="ar-SA"/>
              </w:rPr>
              <w:t>Scopus</w:t>
            </w:r>
            <w:r w:rsidRPr="00674AE2">
              <w:rPr>
                <w:rFonts w:ascii="Times New Roman" w:eastAsia="Times New Roman" w:hAnsi="Times New Roman" w:cs="Times New Roman"/>
              </w:rPr>
              <w:t>)</w:t>
            </w:r>
          </w:p>
        </w:tc>
      </w:tr>
      <w:tr w:rsidR="006B2AEB" w:rsidRPr="00674AE2" w14:paraId="1FD7ADDC" w14:textId="77777777" w:rsidTr="007C458A">
        <w:trPr>
          <w:trHeight w:hRule="exact" w:val="3412"/>
        </w:trPr>
        <w:tc>
          <w:tcPr>
            <w:tcW w:w="577" w:type="dxa"/>
            <w:tcBorders>
              <w:top w:val="single" w:sz="4" w:space="0" w:color="auto"/>
              <w:left w:val="single" w:sz="4" w:space="0" w:color="auto"/>
              <w:bottom w:val="single" w:sz="4" w:space="0" w:color="auto"/>
              <w:right w:val="nil"/>
            </w:tcBorders>
            <w:shd w:val="clear" w:color="auto" w:fill="FFFFFF"/>
            <w:vAlign w:val="center"/>
          </w:tcPr>
          <w:p w14:paraId="2BF64959" w14:textId="1852B526" w:rsidR="006B2AEB" w:rsidRPr="00674AE2" w:rsidRDefault="006B2AEB" w:rsidP="006B2AEB">
            <w:pPr>
              <w:widowControl/>
              <w:spacing w:line="240" w:lineRule="exact"/>
              <w:jc w:val="center"/>
              <w:rPr>
                <w:rFonts w:ascii="Times New Roman" w:hAnsi="Times New Roman" w:cs="Times New Roman"/>
              </w:rPr>
            </w:pPr>
            <w:r w:rsidRPr="00674AE2">
              <w:rPr>
                <w:rFonts w:ascii="Times New Roman" w:hAnsi="Times New Roman" w:cs="Times New Roman"/>
              </w:rPr>
              <w:t>9</w:t>
            </w:r>
          </w:p>
        </w:tc>
        <w:tc>
          <w:tcPr>
            <w:tcW w:w="2116" w:type="dxa"/>
            <w:tcBorders>
              <w:top w:val="single" w:sz="4" w:space="0" w:color="auto"/>
              <w:left w:val="single" w:sz="4" w:space="0" w:color="auto"/>
              <w:bottom w:val="single" w:sz="4" w:space="0" w:color="auto"/>
              <w:right w:val="nil"/>
            </w:tcBorders>
            <w:shd w:val="clear" w:color="auto" w:fill="FFFFFF"/>
          </w:tcPr>
          <w:p w14:paraId="22689DA5" w14:textId="77777777" w:rsidR="006B2AEB" w:rsidRPr="00674AE2" w:rsidRDefault="006B2AEB" w:rsidP="006B2AEB">
            <w:pPr>
              <w:widowControl/>
              <w:spacing w:line="256" w:lineRule="auto"/>
              <w:rPr>
                <w:rFonts w:ascii="Times New Roman" w:eastAsia="Times New Roman" w:hAnsi="Times New Roman" w:cs="Times New Roman"/>
                <w:b/>
                <w:color w:val="auto"/>
                <w:lang w:eastAsia="ru-RU" w:bidi="ar-SA"/>
              </w:rPr>
            </w:pPr>
            <w:r w:rsidRPr="00674AE2">
              <w:rPr>
                <w:rFonts w:ascii="Times New Roman" w:eastAsia="Times New Roman" w:hAnsi="Times New Roman" w:cs="Times New Roman"/>
                <w:b/>
                <w:color w:val="auto"/>
                <w:lang w:eastAsia="ru-RU" w:bidi="ar-SA"/>
              </w:rPr>
              <w:t>Perepeliuk, T.,</w:t>
            </w:r>
            <w:r w:rsidRPr="00674AE2">
              <w:rPr>
                <w:rFonts w:ascii="Times New Roman" w:eastAsia="Times New Roman" w:hAnsi="Times New Roman" w:cs="Times New Roman"/>
                <w:color w:val="auto"/>
                <w:lang w:eastAsia="ru-RU" w:bidi="ar-SA"/>
              </w:rPr>
              <w:t xml:space="preserve"> Penzai, S., &amp; Pikovets, N.</w:t>
            </w:r>
          </w:p>
        </w:tc>
        <w:tc>
          <w:tcPr>
            <w:tcW w:w="2285" w:type="dxa"/>
            <w:tcBorders>
              <w:top w:val="single" w:sz="4" w:space="0" w:color="auto"/>
              <w:left w:val="single" w:sz="4" w:space="0" w:color="auto"/>
              <w:bottom w:val="single" w:sz="4" w:space="0" w:color="auto"/>
              <w:right w:val="nil"/>
            </w:tcBorders>
            <w:shd w:val="clear" w:color="auto" w:fill="FFFFFF"/>
          </w:tcPr>
          <w:p w14:paraId="22749344"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DETERMINATION AND RESEARCH OF THE MENTAL HEALTH DYNAMICS AMONG TEACHERS OF HIGHER EDUCATION WITH DIFFERENT PLACES OF PROFESSIONAL ACTIVITY</w:t>
            </w:r>
          </w:p>
        </w:tc>
        <w:tc>
          <w:tcPr>
            <w:tcW w:w="2545" w:type="dxa"/>
            <w:tcBorders>
              <w:top w:val="single" w:sz="4" w:space="0" w:color="auto"/>
              <w:left w:val="single" w:sz="4" w:space="0" w:color="auto"/>
              <w:bottom w:val="single" w:sz="4" w:space="0" w:color="auto"/>
              <w:right w:val="nil"/>
            </w:tcBorders>
            <w:shd w:val="clear" w:color="auto" w:fill="FFFFFF"/>
          </w:tcPr>
          <w:p w14:paraId="6D4266C0"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Humanities &amp; Social Sciences Reviews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6CC5CB" w14:textId="77777777" w:rsidR="006B2AEB" w:rsidRPr="00674AE2" w:rsidRDefault="006B2AEB" w:rsidP="006B2AEB">
            <w:pPr>
              <w:widowControl/>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7(4), 1378-1388. https://doi.org/10.18510/hssr.2019.74192    (Scopus)</w:t>
            </w:r>
          </w:p>
          <w:p w14:paraId="12ECC1E8" w14:textId="77777777" w:rsidR="006B2AEB" w:rsidRPr="00674AE2" w:rsidRDefault="006B2AEB" w:rsidP="006B2AEB">
            <w:pPr>
              <w:widowControl/>
              <w:spacing w:line="256" w:lineRule="auto"/>
              <w:rPr>
                <w:rFonts w:ascii="Times New Roman" w:eastAsia="Times New Roman" w:hAnsi="Times New Roman" w:cs="Times New Roman"/>
                <w:color w:val="auto"/>
                <w:lang w:eastAsia="ru-RU" w:bidi="ar-SA"/>
              </w:rPr>
            </w:pPr>
          </w:p>
        </w:tc>
      </w:tr>
    </w:tbl>
    <w:p w14:paraId="1216206F" w14:textId="77777777" w:rsidR="00531C35" w:rsidRPr="00674AE2" w:rsidRDefault="00531C35" w:rsidP="00531C35">
      <w:pPr>
        <w:pStyle w:val="a5"/>
        <w:ind w:left="1287"/>
        <w:jc w:val="both"/>
        <w:rPr>
          <w:lang w:val="uk-UA"/>
        </w:rPr>
      </w:pPr>
    </w:p>
    <w:p w14:paraId="75E70D2D" w14:textId="77777777" w:rsidR="00531C35" w:rsidRPr="00674AE2" w:rsidRDefault="00531C35" w:rsidP="00531C35">
      <w:pPr>
        <w:pStyle w:val="a5"/>
        <w:numPr>
          <w:ilvl w:val="0"/>
          <w:numId w:val="5"/>
        </w:numPr>
        <w:jc w:val="both"/>
        <w:rPr>
          <w:lang w:val="uk-UA"/>
        </w:rPr>
      </w:pPr>
      <w:r w:rsidRPr="00674AE2">
        <w:rPr>
          <w:lang w:val="uk-UA"/>
        </w:rPr>
        <w:t>у закордонних виданнях;</w:t>
      </w:r>
    </w:p>
    <w:p w14:paraId="77A2A3BE" w14:textId="77777777" w:rsidR="005E2D9A" w:rsidRPr="00674AE2" w:rsidRDefault="005E2D9A" w:rsidP="005E2D9A">
      <w:pPr>
        <w:pStyle w:val="a5"/>
        <w:ind w:left="1287"/>
        <w:jc w:val="both"/>
        <w:rPr>
          <w:lang w:val="uk-UA"/>
        </w:rPr>
      </w:pPr>
    </w:p>
    <w:p w14:paraId="2B3FC5E6" w14:textId="3F6B3C78" w:rsidR="005E2D9A" w:rsidRPr="00674AE2" w:rsidRDefault="005E2D9A" w:rsidP="0086411B">
      <w:pPr>
        <w:pStyle w:val="a5"/>
        <w:shd w:val="clear" w:color="auto" w:fill="FFFFFF"/>
        <w:spacing w:line="276" w:lineRule="auto"/>
        <w:ind w:left="0" w:firstLine="709"/>
        <w:jc w:val="both"/>
        <w:rPr>
          <w:lang w:val="uk-UA"/>
        </w:rPr>
      </w:pPr>
      <w:r w:rsidRPr="00674AE2">
        <w:rPr>
          <w:lang w:val="uk-UA"/>
        </w:rPr>
        <w:t xml:space="preserve">1. Кравченко О. </w:t>
      </w:r>
      <w:r w:rsidRPr="008D5DB6">
        <w:rPr>
          <w:lang w:val="uk-UA"/>
        </w:rPr>
        <w:t>Інклюзивний туризм як вид соціально-психологічної реабілітації студентів з інвалідністю</w:t>
      </w:r>
      <w:r w:rsidRPr="00674AE2">
        <w:rPr>
          <w:lang w:val="uk-UA"/>
        </w:rPr>
        <w:t xml:space="preserve"> // European Humanities Studies: State and Society, Issue 1(I), 2019.</w:t>
      </w:r>
      <w:r w:rsidR="009A34D3" w:rsidRPr="00674AE2">
        <w:rPr>
          <w:lang w:val="uk-UA"/>
        </w:rPr>
        <w:t xml:space="preserve"> - Р. 24–36.</w:t>
      </w:r>
      <w:r w:rsidR="008D5DB6">
        <w:rPr>
          <w:lang w:val="uk-UA"/>
        </w:rPr>
        <w:t xml:space="preserve"> </w:t>
      </w:r>
      <w:hyperlink r:id="rId15" w:history="1">
        <w:r w:rsidR="008D5DB6" w:rsidRPr="008D5DB6">
          <w:rPr>
            <w:rStyle w:val="ab"/>
            <w:lang w:val="en-US"/>
          </w:rPr>
          <w:t>https://dspace.udpu.edu.ua/jspui/handle/123456789/10653</w:t>
        </w:r>
      </w:hyperlink>
    </w:p>
    <w:p w14:paraId="4897DF2C" w14:textId="3A32469F" w:rsidR="005E2D9A" w:rsidRPr="00674AE2" w:rsidRDefault="007516CA" w:rsidP="0086411B">
      <w:pPr>
        <w:pStyle w:val="a5"/>
        <w:shd w:val="clear" w:color="auto" w:fill="FFFFFF"/>
        <w:spacing w:line="276" w:lineRule="auto"/>
        <w:ind w:left="0" w:firstLine="709"/>
        <w:jc w:val="both"/>
        <w:rPr>
          <w:lang w:val="uk-UA"/>
        </w:rPr>
      </w:pPr>
      <w:r w:rsidRPr="00674AE2">
        <w:rPr>
          <w:lang w:val="uk-UA"/>
        </w:rPr>
        <w:lastRenderedPageBreak/>
        <w:t>2</w:t>
      </w:r>
      <w:r w:rsidR="005E2D9A" w:rsidRPr="00674AE2">
        <w:rPr>
          <w:lang w:val="uk-UA"/>
        </w:rPr>
        <w:t>. Кравченко О. Innovative forms of social and psychological rehabilitation of persons with disabilities  // European Humanities Studies: State and Society", Issue 1(IІ), 2019.</w:t>
      </w:r>
    </w:p>
    <w:p w14:paraId="055973EE" w14:textId="3C7E0B7D" w:rsidR="005E2D9A" w:rsidRPr="00674AE2" w:rsidRDefault="007516CA" w:rsidP="0086411B">
      <w:pPr>
        <w:pStyle w:val="a5"/>
        <w:shd w:val="clear" w:color="auto" w:fill="FFFFFF"/>
        <w:spacing w:line="276" w:lineRule="auto"/>
        <w:ind w:left="0" w:firstLine="709"/>
        <w:jc w:val="both"/>
        <w:rPr>
          <w:lang w:val="uk-UA"/>
        </w:rPr>
      </w:pPr>
      <w:r w:rsidRPr="00674AE2">
        <w:rPr>
          <w:lang w:val="uk-UA"/>
        </w:rPr>
        <w:t>3</w:t>
      </w:r>
      <w:r w:rsidR="005E2D9A" w:rsidRPr="00674AE2">
        <w:rPr>
          <w:lang w:val="uk-UA"/>
        </w:rPr>
        <w:t>. Кравченко О. До питання задоволення потреб населення у соціальних  послугах (з досвіду міста Умань) \\ East European Scientific Journal (Warshaw, Poland). – 2019, part 5.</w:t>
      </w:r>
    </w:p>
    <w:p w14:paraId="53C115E0" w14:textId="677B5027" w:rsidR="005E2D9A" w:rsidRPr="00674AE2" w:rsidRDefault="007516CA" w:rsidP="0086411B">
      <w:pPr>
        <w:pStyle w:val="a5"/>
        <w:shd w:val="clear" w:color="auto" w:fill="FFFFFF"/>
        <w:spacing w:line="276" w:lineRule="auto"/>
        <w:ind w:left="0" w:firstLine="709"/>
        <w:jc w:val="both"/>
        <w:rPr>
          <w:lang w:val="uk-UA"/>
        </w:rPr>
      </w:pPr>
      <w:r w:rsidRPr="00674AE2">
        <w:rPr>
          <w:lang w:val="uk-UA"/>
        </w:rPr>
        <w:t>4</w:t>
      </w:r>
      <w:r w:rsidR="005E2D9A" w:rsidRPr="00674AE2">
        <w:rPr>
          <w:lang w:val="uk-UA"/>
        </w:rPr>
        <w:t xml:space="preserve">. </w:t>
      </w:r>
      <w:r w:rsidRPr="00674AE2">
        <w:rPr>
          <w:lang w:val="uk-UA"/>
        </w:rPr>
        <w:t xml:space="preserve">Kravchenko O., Pidvalna U. </w:t>
      </w:r>
      <w:r w:rsidR="005E2D9A" w:rsidRPr="00674AE2">
        <w:rPr>
          <w:lang w:val="uk-UA"/>
        </w:rPr>
        <w:t>Nationality Issue in Proletkult Activities in Ukraine \\ АNNALES UNIVERSITAT IS MARIAE CURIE – SKŁODOWSKA. LUBLIN – POLONIA. VOL. XXXII, 1. 2019.</w:t>
      </w:r>
      <w:r w:rsidRPr="00674AE2">
        <w:rPr>
          <w:lang w:val="uk-UA"/>
        </w:rPr>
        <w:t>- Р. 77-87.</w:t>
      </w:r>
    </w:p>
    <w:p w14:paraId="380E44E8" w14:textId="35054BC8" w:rsidR="007B614E" w:rsidRPr="00674AE2" w:rsidRDefault="007516CA" w:rsidP="0086411B">
      <w:pPr>
        <w:pStyle w:val="a5"/>
        <w:shd w:val="clear" w:color="auto" w:fill="FFFFFF"/>
        <w:spacing w:line="276" w:lineRule="auto"/>
        <w:ind w:left="0" w:firstLine="709"/>
        <w:jc w:val="both"/>
        <w:rPr>
          <w:lang w:val="uk-UA"/>
        </w:rPr>
      </w:pPr>
      <w:r w:rsidRPr="00674AE2">
        <w:rPr>
          <w:lang w:val="uk-UA"/>
        </w:rPr>
        <w:t>5</w:t>
      </w:r>
      <w:r w:rsidR="007B614E" w:rsidRPr="00674AE2">
        <w:rPr>
          <w:lang w:val="uk-UA"/>
        </w:rPr>
        <w:t>. Тетяна Кочубей, Антоніна Штурба Нормативно-правові засади шкільного освітнього процесу в Канаді //Studia Zarządzania i Finansów Wyższej Szkoły Bankowej w Poznaniu, 2018. – Nr 15. – C. 145-154.</w:t>
      </w:r>
    </w:p>
    <w:p w14:paraId="6CEBCBBF" w14:textId="77777777" w:rsidR="00B10A6B" w:rsidRPr="00674AE2" w:rsidRDefault="009A34D3" w:rsidP="0086411B">
      <w:pPr>
        <w:pStyle w:val="a5"/>
        <w:shd w:val="clear" w:color="auto" w:fill="FFFFFF"/>
        <w:spacing w:line="276" w:lineRule="auto"/>
        <w:ind w:left="0" w:firstLine="709"/>
        <w:jc w:val="both"/>
        <w:rPr>
          <w:lang w:val="uk-UA"/>
        </w:rPr>
      </w:pPr>
      <w:r w:rsidRPr="00674AE2">
        <w:rPr>
          <w:lang w:val="uk-UA"/>
        </w:rPr>
        <w:t>6. Кучер Г. Innovative forms of social and psychological rehabilitation of persons with disabilities  // European Humanities Studies: State and Society", Issue 1(IІ), 2019. - Р. 24–36.</w:t>
      </w:r>
    </w:p>
    <w:p w14:paraId="5C6C93C1" w14:textId="77777777" w:rsidR="00B10A6B" w:rsidRPr="00674AE2" w:rsidRDefault="00B10A6B" w:rsidP="0086411B">
      <w:pPr>
        <w:pStyle w:val="a5"/>
        <w:shd w:val="clear" w:color="auto" w:fill="FFFFFF"/>
        <w:spacing w:line="276" w:lineRule="auto"/>
        <w:ind w:left="0" w:firstLine="709"/>
        <w:jc w:val="both"/>
        <w:rPr>
          <w:shd w:val="clear" w:color="auto" w:fill="FFFFFF"/>
          <w:lang w:val="uk-UA"/>
        </w:rPr>
      </w:pPr>
      <w:r w:rsidRPr="00674AE2">
        <w:rPr>
          <w:lang w:val="uk-UA"/>
        </w:rPr>
        <w:t xml:space="preserve">7. Iryna V. Albul Social Support For Orphans And Children Deprived of Parental Care, Including Children With Disabilities / </w:t>
      </w:r>
      <w:r w:rsidRPr="00674AE2">
        <w:rPr>
          <w:shd w:val="clear" w:color="auto" w:fill="FFFFFF"/>
          <w:lang w:val="uk-UA"/>
        </w:rPr>
        <w:t xml:space="preserve">Current issues of inclusive tourism introduction in Ukraine and other countries. Poznan: UniKS Press. 2019. 225. </w:t>
      </w:r>
    </w:p>
    <w:p w14:paraId="03858989" w14:textId="77777777" w:rsidR="00B10A6B" w:rsidRPr="00674AE2" w:rsidRDefault="00B10A6B" w:rsidP="0086411B">
      <w:pPr>
        <w:pStyle w:val="a5"/>
        <w:shd w:val="clear" w:color="auto" w:fill="FFFFFF"/>
        <w:spacing w:line="276" w:lineRule="auto"/>
        <w:ind w:left="0" w:firstLine="709"/>
        <w:jc w:val="both"/>
        <w:rPr>
          <w:color w:val="222222"/>
          <w:shd w:val="clear" w:color="auto" w:fill="FFFFFF"/>
          <w:lang w:val="uk-UA"/>
        </w:rPr>
      </w:pPr>
      <w:r w:rsidRPr="00674AE2">
        <w:rPr>
          <w:lang w:val="uk-UA"/>
        </w:rPr>
        <w:t>8</w:t>
      </w:r>
      <w:r w:rsidRPr="00674AE2">
        <w:rPr>
          <w:color w:val="222222"/>
          <w:lang w:val="uk-UA"/>
        </w:rPr>
        <w:t xml:space="preserve">. Koliada Nataliia, Nataliia Levchenko Children's movement as the basis for youth work development: historiography and sources of the problem / </w:t>
      </w:r>
      <w:r w:rsidRPr="00674AE2">
        <w:rPr>
          <w:color w:val="222222"/>
          <w:shd w:val="clear" w:color="auto" w:fill="FFFFFF"/>
          <w:lang w:val="uk-UA"/>
        </w:rPr>
        <w:t xml:space="preserve">Current issues of inclusive tourism introduction in Ukraine and other countries. Poznan: UniKS Press. 2019. 225. </w:t>
      </w:r>
    </w:p>
    <w:p w14:paraId="403D0B3F" w14:textId="77777777" w:rsidR="00B10A6B" w:rsidRPr="00674AE2" w:rsidRDefault="00B10A6B" w:rsidP="0086411B">
      <w:pPr>
        <w:pStyle w:val="a5"/>
        <w:shd w:val="clear" w:color="auto" w:fill="FFFFFF"/>
        <w:spacing w:line="276" w:lineRule="auto"/>
        <w:ind w:left="0" w:firstLine="709"/>
        <w:jc w:val="both"/>
        <w:rPr>
          <w:lang w:val="uk-UA"/>
        </w:rPr>
      </w:pPr>
      <w:r w:rsidRPr="00674AE2">
        <w:rPr>
          <w:lang w:val="uk-UA"/>
        </w:rPr>
        <w:t xml:space="preserve">9. Кучер Г. Current issues of inclusive tourism introduction in Ukraine and other countries. Poznan: UniKS Press. 225. </w:t>
      </w:r>
    </w:p>
    <w:p w14:paraId="78C2C3B9" w14:textId="77777777" w:rsidR="0086411B" w:rsidRPr="00674AE2" w:rsidRDefault="00B10A6B" w:rsidP="0086411B">
      <w:pPr>
        <w:pStyle w:val="a5"/>
        <w:shd w:val="clear" w:color="auto" w:fill="FFFFFF"/>
        <w:spacing w:line="276" w:lineRule="auto"/>
        <w:ind w:left="0" w:firstLine="709"/>
        <w:jc w:val="both"/>
        <w:rPr>
          <w:lang w:val="uk-UA"/>
        </w:rPr>
      </w:pPr>
      <w:r w:rsidRPr="00674AE2">
        <w:rPr>
          <w:lang w:val="uk-UA"/>
        </w:rPr>
        <w:t xml:space="preserve">10. Кравченко Current issues of inclusive tourism introduction in Ukraine and other countries. Poznan: UniKS Press. 225. </w:t>
      </w:r>
    </w:p>
    <w:p w14:paraId="3005B90A" w14:textId="7556CAB5" w:rsidR="0086411B" w:rsidRPr="00674AE2" w:rsidRDefault="0086411B" w:rsidP="0086411B">
      <w:pPr>
        <w:pStyle w:val="a5"/>
        <w:shd w:val="clear" w:color="auto" w:fill="FFFFFF"/>
        <w:spacing w:line="276" w:lineRule="auto"/>
        <w:ind w:left="0" w:firstLine="709"/>
        <w:jc w:val="both"/>
        <w:rPr>
          <w:lang w:val="uk-UA"/>
        </w:rPr>
      </w:pPr>
      <w:r w:rsidRPr="00674AE2">
        <w:rPr>
          <w:lang w:val="uk-UA"/>
        </w:rPr>
        <w:t>11. Гагарін М. І. Виховна система школи: управлінський аспект / М. І. Гагарін // Хуманитарни Балкански изследвания Humanitarian Balkan Research / «Научен хронограф» ЕООД, 2019. – Т.3. – № 2(4). – С. 19–21.</w:t>
      </w:r>
    </w:p>
    <w:p w14:paraId="669879B7" w14:textId="1DAB7FC9" w:rsidR="0086411B" w:rsidRPr="00674AE2" w:rsidRDefault="0086411B" w:rsidP="0086411B">
      <w:pPr>
        <w:pStyle w:val="a5"/>
        <w:shd w:val="clear" w:color="auto" w:fill="FFFFFF"/>
        <w:spacing w:line="276" w:lineRule="auto"/>
        <w:ind w:left="0" w:firstLine="709"/>
        <w:jc w:val="both"/>
        <w:rPr>
          <w:lang w:val="uk-UA"/>
        </w:rPr>
      </w:pPr>
      <w:r w:rsidRPr="00674AE2">
        <w:rPr>
          <w:lang w:val="uk-UA"/>
        </w:rPr>
        <w:t>12.</w:t>
      </w:r>
      <w:r w:rsidRPr="00674AE2">
        <w:rPr>
          <w:lang w:val="uk-UA"/>
        </w:rPr>
        <w:tab/>
        <w:t xml:space="preserve">Житнухіна К. П. Реалізація педагогічної умови стимулювання процесу формування відповідального ставлення до майбутньої професії у студентів педагогічних університетів / К. П. Житнухіна // Научен вектор на Балканите. – 2017. – № 1. – С. 22–26. </w:t>
      </w:r>
    </w:p>
    <w:p w14:paraId="02824D75" w14:textId="57520993" w:rsidR="0086411B" w:rsidRPr="00674AE2" w:rsidRDefault="0086411B" w:rsidP="0086411B">
      <w:pPr>
        <w:pStyle w:val="a5"/>
        <w:shd w:val="clear" w:color="auto" w:fill="FFFFFF"/>
        <w:spacing w:line="276" w:lineRule="auto"/>
        <w:ind w:left="0" w:firstLine="709"/>
        <w:jc w:val="both"/>
        <w:rPr>
          <w:lang w:val="uk-UA"/>
        </w:rPr>
      </w:pPr>
      <w:r w:rsidRPr="00674AE2">
        <w:rPr>
          <w:lang w:val="uk-UA"/>
        </w:rPr>
        <w:t>13.</w:t>
      </w:r>
      <w:r w:rsidRPr="00674AE2">
        <w:rPr>
          <w:lang w:val="uk-UA"/>
        </w:rPr>
        <w:tab/>
        <w:t xml:space="preserve"> Zhytnukhina  K. P. Characteristics of pedagogical conditions of responsible attitude towards students’ future profession formation in pedagogical universities / К. Р. Zhytnukhina // EUREKA: social and humanities. – Volume 4(16). – 2018. – S. 43–50. </w:t>
      </w:r>
    </w:p>
    <w:p w14:paraId="5BE22B2A" w14:textId="01463827" w:rsidR="0086411B" w:rsidRPr="00674AE2" w:rsidRDefault="0086411B" w:rsidP="0086411B">
      <w:pPr>
        <w:pStyle w:val="a5"/>
        <w:shd w:val="clear" w:color="auto" w:fill="FFFFFF"/>
        <w:spacing w:line="276" w:lineRule="auto"/>
        <w:ind w:left="0" w:firstLine="709"/>
        <w:jc w:val="both"/>
        <w:rPr>
          <w:lang w:val="uk-UA"/>
        </w:rPr>
      </w:pPr>
      <w:r w:rsidRPr="00674AE2">
        <w:rPr>
          <w:lang w:val="uk-UA"/>
        </w:rPr>
        <w:t>14.</w:t>
      </w:r>
      <w:r w:rsidRPr="00674AE2">
        <w:rPr>
          <w:lang w:val="uk-UA"/>
        </w:rPr>
        <w:tab/>
        <w:t xml:space="preserve"> Zhynukhina K. P. Realization of the pedagogical condition for improving the process of formation of responsible attitude to future profession in students of pedagogical universities / К. Р. Zhytnukhina // Научен вектор на Балканите. – 2017. – № 1. – С. 22–26. </w:t>
      </w:r>
    </w:p>
    <w:p w14:paraId="0E9EC3CE" w14:textId="7DE4EB48" w:rsidR="0086411B" w:rsidRPr="00674AE2" w:rsidRDefault="0086411B" w:rsidP="0086411B">
      <w:pPr>
        <w:pStyle w:val="a5"/>
        <w:shd w:val="clear" w:color="auto" w:fill="FFFFFF"/>
        <w:spacing w:line="276" w:lineRule="auto"/>
        <w:ind w:left="0" w:firstLine="709"/>
        <w:jc w:val="both"/>
        <w:rPr>
          <w:lang w:val="uk-UA"/>
        </w:rPr>
      </w:pPr>
      <w:r w:rsidRPr="00674AE2">
        <w:rPr>
          <w:lang w:val="uk-UA"/>
        </w:rPr>
        <w:t>15.</w:t>
      </w:r>
      <w:r w:rsidRPr="00674AE2">
        <w:rPr>
          <w:lang w:val="uk-UA"/>
        </w:rPr>
        <w:tab/>
        <w:t>Коберник О. М., Стеценко Н. М., Бойченко В. В., Прищепа С. М. Удосконалення професійно-педагогічної підготовки майбутніх учителів засобами платформи moodle (на прикладі вивчення курсу «педагогіка») О. М. Коберник, Н. М. Стеценко, В. В. Бойченко, С. М. Прищепа // Научен вектор на Балканите. – 2018 р. – № 1. – С. 53–58. (у минулорічному звіті не подавалось)</w:t>
      </w:r>
    </w:p>
    <w:p w14:paraId="7BCA5C45" w14:textId="5223356C" w:rsidR="0086411B" w:rsidRPr="00674AE2" w:rsidRDefault="0086411B" w:rsidP="0086411B">
      <w:pPr>
        <w:pStyle w:val="a5"/>
        <w:shd w:val="clear" w:color="auto" w:fill="FFFFFF"/>
        <w:spacing w:line="276" w:lineRule="auto"/>
        <w:ind w:left="0" w:firstLine="709"/>
        <w:jc w:val="both"/>
        <w:rPr>
          <w:lang w:val="uk-UA"/>
        </w:rPr>
      </w:pPr>
      <w:r w:rsidRPr="00674AE2">
        <w:rPr>
          <w:lang w:val="uk-UA"/>
        </w:rPr>
        <w:t>16.</w:t>
      </w:r>
      <w:r w:rsidRPr="00674AE2">
        <w:rPr>
          <w:lang w:val="uk-UA"/>
        </w:rPr>
        <w:tab/>
        <w:t xml:space="preserve">Kobernyk A., Osadchenko I., Tkachuk M. Modern interpretation of psychodidactic ideas of J. A. Comenius / Сучасна інтерпретація психодидактичних ідей Я. А. Коменського» / А.  Kobernyk, І. Osadchenko, М. Tkachuk // Siedleckie zeszyty Komeniologiczne. Seria </w:t>
      </w:r>
      <w:r w:rsidRPr="00674AE2">
        <w:rPr>
          <w:lang w:val="uk-UA"/>
        </w:rPr>
        <w:lastRenderedPageBreak/>
        <w:t>pedagogika. Siedlсіе. Uniwersytet Przyrodniczo-Humanistyczny w Siedlcach. – 2018. –  T. V. – 2018. – С. 61–75. (у минулорічному звіті не подавалось)</w:t>
      </w:r>
    </w:p>
    <w:p w14:paraId="1D42CA3D" w14:textId="2BC556D0" w:rsidR="0086411B" w:rsidRPr="00674AE2" w:rsidRDefault="0086411B" w:rsidP="0086411B">
      <w:pPr>
        <w:pStyle w:val="a5"/>
        <w:shd w:val="clear" w:color="auto" w:fill="FFFFFF"/>
        <w:spacing w:line="276" w:lineRule="auto"/>
        <w:ind w:left="0" w:firstLine="709"/>
        <w:jc w:val="both"/>
        <w:rPr>
          <w:lang w:val="uk-UA"/>
        </w:rPr>
      </w:pPr>
      <w:r w:rsidRPr="00674AE2">
        <w:rPr>
          <w:lang w:val="uk-UA"/>
        </w:rPr>
        <w:t>17.</w:t>
      </w:r>
      <w:r w:rsidRPr="00674AE2">
        <w:rPr>
          <w:lang w:val="uk-UA"/>
        </w:rPr>
        <w:tab/>
        <w:t xml:space="preserve">Коберник О. М. Ткачук Л. В. Взгляд в будущее: философско-педагогическое творчество Я. А. Коменского и современность / О.М. Коберник, Л. В.  Ткачук // Балканско научно обозрение. – 2019. – Том 3. – №1(3). – С. 38–42. </w:t>
      </w:r>
    </w:p>
    <w:p w14:paraId="265553B6" w14:textId="4CA03697" w:rsidR="0086411B" w:rsidRPr="00674AE2" w:rsidRDefault="0086411B" w:rsidP="0086411B">
      <w:pPr>
        <w:pStyle w:val="a5"/>
        <w:shd w:val="clear" w:color="auto" w:fill="FFFFFF"/>
        <w:spacing w:line="276" w:lineRule="auto"/>
        <w:ind w:left="0" w:firstLine="709"/>
        <w:jc w:val="both"/>
        <w:rPr>
          <w:lang w:val="uk-UA"/>
        </w:rPr>
      </w:pPr>
      <w:r w:rsidRPr="00674AE2">
        <w:rPr>
          <w:lang w:val="uk-UA"/>
        </w:rPr>
        <w:t>18.</w:t>
      </w:r>
      <w:r w:rsidRPr="00674AE2">
        <w:rPr>
          <w:lang w:val="uk-UA"/>
        </w:rPr>
        <w:tab/>
        <w:t>Кудла М. В. Організаційні передумови становлення системи управління початковою школою в Україні в другій половині ХХ століття / М. В. Кудла // Науковий журнал Научен вектор на Балканите. – Болгарія. – Т 3, 2 (4), 2019. – С. 33–38.</w:t>
      </w:r>
    </w:p>
    <w:p w14:paraId="327946E2" w14:textId="395B0E35" w:rsidR="0086411B" w:rsidRPr="00674AE2" w:rsidRDefault="0086411B" w:rsidP="0086411B">
      <w:pPr>
        <w:pStyle w:val="a5"/>
        <w:shd w:val="clear" w:color="auto" w:fill="FFFFFF"/>
        <w:spacing w:line="276" w:lineRule="auto"/>
        <w:ind w:left="0" w:firstLine="709"/>
        <w:jc w:val="both"/>
        <w:rPr>
          <w:lang w:val="uk-UA"/>
        </w:rPr>
      </w:pPr>
      <w:r w:rsidRPr="00674AE2">
        <w:rPr>
          <w:lang w:val="uk-UA"/>
        </w:rPr>
        <w:t>19.</w:t>
      </w:r>
      <w:r w:rsidRPr="00674AE2">
        <w:rPr>
          <w:lang w:val="uk-UA"/>
        </w:rPr>
        <w:tab/>
        <w:t xml:space="preserve">  Osadchenko I. I. The State of Creative Technology of Situation Studying Implementation into Higher Pedagogical Educational Instotutions / І. І. Osadchenko // Annales Universitatis Mariae Curie-Skłodowska. – Lublin, Polonia. – 2019. – С. 111–121. </w:t>
      </w:r>
    </w:p>
    <w:p w14:paraId="54F2E228" w14:textId="77777777" w:rsidR="0086411B" w:rsidRPr="00674AE2" w:rsidRDefault="0086411B" w:rsidP="0086411B">
      <w:pPr>
        <w:pStyle w:val="a5"/>
        <w:shd w:val="clear" w:color="auto" w:fill="FFFFFF"/>
        <w:spacing w:line="276" w:lineRule="auto"/>
        <w:ind w:left="0" w:firstLine="709"/>
        <w:jc w:val="both"/>
        <w:rPr>
          <w:lang w:val="uk-UA"/>
        </w:rPr>
      </w:pPr>
      <w:r w:rsidRPr="00674AE2">
        <w:rPr>
          <w:lang w:val="uk-UA"/>
        </w:rPr>
        <w:t>20.</w:t>
      </w:r>
      <w:r w:rsidRPr="00674AE2">
        <w:rPr>
          <w:lang w:val="uk-UA"/>
        </w:rPr>
        <w:tab/>
        <w:t xml:space="preserve">Osadchenko I. I. Essentially the interdependence of the key concepts the content of situational technology education in preparing future elementary school teachers  / І. І. ¸Osadchenko //  Научен вектор на Балканите. – 2019. – Т. 3. – № 1 (3). – С. 46–49. </w:t>
      </w:r>
    </w:p>
    <w:p w14:paraId="4BF4BA59" w14:textId="05BB4E3C" w:rsidR="0086411B" w:rsidRDefault="0086411B" w:rsidP="0086411B">
      <w:pPr>
        <w:pStyle w:val="a5"/>
        <w:shd w:val="clear" w:color="auto" w:fill="FFFFFF"/>
        <w:spacing w:line="276" w:lineRule="auto"/>
        <w:ind w:left="0" w:firstLine="709"/>
        <w:jc w:val="both"/>
        <w:rPr>
          <w:lang w:val="uk-UA"/>
        </w:rPr>
      </w:pPr>
      <w:r w:rsidRPr="00674AE2">
        <w:rPr>
          <w:lang w:val="uk-UA"/>
        </w:rPr>
        <w:t>21.</w:t>
      </w:r>
      <w:r w:rsidRPr="00674AE2">
        <w:rPr>
          <w:lang w:val="uk-UA"/>
        </w:rPr>
        <w:tab/>
        <w:t xml:space="preserve">Осадченко И. И., Ткачук М. М. Психодидактический контекст деятельности современного учителя: от Я. А. Коменского – к настоящему / И. И. Осадченко, М. М. Ткачук // Хуманитарни балкански изследвания. – 2019. – № (3)1. – С. 29–32. </w:t>
      </w:r>
    </w:p>
    <w:p w14:paraId="7DB4F5F6" w14:textId="0A85E0FF" w:rsidR="00E3363B" w:rsidRDefault="00E3363B" w:rsidP="0086411B">
      <w:pPr>
        <w:pStyle w:val="a5"/>
        <w:shd w:val="clear" w:color="auto" w:fill="FFFFFF"/>
        <w:spacing w:line="276" w:lineRule="auto"/>
        <w:ind w:left="0" w:firstLine="709"/>
        <w:jc w:val="both"/>
        <w:rPr>
          <w:lang w:val="uk-UA"/>
        </w:rPr>
      </w:pPr>
      <w:hyperlink r:id="rId16" w:history="1">
        <w:r w:rsidRPr="00333DFB">
          <w:rPr>
            <w:rStyle w:val="ab"/>
            <w:lang w:val="uk-UA"/>
          </w:rPr>
          <w:t>https://dspace.udpu.edu.ua/jspui/handle/123456789/10798</w:t>
        </w:r>
      </w:hyperlink>
    </w:p>
    <w:p w14:paraId="069DB630" w14:textId="4D1551D4" w:rsidR="0086411B" w:rsidRPr="00674AE2" w:rsidRDefault="0086411B" w:rsidP="00E3363B">
      <w:pPr>
        <w:pStyle w:val="a5"/>
        <w:shd w:val="clear" w:color="auto" w:fill="FFFFFF"/>
        <w:spacing w:line="276" w:lineRule="auto"/>
        <w:ind w:left="0" w:firstLine="709"/>
        <w:jc w:val="both"/>
        <w:rPr>
          <w:lang w:val="uk-UA"/>
        </w:rPr>
      </w:pPr>
      <w:r w:rsidRPr="00674AE2">
        <w:rPr>
          <w:lang w:val="uk-UA"/>
        </w:rPr>
        <w:t>22.</w:t>
      </w:r>
      <w:r w:rsidRPr="00674AE2">
        <w:rPr>
          <w:lang w:val="uk-UA"/>
        </w:rPr>
        <w:tab/>
        <w:t xml:space="preserve">Осадченко І. І., Чирва Г. М. Сучасна характеристика методів виховання: особистісно орієнтований підхід (частина І: методи формування свідомості особистості та методи організації діяльності, формування досвіду громадської поведінки) / І. І. Осадченко, Г. М. Чирва  // Balkan Scientific Review. – 2019. – Т.3. – № 2(4). – С. 45–49. </w:t>
      </w:r>
    </w:p>
    <w:p w14:paraId="6B62F859" w14:textId="2A767108" w:rsidR="0086411B" w:rsidRPr="00674AE2" w:rsidRDefault="0086411B" w:rsidP="0086411B">
      <w:pPr>
        <w:pStyle w:val="a5"/>
        <w:shd w:val="clear" w:color="auto" w:fill="FFFFFF"/>
        <w:spacing w:line="276" w:lineRule="auto"/>
        <w:ind w:left="0" w:firstLine="709"/>
        <w:jc w:val="both"/>
        <w:rPr>
          <w:lang w:val="uk-UA"/>
        </w:rPr>
      </w:pPr>
      <w:r w:rsidRPr="00674AE2">
        <w:rPr>
          <w:lang w:val="uk-UA"/>
        </w:rPr>
        <w:t>23.</w:t>
      </w:r>
      <w:r w:rsidRPr="00674AE2">
        <w:rPr>
          <w:lang w:val="uk-UA"/>
        </w:rPr>
        <w:tab/>
        <w:t>Ткачук Л. В., Ткачук М. М. Ціннісно-орієнтоване управління в системі менеджменту закладу вищої освіти / Л. В. Ткачук, М. М. Ткачук // Zeszyty Naukove Wyższej Szkoły Bankowej w Poznaniu. – 2018. –  nr.15. – С. 93–104 (у минулорічному звіті не подавалось)</w:t>
      </w:r>
    </w:p>
    <w:p w14:paraId="3C86A2F1" w14:textId="4CDF736A" w:rsidR="0086411B" w:rsidRPr="00674AE2" w:rsidRDefault="0086411B" w:rsidP="0086411B">
      <w:pPr>
        <w:pStyle w:val="a5"/>
        <w:shd w:val="clear" w:color="auto" w:fill="FFFFFF"/>
        <w:spacing w:line="276" w:lineRule="auto"/>
        <w:ind w:left="0" w:firstLine="709"/>
        <w:jc w:val="both"/>
        <w:rPr>
          <w:lang w:val="uk-UA"/>
        </w:rPr>
      </w:pPr>
      <w:r w:rsidRPr="00674AE2">
        <w:rPr>
          <w:lang w:val="uk-UA"/>
        </w:rPr>
        <w:t>24.</w:t>
      </w:r>
      <w:r w:rsidRPr="00674AE2">
        <w:rPr>
          <w:lang w:val="uk-UA"/>
        </w:rPr>
        <w:tab/>
        <w:t>Савченко Н. Формирование профессионального имиджа будущего учителя начальной школы / Н. Савченко //  Балканско научно обозрение. – Пловдив,  2019. – Том 3.–  №1(3) – С. 60–62.</w:t>
      </w:r>
    </w:p>
    <w:p w14:paraId="59911614" w14:textId="666AD41A" w:rsidR="006B2AEB" w:rsidRPr="00674AE2" w:rsidRDefault="006B2AEB" w:rsidP="006B2AEB">
      <w:pPr>
        <w:widowControl/>
        <w:tabs>
          <w:tab w:val="left" w:pos="851"/>
        </w:tabs>
        <w:spacing w:line="276" w:lineRule="auto"/>
        <w:ind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25.Oleksandr Kobets. The Effectiveness of the Program for Development of Prosecutor`s Ecological and Legal Consciousness./ Olersandr Kobets, Maryna Dei, K.G. Shapovalova, Andriy Honcharov and Yaroslav Tsekhmister.// International Journal of Advanced Biotechnology and Research (IJABR) ISSN 0976-2612, Online ISSN 2278-599X, Special Issue-1, 2019, pp792-800  http://www.bipublication.com</w:t>
      </w:r>
    </w:p>
    <w:p w14:paraId="2E08ED36" w14:textId="529A6164" w:rsidR="006B2AEB" w:rsidRPr="00674AE2" w:rsidRDefault="006B2AEB" w:rsidP="006B2AEB">
      <w:pPr>
        <w:pStyle w:val="a5"/>
        <w:numPr>
          <w:ilvl w:val="0"/>
          <w:numId w:val="30"/>
        </w:numPr>
        <w:tabs>
          <w:tab w:val="left" w:pos="851"/>
        </w:tabs>
        <w:spacing w:line="276" w:lineRule="auto"/>
        <w:ind w:left="0" w:firstLine="709"/>
        <w:jc w:val="both"/>
      </w:pPr>
      <w:r w:rsidRPr="00674AE2">
        <w:t>Oleksandr</w:t>
      </w:r>
      <w:r w:rsidRPr="00674AE2">
        <w:rPr>
          <w:lang w:val="uk-UA"/>
        </w:rPr>
        <w:t xml:space="preserve"> </w:t>
      </w:r>
      <w:r w:rsidRPr="00674AE2">
        <w:t>Kobets</w:t>
      </w:r>
      <w:r w:rsidR="00A14048">
        <w:rPr>
          <w:lang w:val="uk-UA"/>
        </w:rPr>
        <w:t xml:space="preserve"> </w:t>
      </w:r>
      <w:r w:rsidRPr="00674AE2">
        <w:t>Lyubchuk</w:t>
      </w:r>
      <w:r w:rsidRPr="00674AE2">
        <w:rPr>
          <w:lang w:val="uk-UA"/>
        </w:rPr>
        <w:t>,</w:t>
      </w:r>
      <w:r w:rsidR="00A14048">
        <w:rPr>
          <w:lang w:val="uk-UA"/>
        </w:rPr>
        <w:t xml:space="preserve"> </w:t>
      </w:r>
      <w:r w:rsidRPr="00674AE2">
        <w:t>O</w:t>
      </w:r>
      <w:r w:rsidRPr="00674AE2">
        <w:rPr>
          <w:lang w:val="uk-UA"/>
        </w:rPr>
        <w:t>.</w:t>
      </w:r>
      <w:r w:rsidRPr="00674AE2">
        <w:t>K</w:t>
      </w:r>
      <w:r w:rsidRPr="00674AE2">
        <w:rPr>
          <w:lang w:val="uk-UA"/>
        </w:rPr>
        <w:t xml:space="preserve">., </w:t>
      </w:r>
      <w:r w:rsidRPr="00674AE2">
        <w:t>Kocharian</w:t>
      </w:r>
      <w:r w:rsidRPr="00674AE2">
        <w:rPr>
          <w:lang w:val="uk-UA"/>
        </w:rPr>
        <w:t xml:space="preserve">, </w:t>
      </w:r>
      <w:r w:rsidRPr="00674AE2">
        <w:t>A</w:t>
      </w:r>
      <w:r w:rsidRPr="00674AE2">
        <w:rPr>
          <w:lang w:val="uk-UA"/>
        </w:rPr>
        <w:t>.</w:t>
      </w:r>
      <w:r w:rsidRPr="00674AE2">
        <w:t>S</w:t>
      </w:r>
      <w:r w:rsidRPr="00674AE2">
        <w:rPr>
          <w:lang w:val="uk-UA"/>
        </w:rPr>
        <w:t xml:space="preserve">., </w:t>
      </w:r>
      <w:r w:rsidRPr="00674AE2">
        <w:t>Barinova</w:t>
      </w:r>
      <w:r w:rsidRPr="00674AE2">
        <w:rPr>
          <w:lang w:val="uk-UA"/>
        </w:rPr>
        <w:t xml:space="preserve">, </w:t>
      </w:r>
      <w:r w:rsidRPr="00674AE2">
        <w:t>N</w:t>
      </w:r>
      <w:r w:rsidRPr="00674AE2">
        <w:rPr>
          <w:lang w:val="uk-UA"/>
        </w:rPr>
        <w:t>.</w:t>
      </w:r>
      <w:r w:rsidRPr="00674AE2">
        <w:t>V</w:t>
      </w:r>
      <w:r w:rsidRPr="00674AE2">
        <w:rPr>
          <w:lang w:val="uk-UA"/>
        </w:rPr>
        <w:t xml:space="preserve">., </w:t>
      </w:r>
      <w:r w:rsidRPr="00674AE2">
        <w:t>Lunov</w:t>
      </w:r>
      <w:r w:rsidRPr="00674AE2">
        <w:rPr>
          <w:lang w:val="uk-UA"/>
        </w:rPr>
        <w:t xml:space="preserve">, </w:t>
      </w:r>
      <w:r w:rsidRPr="00674AE2">
        <w:t>V</w:t>
      </w:r>
      <w:r w:rsidRPr="00674AE2">
        <w:rPr>
          <w:lang w:val="uk-UA"/>
        </w:rPr>
        <w:t>.</w:t>
      </w:r>
      <w:r w:rsidRPr="00674AE2">
        <w:t>Ye</w:t>
      </w:r>
      <w:r w:rsidRPr="00674AE2">
        <w:rPr>
          <w:lang w:val="uk-UA"/>
        </w:rPr>
        <w:t xml:space="preserve">., </w:t>
      </w:r>
      <w:r w:rsidRPr="00674AE2">
        <w:t>Kobets</w:t>
      </w:r>
      <w:r w:rsidRPr="00674AE2">
        <w:rPr>
          <w:lang w:val="uk-UA"/>
        </w:rPr>
        <w:t xml:space="preserve">, </w:t>
      </w:r>
      <w:r w:rsidRPr="00674AE2">
        <w:t>O</w:t>
      </w:r>
      <w:r w:rsidRPr="00674AE2">
        <w:rPr>
          <w:lang w:val="uk-UA"/>
        </w:rPr>
        <w:t>.</w:t>
      </w:r>
      <w:r w:rsidRPr="00674AE2">
        <w:t>V</w:t>
      </w:r>
      <w:r w:rsidRPr="00674AE2">
        <w:rPr>
          <w:lang w:val="uk-UA"/>
        </w:rPr>
        <w:t xml:space="preserve">. (2019). </w:t>
      </w:r>
      <w:r w:rsidRPr="00674AE2">
        <w:rPr>
          <w:lang w:val="en-US"/>
        </w:rPr>
        <w:t>THE STUDY OF THE MOTIVES PROFESSIONAL TRAINING OF UKRAINIAN STUDENTS ON SPECIALTY "TOURISM" AT THE TECHNICAL UNIVERSITY: GENDER INDEX MEASURE. International Journal of Recent Technology and Engineering (IJRT</w:t>
      </w:r>
      <w:r w:rsidR="00A14048">
        <w:rPr>
          <w:lang w:val="en-US"/>
        </w:rPr>
        <w:t>E). Volume-8 Issue-4, Nov. 2019</w:t>
      </w:r>
      <w:r w:rsidRPr="00674AE2">
        <w:rPr>
          <w:lang w:val="en-US"/>
        </w:rPr>
        <w:t xml:space="preserve">. </w:t>
      </w:r>
      <w:hyperlink r:id="rId17" w:history="1">
        <w:r w:rsidRPr="00674AE2">
          <w:rPr>
            <w:u w:val="single"/>
          </w:rPr>
          <w:t>https://www.scopus.com/sourceid/21100889873</w:t>
        </w:r>
      </w:hyperlink>
    </w:p>
    <w:p w14:paraId="2780F255" w14:textId="72D320F7" w:rsidR="006B2AEB" w:rsidRPr="00674AE2" w:rsidRDefault="006B2AEB" w:rsidP="006B2AEB">
      <w:pPr>
        <w:pStyle w:val="a5"/>
        <w:numPr>
          <w:ilvl w:val="0"/>
          <w:numId w:val="30"/>
        </w:numPr>
        <w:tabs>
          <w:tab w:val="left" w:pos="709"/>
          <w:tab w:val="left" w:pos="851"/>
        </w:tabs>
        <w:spacing w:line="276" w:lineRule="auto"/>
        <w:ind w:left="0" w:firstLine="709"/>
        <w:rPr>
          <w:lang w:val="en-US"/>
        </w:rPr>
      </w:pPr>
      <w:r w:rsidRPr="00674AE2">
        <w:rPr>
          <w:rFonts w:eastAsiaTheme="minorHAnsi"/>
          <w:lang w:eastAsia="en-US"/>
        </w:rPr>
        <w:t>Шеленкова</w:t>
      </w:r>
      <w:r w:rsidRPr="008D5DB6">
        <w:rPr>
          <w:rFonts w:eastAsiaTheme="minorHAnsi"/>
          <w:lang w:val="en-US" w:eastAsia="en-US"/>
        </w:rPr>
        <w:t xml:space="preserve"> </w:t>
      </w:r>
      <w:r w:rsidRPr="00674AE2">
        <w:rPr>
          <w:rFonts w:eastAsiaTheme="minorHAnsi"/>
          <w:lang w:eastAsia="en-US"/>
        </w:rPr>
        <w:t>Н</w:t>
      </w:r>
      <w:r w:rsidRPr="008D5DB6">
        <w:rPr>
          <w:rFonts w:eastAsiaTheme="minorHAnsi"/>
          <w:lang w:val="en-US" w:eastAsia="en-US"/>
        </w:rPr>
        <w:t>.</w:t>
      </w:r>
      <w:r w:rsidRPr="00674AE2">
        <w:rPr>
          <w:rFonts w:eastAsiaTheme="minorHAnsi"/>
          <w:lang w:eastAsia="en-US"/>
        </w:rPr>
        <w:t>Л</w:t>
      </w:r>
      <w:r w:rsidRPr="008D5DB6">
        <w:rPr>
          <w:rFonts w:eastAsiaTheme="minorHAnsi"/>
          <w:lang w:val="en-US" w:eastAsia="en-US"/>
        </w:rPr>
        <w:t xml:space="preserve">., </w:t>
      </w:r>
      <w:r w:rsidRPr="00674AE2">
        <w:rPr>
          <w:rFonts w:eastAsiaTheme="minorHAnsi"/>
          <w:lang w:eastAsia="en-US"/>
        </w:rPr>
        <w:t>Подгорна</w:t>
      </w:r>
      <w:r w:rsidRPr="008D5DB6">
        <w:rPr>
          <w:rFonts w:eastAsiaTheme="minorHAnsi"/>
          <w:lang w:val="en-US" w:eastAsia="en-US"/>
        </w:rPr>
        <w:t xml:space="preserve"> </w:t>
      </w:r>
      <w:r w:rsidRPr="00674AE2">
        <w:rPr>
          <w:rFonts w:eastAsiaTheme="minorHAnsi"/>
          <w:lang w:eastAsia="en-US"/>
        </w:rPr>
        <w:t>Т</w:t>
      </w:r>
      <w:r w:rsidRPr="008D5DB6">
        <w:rPr>
          <w:rFonts w:eastAsiaTheme="minorHAnsi"/>
          <w:lang w:val="en-US" w:eastAsia="en-US"/>
        </w:rPr>
        <w:t>.</w:t>
      </w:r>
      <w:r w:rsidRPr="008D5DB6">
        <w:rPr>
          <w:lang w:val="en-US"/>
        </w:rPr>
        <w:t xml:space="preserve"> </w:t>
      </w:r>
      <w:r w:rsidRPr="008D5DB6">
        <w:t>Фізіогноміка</w:t>
      </w:r>
      <w:r w:rsidRPr="008D5DB6">
        <w:rPr>
          <w:lang w:val="en-US"/>
        </w:rPr>
        <w:t xml:space="preserve"> </w:t>
      </w:r>
      <w:r w:rsidRPr="008D5DB6">
        <w:t>як</w:t>
      </w:r>
      <w:r w:rsidRPr="008D5DB6">
        <w:rPr>
          <w:lang w:val="en-US"/>
        </w:rPr>
        <w:t xml:space="preserve"> </w:t>
      </w:r>
      <w:r w:rsidRPr="008D5DB6">
        <w:t>об</w:t>
      </w:r>
      <w:r w:rsidRPr="008D5DB6">
        <w:rPr>
          <w:lang w:val="en-US"/>
        </w:rPr>
        <w:t>’</w:t>
      </w:r>
      <w:r w:rsidRPr="008D5DB6">
        <w:t>єкт</w:t>
      </w:r>
      <w:r w:rsidRPr="008D5DB6">
        <w:rPr>
          <w:lang w:val="en-US"/>
        </w:rPr>
        <w:t xml:space="preserve"> </w:t>
      </w:r>
      <w:r w:rsidRPr="008D5DB6">
        <w:t>психологічних</w:t>
      </w:r>
      <w:r w:rsidRPr="008D5DB6">
        <w:rPr>
          <w:lang w:val="en-US"/>
        </w:rPr>
        <w:t xml:space="preserve"> </w:t>
      </w:r>
      <w:r w:rsidRPr="008D5DB6">
        <w:t>досліджень</w:t>
      </w:r>
      <w:r w:rsidRPr="00674AE2">
        <w:rPr>
          <w:lang w:val="en-US"/>
        </w:rPr>
        <w:t xml:space="preserve"> / </w:t>
      </w:r>
      <w:r w:rsidRPr="00674AE2">
        <w:t>Н</w:t>
      </w:r>
      <w:r w:rsidRPr="00674AE2">
        <w:rPr>
          <w:lang w:val="en-US"/>
        </w:rPr>
        <w:t>.</w:t>
      </w:r>
      <w:r w:rsidRPr="00674AE2">
        <w:t>Шеленкова</w:t>
      </w:r>
      <w:r w:rsidRPr="00674AE2">
        <w:rPr>
          <w:lang w:val="en-US"/>
        </w:rPr>
        <w:t xml:space="preserve">, </w:t>
      </w:r>
      <w:r w:rsidRPr="00674AE2">
        <w:t>Т</w:t>
      </w:r>
      <w:r w:rsidRPr="00674AE2">
        <w:rPr>
          <w:lang w:val="en-US"/>
        </w:rPr>
        <w:t>.</w:t>
      </w:r>
      <w:r w:rsidRPr="00674AE2">
        <w:t>Подгорна</w:t>
      </w:r>
      <w:r w:rsidRPr="00674AE2">
        <w:rPr>
          <w:lang w:val="en-US"/>
        </w:rPr>
        <w:t xml:space="preserve"> // </w:t>
      </w:r>
      <w:r w:rsidRPr="00674AE2">
        <w:t>ІІІ</w:t>
      </w:r>
      <w:r w:rsidRPr="00674AE2">
        <w:rPr>
          <w:lang w:val="en-US"/>
        </w:rPr>
        <w:t xml:space="preserve"> International Scientific and Practical Conference «Topical issues </w:t>
      </w:r>
      <w:r w:rsidRPr="00674AE2">
        <w:rPr>
          <w:lang w:val="en-US"/>
        </w:rPr>
        <w:lastRenderedPageBreak/>
        <w:t xml:space="preserve">of the development of modern science» (13-15 November 2019) – Sofia. – 2019. </w:t>
      </w:r>
      <w:hyperlink r:id="rId18" w:history="1">
        <w:r w:rsidR="008D5DB6" w:rsidRPr="008D5DB6">
          <w:rPr>
            <w:rStyle w:val="ab"/>
            <w:lang w:val="en-US"/>
          </w:rPr>
          <w:t>https://dspace.udpu.edu.ua/jspui/handle/123456789/11567</w:t>
        </w:r>
      </w:hyperlink>
    </w:p>
    <w:p w14:paraId="18DD65D2" w14:textId="77777777" w:rsidR="006B2AEB" w:rsidRPr="00674AE2" w:rsidRDefault="006B2AEB" w:rsidP="006B2AEB">
      <w:pPr>
        <w:widowControl/>
        <w:numPr>
          <w:ilvl w:val="0"/>
          <w:numId w:val="30"/>
        </w:numPr>
        <w:tabs>
          <w:tab w:val="left" w:pos="709"/>
          <w:tab w:val="left" w:pos="851"/>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Ливандовская И. А. О процессе гендерной идентификации в контексте личностного формирования сирот. Замонавий психологиянинг амалий имкониятлари: мазвусидаги хорижлик мутахассислар иштирокидаги илмий-амалий анжуман материаллари тўплами,Ташкент: ТДПУ, 2018.С. 165-167.</w:t>
      </w:r>
    </w:p>
    <w:p w14:paraId="0097F2F3" w14:textId="77777777" w:rsidR="006B2AEB" w:rsidRPr="00674AE2" w:rsidRDefault="006B2AEB" w:rsidP="006B2AEB">
      <w:pPr>
        <w:widowControl/>
        <w:numPr>
          <w:ilvl w:val="0"/>
          <w:numId w:val="30"/>
        </w:numPr>
        <w:tabs>
          <w:tab w:val="left" w:pos="851"/>
        </w:tabs>
        <w:spacing w:line="276" w:lineRule="auto"/>
        <w:ind w:left="0" w:firstLine="709"/>
        <w:jc w:val="both"/>
        <w:rPr>
          <w:rFonts w:ascii="Times New Roman" w:eastAsia="Times New Roman" w:hAnsi="Times New Roman" w:cs="Times New Roman"/>
          <w:color w:val="auto"/>
          <w:lang w:bidi="ar-SA"/>
        </w:rPr>
      </w:pPr>
      <w:r w:rsidRPr="00674AE2">
        <w:rPr>
          <w:rFonts w:ascii="Times New Roman" w:eastAsia="Times New Roman" w:hAnsi="Times New Roman" w:cs="Times New Roman"/>
          <w:color w:val="auto"/>
          <w:lang w:bidi="ar-SA"/>
        </w:rPr>
        <w:t>Якимчук І.П. Когнітивні стилі як чинники розвитку інтелектуального потенціалу майбутніх практичних психологів. ІУ Міжнародна науково-практична інтернет-конференція  Сучасні тенденції розвитку освіти й науки: проблеми та перспективи: зб.наук. праць / Київ – Львів – Бережани – Гомель, 2019. Вип. 4: в 2-х томах. Т.1., С.123-127. (15 березня 2019 р.)</w:t>
      </w:r>
    </w:p>
    <w:p w14:paraId="604FF698" w14:textId="77777777" w:rsidR="006B2AEB" w:rsidRPr="00674AE2" w:rsidRDefault="006B2AEB" w:rsidP="006B2AEB">
      <w:pPr>
        <w:widowControl/>
        <w:numPr>
          <w:ilvl w:val="0"/>
          <w:numId w:val="30"/>
        </w:numPr>
        <w:tabs>
          <w:tab w:val="left" w:pos="851"/>
        </w:tabs>
        <w:spacing w:line="276" w:lineRule="auto"/>
        <w:ind w:left="0" w:firstLine="709"/>
        <w:jc w:val="both"/>
        <w:rPr>
          <w:rFonts w:ascii="Times New Roman" w:eastAsia="Times New Roman" w:hAnsi="Times New Roman" w:cs="Times New Roman"/>
          <w:color w:val="auto"/>
          <w:lang w:bidi="ar-SA"/>
        </w:rPr>
      </w:pPr>
      <w:r w:rsidRPr="00674AE2">
        <w:rPr>
          <w:rFonts w:ascii="Times New Roman" w:eastAsia="Times New Roman" w:hAnsi="Times New Roman" w:cs="Times New Roman"/>
          <w:color w:val="auto"/>
          <w:lang w:bidi="ar-SA"/>
        </w:rPr>
        <w:t>Якимчук Б.А. Професійно-комунікативні здібності та причини їх розвитку. ІУ Міжнародна науково-практична інтернет-конференція  Сучасні тенденції розвитку освіти й науки: проблеми та перспективи: зб.наук. праць / Київ – Львів – Бережани – Гомель, 2019. Вип. 4: в 2-х томах. Т.1., С.119-123. (15 березня 2019 р.)</w:t>
      </w:r>
    </w:p>
    <w:p w14:paraId="76B40666" w14:textId="77777777" w:rsidR="006B2AEB" w:rsidRPr="00674AE2" w:rsidRDefault="006B2AEB" w:rsidP="006B2AEB">
      <w:pPr>
        <w:widowControl/>
        <w:numPr>
          <w:ilvl w:val="0"/>
          <w:numId w:val="30"/>
        </w:numPr>
        <w:tabs>
          <w:tab w:val="left" w:pos="851"/>
        </w:tabs>
        <w:spacing w:before="100" w:beforeAutospacing="1" w:after="100" w:afterAutospacing="1" w:line="276" w:lineRule="auto"/>
        <w:ind w:left="0" w:firstLine="709"/>
        <w:jc w:val="both"/>
        <w:rPr>
          <w:rFonts w:ascii="Times New Roman" w:eastAsia="Times New Roman" w:hAnsi="Times New Roman" w:cs="Times New Roman"/>
          <w:color w:val="auto"/>
          <w:lang w:bidi="ar-SA"/>
        </w:rPr>
      </w:pPr>
      <w:r w:rsidRPr="00674AE2">
        <w:rPr>
          <w:rFonts w:ascii="Times New Roman" w:eastAsia="Times New Roman" w:hAnsi="Times New Roman" w:cs="Times New Roman"/>
          <w:color w:val="auto"/>
          <w:lang w:bidi="ar-SA"/>
        </w:rPr>
        <w:t>Gulbs Olha, Lantukh Valerii, Tyshakova Liudmyla, Turyanskaya Victoria. Development of Psychological Culture of Tourist Business Students as the Factor of Their Professional Activity Success. Association Agreement: driving integrational changes. Accent Graphics Communications. Chicago, Illinois, USA 2019. Р. 754–773.</w:t>
      </w:r>
    </w:p>
    <w:p w14:paraId="736672E9" w14:textId="77777777" w:rsidR="006B2AEB" w:rsidRPr="00674AE2" w:rsidRDefault="006B2AEB" w:rsidP="006B2AEB">
      <w:pPr>
        <w:widowControl/>
        <w:numPr>
          <w:ilvl w:val="0"/>
          <w:numId w:val="30"/>
        </w:numPr>
        <w:tabs>
          <w:tab w:val="left" w:pos="851"/>
        </w:tabs>
        <w:spacing w:before="100" w:beforeAutospacing="1" w:after="100" w:afterAutospacing="1" w:line="276" w:lineRule="auto"/>
        <w:ind w:left="0" w:firstLine="709"/>
        <w:jc w:val="both"/>
        <w:rPr>
          <w:rFonts w:ascii="Times New Roman" w:eastAsia="Times New Roman" w:hAnsi="Times New Roman" w:cs="Times New Roman"/>
          <w:color w:val="auto"/>
          <w:lang w:bidi="ar-SA"/>
        </w:rPr>
      </w:pPr>
      <w:r w:rsidRPr="00674AE2">
        <w:rPr>
          <w:rFonts w:ascii="Times New Roman" w:eastAsia="Times New Roman" w:hAnsi="Times New Roman" w:cs="Times New Roman"/>
          <w:color w:val="auto"/>
          <w:lang w:bidi="ar-SA"/>
        </w:rPr>
        <w:t>Gulbs Olha. Проблема розвитку особистісної надійності суб’єктів підприємницької діяльності / Гульбс О.А., Малеев Д.В., Литвинова І.Л. // Psychological safety of the personality in the changing world: The International collective monograph of edition general the professor`s I.V. Volzhentseva / Brest-Perejslov-Xmelnizkij. 2019. P. 162-182.</w:t>
      </w:r>
    </w:p>
    <w:p w14:paraId="3C53383A" w14:textId="77777777" w:rsidR="006B2AEB" w:rsidRPr="00674AE2" w:rsidRDefault="006B2AEB" w:rsidP="006B2AEB">
      <w:pPr>
        <w:widowControl/>
        <w:numPr>
          <w:ilvl w:val="0"/>
          <w:numId w:val="30"/>
        </w:numPr>
        <w:tabs>
          <w:tab w:val="left" w:pos="851"/>
        </w:tabs>
        <w:spacing w:before="100" w:beforeAutospacing="1" w:after="100" w:afterAutospacing="1" w:line="276" w:lineRule="auto"/>
        <w:ind w:left="0" w:firstLine="709"/>
        <w:jc w:val="both"/>
        <w:rPr>
          <w:rFonts w:ascii="Times New Roman" w:eastAsia="Times New Roman" w:hAnsi="Times New Roman" w:cs="Times New Roman"/>
          <w:color w:val="auto"/>
          <w:lang w:bidi="ar-SA"/>
        </w:rPr>
      </w:pPr>
      <w:r w:rsidRPr="00674AE2">
        <w:rPr>
          <w:rFonts w:ascii="Times New Roman" w:eastAsia="Times New Roman" w:hAnsi="Times New Roman" w:cs="Times New Roman"/>
          <w:color w:val="auto"/>
          <w:lang w:bidi="ar-SA"/>
        </w:rPr>
        <w:t>Сафін О.Д. Розвиток стресостійкості учасників бойових дій в процесі їхньої психологічної реабілітації і реадаптації / Тептюк Ю.О., Сафін О.Д. // Current issues of inclusive tourism introduction in Ukraine and other countries. Poznan: UniKS Press. 2019. 225. ISBN 978-83-953988-2-7. Р. 174–187.</w:t>
      </w:r>
    </w:p>
    <w:p w14:paraId="5FA0CBFB" w14:textId="77777777" w:rsidR="006B2AEB" w:rsidRPr="00674AE2" w:rsidRDefault="006B2AEB" w:rsidP="006B2AEB">
      <w:pPr>
        <w:widowControl/>
        <w:numPr>
          <w:ilvl w:val="0"/>
          <w:numId w:val="30"/>
        </w:numPr>
        <w:tabs>
          <w:tab w:val="left" w:pos="851"/>
        </w:tabs>
        <w:spacing w:before="100" w:beforeAutospacing="1" w:after="100" w:afterAutospacing="1" w:line="276" w:lineRule="auto"/>
        <w:ind w:left="0" w:firstLine="709"/>
        <w:jc w:val="both"/>
        <w:rPr>
          <w:rFonts w:ascii="Times New Roman" w:eastAsia="Times New Roman" w:hAnsi="Times New Roman" w:cs="Times New Roman"/>
          <w:color w:val="auto"/>
          <w:lang w:bidi="ar-SA"/>
        </w:rPr>
      </w:pPr>
      <w:r w:rsidRPr="00674AE2">
        <w:rPr>
          <w:rFonts w:ascii="Times New Roman" w:eastAsia="Times New Roman" w:hAnsi="Times New Roman" w:cs="Times New Roman"/>
          <w:color w:val="auto"/>
          <w:lang w:bidi="ar-SA"/>
        </w:rPr>
        <w:t>Сафін О.Д. Соціально-психологічна модель наслідків військового полону. Актуальні проблеми впровадження інклюзивного туризму в Україні та в інших країнах / Сафін О.Д., Тімченко О.В., Широбоков Ю.М. // Current issues of inclusive tourism introduction in Ukraine and other countries. Poznan: UniKS Press. 2019. 225. ISBN 978-83-953988-2-7. Р. 149–164.</w:t>
      </w:r>
    </w:p>
    <w:p w14:paraId="2C73767C" w14:textId="51AEA3B4" w:rsidR="005E2D9A" w:rsidRPr="00674AE2" w:rsidRDefault="005E2D9A" w:rsidP="00E15EB1">
      <w:pPr>
        <w:jc w:val="both"/>
      </w:pPr>
    </w:p>
    <w:p w14:paraId="3BF162CC" w14:textId="77777777" w:rsidR="00531C35" w:rsidRPr="00674AE2" w:rsidRDefault="00531C35" w:rsidP="00531C35">
      <w:pPr>
        <w:pStyle w:val="a5"/>
        <w:numPr>
          <w:ilvl w:val="0"/>
          <w:numId w:val="5"/>
        </w:numPr>
        <w:jc w:val="both"/>
        <w:rPr>
          <w:lang w:val="uk-UA"/>
        </w:rPr>
      </w:pPr>
      <w:r w:rsidRPr="00674AE2">
        <w:rPr>
          <w:lang w:val="uk-UA"/>
        </w:rPr>
        <w:t>у наукових виданнях України (категорія Б);</w:t>
      </w:r>
    </w:p>
    <w:p w14:paraId="6F2E0753" w14:textId="77777777" w:rsidR="009075B8" w:rsidRPr="00674AE2" w:rsidRDefault="009075B8" w:rsidP="009075B8">
      <w:pPr>
        <w:pStyle w:val="a5"/>
        <w:ind w:left="1287"/>
        <w:jc w:val="both"/>
        <w:rPr>
          <w:lang w:val="uk-UA"/>
        </w:rPr>
      </w:pPr>
    </w:p>
    <w:p w14:paraId="673FA3CC" w14:textId="77777777" w:rsidR="005E2D9A" w:rsidRPr="00674AE2" w:rsidRDefault="005E2D9A" w:rsidP="0099170F">
      <w:pPr>
        <w:pStyle w:val="aa"/>
        <w:shd w:val="clear" w:color="auto" w:fill="FFFFFF"/>
        <w:spacing w:before="0" w:beforeAutospacing="0" w:after="0" w:afterAutospacing="0"/>
        <w:ind w:firstLine="720"/>
        <w:jc w:val="both"/>
        <w:rPr>
          <w:lang w:val="uk-UA"/>
        </w:rPr>
      </w:pPr>
      <w:r w:rsidRPr="00674AE2">
        <w:rPr>
          <w:lang w:val="uk-UA"/>
        </w:rPr>
        <w:t>1. Албул І. В. Соціальне забезпечення дітей-сиріт та дітей, позбавлених батьківського піклування: українські інновації // Економічні горизонти. – 2019. – № 2 (9). – С.....</w:t>
      </w:r>
    </w:p>
    <w:p w14:paraId="0F7BBA41" w14:textId="77777777" w:rsidR="005E2D9A" w:rsidRPr="00674AE2" w:rsidRDefault="005E2D9A" w:rsidP="0099170F">
      <w:pPr>
        <w:pStyle w:val="aa"/>
        <w:shd w:val="clear" w:color="auto" w:fill="FFFFFF"/>
        <w:spacing w:before="0" w:beforeAutospacing="0" w:after="0" w:afterAutospacing="0"/>
        <w:ind w:firstLine="720"/>
        <w:jc w:val="both"/>
        <w:rPr>
          <w:lang w:val="uk-UA"/>
        </w:rPr>
      </w:pPr>
      <w:r w:rsidRPr="00674AE2">
        <w:rPr>
          <w:lang w:val="uk-UA"/>
        </w:rPr>
        <w:t>2. Ревнюк Н. І. Траєкторія розвитку студентського самоврядування закладу вищої освіти (на прикладі Уманського державного педагогічного університету імені Павла Тичини). // Проблеми підготовки сучасного вчителя: зб. наук. праць Уманського державного педагогічного університету імені Павла Тичини. Умань, 2019. - Вип. 1. С. 188</w:t>
      </w:r>
      <w:r w:rsidRPr="00674AE2">
        <w:rPr>
          <w:lang w:val="uk-UA"/>
        </w:rPr>
        <w:sym w:font="Symbol" w:char="F02D"/>
      </w:r>
      <w:r w:rsidRPr="00674AE2">
        <w:rPr>
          <w:lang w:val="uk-UA"/>
        </w:rPr>
        <w:t>194.</w:t>
      </w:r>
    </w:p>
    <w:p w14:paraId="0F0C88AB" w14:textId="11F1A7DC" w:rsidR="005E2D9A" w:rsidRPr="00674AE2" w:rsidRDefault="00B10A6B" w:rsidP="0099170F">
      <w:pPr>
        <w:pStyle w:val="a5"/>
        <w:ind w:left="0" w:firstLine="720"/>
        <w:jc w:val="both"/>
      </w:pPr>
      <w:r w:rsidRPr="00674AE2">
        <w:rPr>
          <w:lang w:val="uk-UA"/>
        </w:rPr>
        <w:lastRenderedPageBreak/>
        <w:t>3</w:t>
      </w:r>
      <w:r w:rsidR="005E2D9A" w:rsidRPr="00674AE2">
        <w:rPr>
          <w:lang w:val="uk-UA"/>
        </w:rPr>
        <w:t xml:space="preserve">. </w:t>
      </w:r>
      <w:r w:rsidR="005E2D9A" w:rsidRPr="00674AE2">
        <w:t>Коляда Н.</w:t>
      </w:r>
      <w:r w:rsidR="005E2D9A" w:rsidRPr="00674AE2">
        <w:rPr>
          <w:lang w:val="uk-UA"/>
        </w:rPr>
        <w:t> </w:t>
      </w:r>
      <w:r w:rsidR="005E2D9A" w:rsidRPr="00674AE2">
        <w:t>М.</w:t>
      </w:r>
      <w:r w:rsidR="005E2D9A" w:rsidRPr="00674AE2">
        <w:rPr>
          <w:lang w:val="uk-UA"/>
        </w:rPr>
        <w:t>, Кравченко О. О.</w:t>
      </w:r>
      <w:r w:rsidR="005E2D9A" w:rsidRPr="00674AE2">
        <w:t xml:space="preserve"> Молодіжна робота як засіб неформальної громадянської освіти / Н.</w:t>
      </w:r>
      <w:r w:rsidR="005E2D9A" w:rsidRPr="00674AE2">
        <w:rPr>
          <w:lang w:val="uk-UA"/>
        </w:rPr>
        <w:t> </w:t>
      </w:r>
      <w:r w:rsidR="005E2D9A" w:rsidRPr="00674AE2">
        <w:t>М. Коляда, О.</w:t>
      </w:r>
      <w:r w:rsidR="005E2D9A" w:rsidRPr="00674AE2">
        <w:rPr>
          <w:lang w:val="uk-UA"/>
        </w:rPr>
        <w:t> </w:t>
      </w:r>
      <w:r w:rsidR="005E2D9A" w:rsidRPr="00674AE2">
        <w:t>О. Кравченко // Проблеми підготовки сучасного вчителя. – Вип.</w:t>
      </w:r>
      <w:r w:rsidR="005E2D9A" w:rsidRPr="00674AE2">
        <w:rPr>
          <w:lang w:val="uk-UA"/>
        </w:rPr>
        <w:t> </w:t>
      </w:r>
      <w:r w:rsidR="005E2D9A" w:rsidRPr="00674AE2">
        <w:t>19. – 2019. – С. 72–79.</w:t>
      </w:r>
    </w:p>
    <w:p w14:paraId="6EE3B167" w14:textId="5D0D76D7" w:rsidR="005E2D9A" w:rsidRPr="00674AE2" w:rsidRDefault="00B10A6B" w:rsidP="0099170F">
      <w:pPr>
        <w:pStyle w:val="a5"/>
        <w:ind w:left="0" w:firstLine="720"/>
        <w:jc w:val="both"/>
        <w:rPr>
          <w:lang w:val="en-US"/>
        </w:rPr>
      </w:pPr>
      <w:r w:rsidRPr="00674AE2">
        <w:rPr>
          <w:lang w:val="uk-UA"/>
        </w:rPr>
        <w:t>4</w:t>
      </w:r>
      <w:r w:rsidR="005E2D9A" w:rsidRPr="00674AE2">
        <w:rPr>
          <w:lang w:val="uk-UA"/>
        </w:rPr>
        <w:t xml:space="preserve">. </w:t>
      </w:r>
      <w:r w:rsidR="005E2D9A" w:rsidRPr="00674AE2">
        <w:rPr>
          <w:lang w:val="en-US"/>
        </w:rPr>
        <w:t>Koliada, N. M. and Kravchenko, O. O. (2019), “Social and economic principles of supporting people with disabilities through the perspective of professional rehabilitation”, Economies’ Horizons, no. 1(8), pp. 44–52.</w:t>
      </w:r>
    </w:p>
    <w:p w14:paraId="1177090E" w14:textId="399FB0B8" w:rsidR="007B614E" w:rsidRPr="00674AE2" w:rsidRDefault="00B10A6B" w:rsidP="0099170F">
      <w:pPr>
        <w:pStyle w:val="a5"/>
        <w:ind w:left="0" w:firstLine="720"/>
        <w:jc w:val="both"/>
        <w:rPr>
          <w:rStyle w:val="ab"/>
        </w:rPr>
      </w:pPr>
      <w:r w:rsidRPr="00674AE2">
        <w:rPr>
          <w:lang w:val="uk-UA"/>
        </w:rPr>
        <w:t>5</w:t>
      </w:r>
      <w:r w:rsidR="007B614E" w:rsidRPr="00674AE2">
        <w:rPr>
          <w:lang w:val="uk-UA"/>
        </w:rPr>
        <w:t xml:space="preserve">. Балдинюк Олена Зміст соціально-педагогічної роботи з дітьми з інвалідністю та їх сім’ями / Олена Балдинюк // Збірник наукових праць Уманського державного педагогічного університету імені Павла Тичини / [гол. ред.: М. Т. Мартинюк]. – Умань : ВПЦ «Візаві», 2019. – Вип. 2. – С. 6–15. Режим доступу: </w:t>
      </w:r>
      <w:hyperlink r:id="rId19" w:history="1">
        <w:r w:rsidR="007B614E" w:rsidRPr="00674AE2">
          <w:rPr>
            <w:rStyle w:val="ab"/>
          </w:rPr>
          <w:t>http://znp.udpu.edu.ua/article/view/168351</w:t>
        </w:r>
      </w:hyperlink>
    </w:p>
    <w:p w14:paraId="79F4DA3F" w14:textId="77777777" w:rsidR="0099170F" w:rsidRPr="00674AE2" w:rsidRDefault="00B10A6B" w:rsidP="0099170F">
      <w:pPr>
        <w:pStyle w:val="1"/>
        <w:tabs>
          <w:tab w:val="left" w:pos="1134"/>
        </w:tabs>
        <w:spacing w:after="0" w:line="240" w:lineRule="auto"/>
        <w:ind w:left="0" w:firstLine="720"/>
        <w:jc w:val="both"/>
        <w:rPr>
          <w:rFonts w:ascii="Times New Roman" w:hAnsi="Times New Roman"/>
          <w:sz w:val="24"/>
          <w:szCs w:val="24"/>
          <w:lang w:val="uk-UA"/>
        </w:rPr>
      </w:pPr>
      <w:r w:rsidRPr="00674AE2">
        <w:rPr>
          <w:rFonts w:ascii="Times New Roman" w:hAnsi="Times New Roman"/>
          <w:sz w:val="24"/>
          <w:szCs w:val="24"/>
          <w:lang w:val="uk-UA"/>
        </w:rPr>
        <w:t>6</w:t>
      </w:r>
      <w:r w:rsidR="009A34D3" w:rsidRPr="00674AE2">
        <w:rPr>
          <w:rFonts w:ascii="Times New Roman" w:hAnsi="Times New Roman"/>
          <w:sz w:val="24"/>
          <w:szCs w:val="24"/>
          <w:lang w:val="uk-UA"/>
        </w:rPr>
        <w:t>.</w:t>
      </w:r>
      <w:r w:rsidR="009A34D3" w:rsidRPr="00674AE2">
        <w:rPr>
          <w:lang w:val="uk-UA"/>
        </w:rPr>
        <w:t xml:space="preserve"> </w:t>
      </w:r>
      <w:r w:rsidR="009A34D3" w:rsidRPr="00674AE2">
        <w:rPr>
          <w:rFonts w:ascii="Times New Roman" w:hAnsi="Times New Roman"/>
          <w:sz w:val="24"/>
          <w:szCs w:val="24"/>
          <w:lang w:val="uk-UA"/>
        </w:rPr>
        <w:t xml:space="preserve">Клименко Ю. А. Розвиток есперанто-руху в Україні як соціокультурного феномену: історіографія проблеми. Проблеми підготовки сучасного вчителя. Вип. 2 (20) / МОН України, Уманський держ. Пед. ун-т імені Павла Тичини; </w:t>
      </w:r>
      <w:r w:rsidR="009A34D3" w:rsidRPr="00674AE2">
        <w:rPr>
          <w:rFonts w:ascii="Times New Roman" w:hAnsi="Times New Roman"/>
          <w:sz w:val="24"/>
          <w:szCs w:val="24"/>
        </w:rPr>
        <w:t>[</w:t>
      </w:r>
      <w:r w:rsidR="009A34D3" w:rsidRPr="00674AE2">
        <w:rPr>
          <w:rFonts w:ascii="Times New Roman" w:hAnsi="Times New Roman"/>
          <w:sz w:val="24"/>
          <w:szCs w:val="24"/>
          <w:lang w:val="uk-UA"/>
        </w:rPr>
        <w:t>голов. Ред. І. І. Демченко]. – Умань : Візаві, 2019. С. 74 – 82.</w:t>
      </w:r>
    </w:p>
    <w:p w14:paraId="26E43B3D" w14:textId="77777777" w:rsidR="0099170F" w:rsidRPr="00674AE2" w:rsidRDefault="0099170F" w:rsidP="0099170F">
      <w:pPr>
        <w:pStyle w:val="1"/>
        <w:tabs>
          <w:tab w:val="left" w:pos="1134"/>
        </w:tabs>
        <w:spacing w:after="0" w:line="240" w:lineRule="auto"/>
        <w:ind w:left="0" w:firstLine="709"/>
        <w:jc w:val="both"/>
        <w:rPr>
          <w:rFonts w:ascii="Times New Roman" w:hAnsi="Times New Roman"/>
          <w:sz w:val="24"/>
          <w:szCs w:val="24"/>
          <w:lang w:val="uk-UA"/>
        </w:rPr>
      </w:pPr>
      <w:r w:rsidRPr="00674AE2">
        <w:rPr>
          <w:rFonts w:ascii="Times New Roman" w:hAnsi="Times New Roman"/>
          <w:sz w:val="24"/>
          <w:szCs w:val="24"/>
          <w:lang w:val="uk-UA"/>
        </w:rPr>
        <w:t>7. Безлюдна Н. В., Дудник Н. В. Портфоліо як засіб формування професійно-етичної компетентності майбутніх менеджерів освіти / Н. В. Безлюдна, Н. В. Дудник // Проблеми підготовки сучасного вчителя: збірник наукових праць Уманського державного педагогічного університету імені Павла Тичини [ред. кол.: Безлюдний О. І. (гол. ред.) та ін.]. – Умань : ВПЦ «Візаві», 2019. – Вип. 20.</w:t>
      </w:r>
    </w:p>
    <w:p w14:paraId="217416E1" w14:textId="77777777" w:rsidR="0099170F" w:rsidRPr="00674AE2" w:rsidRDefault="0099170F" w:rsidP="0099170F">
      <w:pPr>
        <w:pStyle w:val="1"/>
        <w:tabs>
          <w:tab w:val="left" w:pos="1134"/>
        </w:tabs>
        <w:spacing w:after="0" w:line="240" w:lineRule="auto"/>
        <w:ind w:left="0" w:firstLine="709"/>
        <w:jc w:val="both"/>
        <w:rPr>
          <w:rFonts w:ascii="Times New Roman" w:hAnsi="Times New Roman"/>
          <w:sz w:val="24"/>
          <w:szCs w:val="24"/>
          <w:lang w:val="uk-UA"/>
        </w:rPr>
      </w:pPr>
      <w:r w:rsidRPr="00674AE2">
        <w:rPr>
          <w:rFonts w:ascii="Times New Roman" w:hAnsi="Times New Roman"/>
          <w:sz w:val="24"/>
          <w:szCs w:val="24"/>
          <w:lang w:val="uk-UA"/>
        </w:rPr>
        <w:t xml:space="preserve">8. Гагарін М. І. Особливості етапів розвитку виховної системи закладу загальної середньої освіти / М. І. Гагарін // Збірник наукових праць Уманського державного педагогічного університету. – Умань: ВПЦ «Візаві», 2019. </w:t>
      </w:r>
    </w:p>
    <w:p w14:paraId="44756B4A" w14:textId="433F98FF" w:rsidR="0099170F" w:rsidRPr="008D5DB6" w:rsidRDefault="0099170F" w:rsidP="008D5DB6">
      <w:pPr>
        <w:pStyle w:val="1"/>
        <w:tabs>
          <w:tab w:val="left" w:pos="1134"/>
        </w:tabs>
        <w:spacing w:before="240" w:after="0" w:line="240" w:lineRule="auto"/>
        <w:ind w:left="0" w:firstLine="709"/>
        <w:jc w:val="both"/>
        <w:rPr>
          <w:rFonts w:ascii="Times New Roman" w:hAnsi="Times New Roman"/>
          <w:sz w:val="24"/>
          <w:szCs w:val="24"/>
          <w:lang w:val="uk-UA"/>
        </w:rPr>
      </w:pPr>
      <w:r w:rsidRPr="00674AE2">
        <w:rPr>
          <w:rFonts w:ascii="Times New Roman" w:hAnsi="Times New Roman"/>
          <w:sz w:val="24"/>
          <w:szCs w:val="24"/>
          <w:lang w:val="uk-UA"/>
        </w:rPr>
        <w:t xml:space="preserve">9. Житнухіна К. </w:t>
      </w:r>
      <w:r w:rsidRPr="008D5DB6">
        <w:rPr>
          <w:rFonts w:ascii="Times New Roman" w:hAnsi="Times New Roman"/>
          <w:sz w:val="24"/>
          <w:szCs w:val="24"/>
          <w:lang w:val="uk-UA"/>
        </w:rPr>
        <w:t>Почуття страху за прийняття рішення як чинник формування відповідального ставлення до майбутньої професії у студентів педагогічних університетів</w:t>
      </w:r>
      <w:r w:rsidRPr="00674AE2">
        <w:rPr>
          <w:rFonts w:ascii="Times New Roman" w:hAnsi="Times New Roman"/>
          <w:sz w:val="24"/>
          <w:szCs w:val="24"/>
          <w:lang w:val="uk-UA"/>
        </w:rPr>
        <w:t xml:space="preserve"> / К. П. Житнухіна // Проблеми підготовки сучасного вчителя: збірник наукових праць. – Вип. 2 (20). – 2019 Умань: Візаві, 2019. – С. 56–65. </w:t>
      </w:r>
      <w:hyperlink r:id="rId20" w:history="1">
        <w:r w:rsidR="008D5DB6" w:rsidRPr="008D5DB6">
          <w:rPr>
            <w:rStyle w:val="ab"/>
            <w:rFonts w:ascii="Times New Roman" w:hAnsi="Times New Roman"/>
            <w:sz w:val="24"/>
            <w:szCs w:val="24"/>
          </w:rPr>
          <w:t>https</w:t>
        </w:r>
        <w:r w:rsidR="008D5DB6" w:rsidRPr="008D5DB6">
          <w:rPr>
            <w:rStyle w:val="ab"/>
            <w:rFonts w:ascii="Times New Roman" w:hAnsi="Times New Roman"/>
            <w:sz w:val="24"/>
            <w:szCs w:val="24"/>
            <w:lang w:val="uk-UA"/>
          </w:rPr>
          <w:t>://</w:t>
        </w:r>
        <w:r w:rsidR="008D5DB6" w:rsidRPr="008D5DB6">
          <w:rPr>
            <w:rStyle w:val="ab"/>
            <w:rFonts w:ascii="Times New Roman" w:hAnsi="Times New Roman"/>
            <w:sz w:val="24"/>
            <w:szCs w:val="24"/>
          </w:rPr>
          <w:t>dspace</w:t>
        </w:r>
        <w:r w:rsidR="008D5DB6" w:rsidRPr="008D5DB6">
          <w:rPr>
            <w:rStyle w:val="ab"/>
            <w:rFonts w:ascii="Times New Roman" w:hAnsi="Times New Roman"/>
            <w:sz w:val="24"/>
            <w:szCs w:val="24"/>
            <w:lang w:val="uk-UA"/>
          </w:rPr>
          <w:t>.</w:t>
        </w:r>
        <w:r w:rsidR="008D5DB6" w:rsidRPr="008D5DB6">
          <w:rPr>
            <w:rStyle w:val="ab"/>
            <w:rFonts w:ascii="Times New Roman" w:hAnsi="Times New Roman"/>
            <w:sz w:val="24"/>
            <w:szCs w:val="24"/>
          </w:rPr>
          <w:t>udpu</w:t>
        </w:r>
        <w:r w:rsidR="008D5DB6" w:rsidRPr="008D5DB6">
          <w:rPr>
            <w:rStyle w:val="ab"/>
            <w:rFonts w:ascii="Times New Roman" w:hAnsi="Times New Roman"/>
            <w:sz w:val="24"/>
            <w:szCs w:val="24"/>
            <w:lang w:val="uk-UA"/>
          </w:rPr>
          <w:t>.</w:t>
        </w:r>
        <w:r w:rsidR="008D5DB6" w:rsidRPr="008D5DB6">
          <w:rPr>
            <w:rStyle w:val="ab"/>
            <w:rFonts w:ascii="Times New Roman" w:hAnsi="Times New Roman"/>
            <w:sz w:val="24"/>
            <w:szCs w:val="24"/>
          </w:rPr>
          <w:t>edu</w:t>
        </w:r>
        <w:r w:rsidR="008D5DB6" w:rsidRPr="008D5DB6">
          <w:rPr>
            <w:rStyle w:val="ab"/>
            <w:rFonts w:ascii="Times New Roman" w:hAnsi="Times New Roman"/>
            <w:sz w:val="24"/>
            <w:szCs w:val="24"/>
            <w:lang w:val="uk-UA"/>
          </w:rPr>
          <w:t>.</w:t>
        </w:r>
        <w:r w:rsidR="008D5DB6" w:rsidRPr="008D5DB6">
          <w:rPr>
            <w:rStyle w:val="ab"/>
            <w:rFonts w:ascii="Times New Roman" w:hAnsi="Times New Roman"/>
            <w:sz w:val="24"/>
            <w:szCs w:val="24"/>
          </w:rPr>
          <w:t>ua</w:t>
        </w:r>
        <w:r w:rsidR="008D5DB6" w:rsidRPr="008D5DB6">
          <w:rPr>
            <w:rStyle w:val="ab"/>
            <w:rFonts w:ascii="Times New Roman" w:hAnsi="Times New Roman"/>
            <w:sz w:val="24"/>
            <w:szCs w:val="24"/>
            <w:lang w:val="uk-UA"/>
          </w:rPr>
          <w:t>/</w:t>
        </w:r>
        <w:r w:rsidR="008D5DB6" w:rsidRPr="008D5DB6">
          <w:rPr>
            <w:rStyle w:val="ab"/>
            <w:rFonts w:ascii="Times New Roman" w:hAnsi="Times New Roman"/>
            <w:sz w:val="24"/>
            <w:szCs w:val="24"/>
          </w:rPr>
          <w:t>jspui</w:t>
        </w:r>
        <w:r w:rsidR="008D5DB6" w:rsidRPr="008D5DB6">
          <w:rPr>
            <w:rStyle w:val="ab"/>
            <w:rFonts w:ascii="Times New Roman" w:hAnsi="Times New Roman"/>
            <w:sz w:val="24"/>
            <w:szCs w:val="24"/>
            <w:lang w:val="uk-UA"/>
          </w:rPr>
          <w:t>/</w:t>
        </w:r>
        <w:r w:rsidR="008D5DB6" w:rsidRPr="008D5DB6">
          <w:rPr>
            <w:rStyle w:val="ab"/>
            <w:rFonts w:ascii="Times New Roman" w:hAnsi="Times New Roman"/>
            <w:sz w:val="24"/>
            <w:szCs w:val="24"/>
          </w:rPr>
          <w:t>handle</w:t>
        </w:r>
        <w:r w:rsidR="008D5DB6" w:rsidRPr="008D5DB6">
          <w:rPr>
            <w:rStyle w:val="ab"/>
            <w:rFonts w:ascii="Times New Roman" w:hAnsi="Times New Roman"/>
            <w:sz w:val="24"/>
            <w:szCs w:val="24"/>
            <w:lang w:val="uk-UA"/>
          </w:rPr>
          <w:t>/123456789/11563</w:t>
        </w:r>
      </w:hyperlink>
    </w:p>
    <w:p w14:paraId="6E1E4D22" w14:textId="23F507C9" w:rsidR="0099170F" w:rsidRPr="00674AE2" w:rsidRDefault="0099170F" w:rsidP="0099170F">
      <w:pPr>
        <w:pStyle w:val="1"/>
        <w:tabs>
          <w:tab w:val="left" w:pos="1134"/>
        </w:tabs>
        <w:spacing w:after="0" w:line="240" w:lineRule="auto"/>
        <w:ind w:left="0" w:firstLine="709"/>
        <w:jc w:val="both"/>
        <w:rPr>
          <w:rFonts w:ascii="Times New Roman" w:hAnsi="Times New Roman"/>
          <w:sz w:val="24"/>
          <w:szCs w:val="24"/>
          <w:lang w:val="uk-UA"/>
        </w:rPr>
      </w:pPr>
      <w:r w:rsidRPr="00674AE2">
        <w:rPr>
          <w:rFonts w:ascii="Times New Roman" w:hAnsi="Times New Roman"/>
          <w:sz w:val="24"/>
          <w:szCs w:val="24"/>
          <w:lang w:val="uk-UA"/>
        </w:rPr>
        <w:t>10.</w:t>
      </w:r>
      <w:r w:rsidRPr="00674AE2">
        <w:rPr>
          <w:rFonts w:ascii="Times New Roman" w:hAnsi="Times New Roman"/>
          <w:sz w:val="24"/>
          <w:szCs w:val="24"/>
          <w:lang w:val="uk-UA"/>
        </w:rPr>
        <w:tab/>
        <w:t>Гуревич Р. С., Цехмістер Я. В., Калашнік Н. В., Коберник О. М., Лисенко О. Ю. Формування професійної етики майбутніх лікарів-хірургів засобами технології «кейс-стаді» // Клінічна хірургія. – Том 86.–  № 7 (липень) 2019.–  С. 63–67.</w:t>
      </w:r>
    </w:p>
    <w:p w14:paraId="0A386E82" w14:textId="586104FA" w:rsidR="0099170F" w:rsidRPr="00674AE2" w:rsidRDefault="0099170F" w:rsidP="0099170F">
      <w:pPr>
        <w:pStyle w:val="1"/>
        <w:tabs>
          <w:tab w:val="left" w:pos="1134"/>
        </w:tabs>
        <w:spacing w:after="0" w:line="240" w:lineRule="auto"/>
        <w:ind w:left="0" w:firstLine="709"/>
        <w:jc w:val="both"/>
        <w:rPr>
          <w:rFonts w:ascii="Times New Roman" w:hAnsi="Times New Roman"/>
          <w:sz w:val="24"/>
          <w:szCs w:val="24"/>
          <w:lang w:val="uk-UA"/>
        </w:rPr>
      </w:pPr>
      <w:r w:rsidRPr="00674AE2">
        <w:rPr>
          <w:rFonts w:ascii="Times New Roman" w:hAnsi="Times New Roman"/>
          <w:sz w:val="24"/>
          <w:szCs w:val="24"/>
          <w:lang w:val="uk-UA"/>
        </w:rPr>
        <w:t>11.</w:t>
      </w:r>
      <w:r w:rsidRPr="00674AE2">
        <w:rPr>
          <w:rFonts w:ascii="Times New Roman" w:hAnsi="Times New Roman"/>
          <w:sz w:val="24"/>
          <w:szCs w:val="24"/>
          <w:lang w:val="uk-UA"/>
        </w:rPr>
        <w:tab/>
        <w:t xml:space="preserve">Шеленкова Н. </w:t>
      </w:r>
      <w:r w:rsidRPr="008D5DB6">
        <w:rPr>
          <w:rFonts w:ascii="Times New Roman" w:hAnsi="Times New Roman"/>
          <w:sz w:val="24"/>
          <w:szCs w:val="24"/>
          <w:lang w:val="uk-UA"/>
        </w:rPr>
        <w:t>Дослідження копінг-стратегій в процесі адаптації студентів першого року навчання</w:t>
      </w:r>
      <w:r w:rsidRPr="00674AE2">
        <w:rPr>
          <w:rFonts w:ascii="Times New Roman" w:hAnsi="Times New Roman"/>
          <w:sz w:val="24"/>
          <w:szCs w:val="24"/>
          <w:lang w:val="uk-UA"/>
        </w:rPr>
        <w:t xml:space="preserve"> / Н.Шеленкова // Науковий вісник Херсонського державного університету. Серія : Психологічні науки / Херсон. держ. ун- т, ф-т психології, історії та соціол. – Херсон: [б. в.], - Випуск 1. - 2019.- С.72-77.</w:t>
      </w:r>
      <w:r w:rsidR="008D5DB6">
        <w:rPr>
          <w:rFonts w:ascii="Times New Roman" w:hAnsi="Times New Roman"/>
          <w:sz w:val="24"/>
          <w:szCs w:val="24"/>
          <w:lang w:val="uk-UA"/>
        </w:rPr>
        <w:t xml:space="preserve"> </w:t>
      </w:r>
      <w:hyperlink r:id="rId21" w:history="1">
        <w:r w:rsidR="008D5DB6" w:rsidRPr="008D5DB6">
          <w:rPr>
            <w:rStyle w:val="ab"/>
            <w:rFonts w:ascii="Times New Roman" w:hAnsi="Times New Roman"/>
            <w:sz w:val="24"/>
            <w:szCs w:val="24"/>
          </w:rPr>
          <w:t>https://dspace.udpu.edu.ua/jspui/handle/123456789/10842</w:t>
        </w:r>
      </w:hyperlink>
    </w:p>
    <w:p w14:paraId="1EA329C4" w14:textId="55DD4F99" w:rsidR="007B614E" w:rsidRPr="00674AE2" w:rsidRDefault="007B614E" w:rsidP="007B614E">
      <w:pPr>
        <w:pStyle w:val="a5"/>
        <w:ind w:left="1287"/>
        <w:jc w:val="both"/>
        <w:rPr>
          <w:lang w:val="uk-UA"/>
        </w:rPr>
      </w:pPr>
    </w:p>
    <w:p w14:paraId="3570A9B5" w14:textId="77777777" w:rsidR="005E2D9A" w:rsidRPr="00674AE2" w:rsidRDefault="005E2D9A" w:rsidP="005E2D9A">
      <w:pPr>
        <w:pStyle w:val="a5"/>
        <w:ind w:left="1287"/>
        <w:jc w:val="both"/>
        <w:rPr>
          <w:lang w:val="uk-UA"/>
        </w:rPr>
      </w:pPr>
    </w:p>
    <w:p w14:paraId="3667F1DE" w14:textId="77777777" w:rsidR="00531C35" w:rsidRPr="00674AE2" w:rsidRDefault="00531C35" w:rsidP="00531C35">
      <w:pPr>
        <w:pStyle w:val="a5"/>
        <w:numPr>
          <w:ilvl w:val="0"/>
          <w:numId w:val="5"/>
        </w:numPr>
        <w:jc w:val="both"/>
        <w:rPr>
          <w:lang w:val="uk-UA"/>
        </w:rPr>
      </w:pPr>
      <w:r w:rsidRPr="00674AE2">
        <w:rPr>
          <w:lang w:val="uk-UA"/>
        </w:rPr>
        <w:t>у наукових виданнях України (категорія В);</w:t>
      </w:r>
    </w:p>
    <w:p w14:paraId="53DBFBF4" w14:textId="77777777" w:rsidR="009075B8" w:rsidRPr="00674AE2" w:rsidRDefault="009075B8" w:rsidP="009075B8">
      <w:pPr>
        <w:pStyle w:val="a5"/>
        <w:ind w:left="1287"/>
        <w:jc w:val="both"/>
        <w:rPr>
          <w:lang w:val="uk-UA"/>
        </w:rPr>
      </w:pPr>
    </w:p>
    <w:p w14:paraId="53CF1163" w14:textId="4D25DDCD" w:rsidR="009075B8" w:rsidRPr="00674AE2" w:rsidRDefault="009075B8" w:rsidP="0099170F">
      <w:pPr>
        <w:spacing w:line="276" w:lineRule="auto"/>
        <w:ind w:firstLine="709"/>
        <w:jc w:val="both"/>
        <w:rPr>
          <w:rFonts w:ascii="Times New Roman" w:hAnsi="Times New Roman" w:cs="Times New Roman"/>
        </w:rPr>
      </w:pPr>
      <w:r w:rsidRPr="00674AE2">
        <w:rPr>
          <w:rFonts w:ascii="Times New Roman" w:eastAsia="Calibri" w:hAnsi="Times New Roman" w:cs="Times New Roman"/>
        </w:rPr>
        <w:t xml:space="preserve">1. Коляда Н. М., Кравченко О. О., Войтовська А. І. </w:t>
      </w:r>
      <w:r w:rsidRPr="008D5DB6">
        <w:rPr>
          <w:rFonts w:ascii="Times New Roman" w:eastAsia="Calibri" w:hAnsi="Times New Roman" w:cs="Times New Roman"/>
        </w:rPr>
        <w:t>Гендерне виховання в педагогічній спадщині Василя Сухомлинського</w:t>
      </w:r>
      <w:r w:rsidRPr="00674AE2">
        <w:rPr>
          <w:rFonts w:ascii="Times New Roman" w:eastAsia="Calibri" w:hAnsi="Times New Roman" w:cs="Times New Roman"/>
        </w:rPr>
        <w:t xml:space="preserve"> // Нова педагогічна думка. 2019. № 3 (99). С 157–160.</w:t>
      </w:r>
      <w:r w:rsidR="008D5DB6">
        <w:rPr>
          <w:rFonts w:ascii="Times New Roman" w:eastAsia="Calibri" w:hAnsi="Times New Roman" w:cs="Times New Roman"/>
        </w:rPr>
        <w:t xml:space="preserve"> </w:t>
      </w:r>
      <w:hyperlink r:id="rId22" w:history="1">
        <w:r w:rsidR="008D5DB6" w:rsidRPr="008D5DB6">
          <w:rPr>
            <w:rStyle w:val="ab"/>
            <w:rFonts w:ascii="Times New Roman" w:hAnsi="Times New Roman" w:cs="Times New Roman"/>
          </w:rPr>
          <w:t>https://dspace.udpu.edu.ua/jspui/handle/123456789/11583</w:t>
        </w:r>
      </w:hyperlink>
    </w:p>
    <w:p w14:paraId="49DAE20C" w14:textId="77777777" w:rsidR="009075B8" w:rsidRPr="00674AE2" w:rsidRDefault="009075B8" w:rsidP="0099170F">
      <w:pPr>
        <w:spacing w:line="276" w:lineRule="auto"/>
        <w:ind w:firstLine="709"/>
        <w:jc w:val="both"/>
        <w:rPr>
          <w:rFonts w:ascii="Times New Roman" w:hAnsi="Times New Roman" w:cs="Times New Roman"/>
        </w:rPr>
      </w:pPr>
      <w:r w:rsidRPr="00674AE2">
        <w:rPr>
          <w:rFonts w:ascii="Times New Roman" w:hAnsi="Times New Roman" w:cs="Times New Roman"/>
        </w:rPr>
        <w:t>2. Коляда Н. М., Моргай Л. А. Джерельна база дослідження педагогічної та науково-просвітницької діяльності Никифора Яковича Григоріїва (кінець ХІХ – перша половина ХХ ст.) // Інноваційна педагогіка. 2019. Вип. 16, т. 2. С. 19–22.</w:t>
      </w:r>
    </w:p>
    <w:p w14:paraId="6D1ED374" w14:textId="77777777" w:rsidR="009075B8" w:rsidRPr="00674AE2" w:rsidRDefault="009075B8" w:rsidP="0099170F">
      <w:pPr>
        <w:shd w:val="clear" w:color="auto" w:fill="FFFFFF"/>
        <w:spacing w:line="276" w:lineRule="auto"/>
        <w:ind w:firstLine="709"/>
        <w:jc w:val="both"/>
        <w:rPr>
          <w:rFonts w:ascii="Times New Roman" w:hAnsi="Times New Roman" w:cs="Times New Roman"/>
        </w:rPr>
      </w:pPr>
      <w:r w:rsidRPr="00674AE2">
        <w:rPr>
          <w:rFonts w:ascii="Times New Roman" w:hAnsi="Times New Roman" w:cs="Times New Roman"/>
        </w:rPr>
        <w:t xml:space="preserve">3. Кравченко О. До питання соціально-психологічного супроводу студенток із сільській місцевості в умовах закладу вищої освіти // Інноваційна педагогіка. – 2019. – № 10. </w:t>
      </w:r>
      <w:r w:rsidRPr="00674AE2">
        <w:rPr>
          <w:rFonts w:ascii="Times New Roman" w:hAnsi="Times New Roman" w:cs="Times New Roman"/>
        </w:rPr>
        <w:lastRenderedPageBreak/>
        <w:t>– С. 148-154.</w:t>
      </w:r>
    </w:p>
    <w:p w14:paraId="52A2F4F6" w14:textId="52D005E6" w:rsidR="009075B8" w:rsidRPr="00674AE2" w:rsidRDefault="009075B8" w:rsidP="0099170F">
      <w:pPr>
        <w:shd w:val="clear" w:color="auto" w:fill="FFFFFF"/>
        <w:spacing w:line="276" w:lineRule="auto"/>
        <w:ind w:firstLine="709"/>
        <w:jc w:val="both"/>
        <w:rPr>
          <w:rFonts w:ascii="Times New Roman" w:hAnsi="Times New Roman" w:cs="Times New Roman"/>
        </w:rPr>
      </w:pPr>
      <w:r w:rsidRPr="00674AE2">
        <w:rPr>
          <w:rFonts w:ascii="Times New Roman" w:hAnsi="Times New Roman" w:cs="Times New Roman"/>
        </w:rPr>
        <w:t xml:space="preserve">4. Кравченко О. </w:t>
      </w:r>
      <w:r w:rsidRPr="008D5DB6">
        <w:rPr>
          <w:rFonts w:ascii="Times New Roman" w:hAnsi="Times New Roman" w:cs="Times New Roman"/>
        </w:rPr>
        <w:t>Освітньо-просвітницька діяльність пролеткульту в Україні (1917 – 1932</w:t>
      </w:r>
      <w:r w:rsidRPr="008D5DB6">
        <w:rPr>
          <w:rFonts w:ascii="Times New Roman" w:hAnsi="Times New Roman" w:cs="Times New Roman"/>
          <w:lang w:val="en-US"/>
        </w:rPr>
        <w:t> </w:t>
      </w:r>
      <w:r w:rsidRPr="008D5DB6">
        <w:rPr>
          <w:rFonts w:ascii="Times New Roman" w:hAnsi="Times New Roman" w:cs="Times New Roman"/>
        </w:rPr>
        <w:t>рр.)</w:t>
      </w:r>
      <w:r w:rsidRPr="00674AE2">
        <w:rPr>
          <w:rFonts w:ascii="Times New Roman" w:hAnsi="Times New Roman" w:cs="Times New Roman"/>
        </w:rPr>
        <w:t xml:space="preserve"> // Історико-педагогічний альманах. – 2018. – № 2. – С. 31-37. (не включено до звіту за 2018 р.)</w:t>
      </w:r>
      <w:r w:rsidR="008D5DB6">
        <w:rPr>
          <w:rFonts w:ascii="Times New Roman" w:hAnsi="Times New Roman" w:cs="Times New Roman"/>
        </w:rPr>
        <w:t xml:space="preserve"> </w:t>
      </w:r>
      <w:hyperlink r:id="rId23" w:history="1">
        <w:r w:rsidR="008D5DB6" w:rsidRPr="008D5DB6">
          <w:rPr>
            <w:rStyle w:val="ab"/>
            <w:rFonts w:ascii="Times New Roman" w:hAnsi="Times New Roman" w:cs="Times New Roman"/>
          </w:rPr>
          <w:t>https://dspace.udpu.edu.ua/jspui/handle/123456789/10654</w:t>
        </w:r>
      </w:hyperlink>
    </w:p>
    <w:p w14:paraId="509C69E4" w14:textId="41BDAD9F" w:rsidR="009075B8" w:rsidRPr="009055C9" w:rsidRDefault="009075B8" w:rsidP="0099170F">
      <w:pPr>
        <w:shd w:val="clear" w:color="auto" w:fill="FFFFFF"/>
        <w:spacing w:line="276" w:lineRule="auto"/>
        <w:ind w:firstLine="709"/>
        <w:jc w:val="both"/>
        <w:rPr>
          <w:rFonts w:ascii="Times New Roman" w:hAnsi="Times New Roman" w:cs="Times New Roman"/>
        </w:rPr>
      </w:pPr>
      <w:r w:rsidRPr="00674AE2">
        <w:rPr>
          <w:rFonts w:ascii="Times New Roman" w:hAnsi="Times New Roman" w:cs="Times New Roman"/>
        </w:rPr>
        <w:t xml:space="preserve">5. Кравченко О. </w:t>
      </w:r>
      <w:r w:rsidRPr="008D5DB6">
        <w:rPr>
          <w:rFonts w:ascii="Times New Roman" w:hAnsi="Times New Roman" w:cs="Times New Roman"/>
        </w:rPr>
        <w:t>Навчально-реабілітаційний та соціально-виховний супровід студентів з обмеженнями життєдіяльності</w:t>
      </w:r>
      <w:r w:rsidRPr="00674AE2">
        <w:rPr>
          <w:rFonts w:ascii="Times New Roman" w:hAnsi="Times New Roman" w:cs="Times New Roman"/>
        </w:rPr>
        <w:t xml:space="preserve"> // </w:t>
      </w:r>
      <w:r w:rsidR="0099170F" w:rsidRPr="00674AE2">
        <w:rPr>
          <w:rFonts w:ascii="Times New Roman" w:hAnsi="Times New Roman" w:cs="Times New Roman"/>
        </w:rPr>
        <w:t>Народна освіта. - Випуск №2(38). –</w:t>
      </w:r>
      <w:r w:rsidRPr="00674AE2">
        <w:rPr>
          <w:rFonts w:ascii="Times New Roman" w:hAnsi="Times New Roman" w:cs="Times New Roman"/>
        </w:rPr>
        <w:t xml:space="preserve"> 2019.</w:t>
      </w:r>
      <w:r w:rsidR="008D5DB6">
        <w:rPr>
          <w:rFonts w:ascii="Times New Roman" w:hAnsi="Times New Roman" w:cs="Times New Roman"/>
        </w:rPr>
        <w:t xml:space="preserve"> </w:t>
      </w:r>
      <w:hyperlink r:id="rId24" w:history="1">
        <w:r w:rsidR="008D5DB6" w:rsidRPr="009055C9">
          <w:rPr>
            <w:rStyle w:val="ab"/>
            <w:rFonts w:ascii="Times New Roman" w:hAnsi="Times New Roman" w:cs="Times New Roman"/>
          </w:rPr>
          <w:t>https://dspace.udpu.edu.ua/jspui/handle/123456789/11703</w:t>
        </w:r>
      </w:hyperlink>
    </w:p>
    <w:p w14:paraId="1B973895" w14:textId="77777777" w:rsidR="009075B8" w:rsidRPr="00674AE2" w:rsidRDefault="009075B8" w:rsidP="0099170F">
      <w:pPr>
        <w:shd w:val="clear" w:color="auto" w:fill="FFFFFF"/>
        <w:spacing w:line="276" w:lineRule="auto"/>
        <w:ind w:firstLine="709"/>
        <w:jc w:val="both"/>
        <w:rPr>
          <w:rFonts w:ascii="Times New Roman" w:hAnsi="Times New Roman" w:cs="Times New Roman"/>
        </w:rPr>
      </w:pPr>
      <w:r w:rsidRPr="00674AE2">
        <w:rPr>
          <w:rFonts w:ascii="Times New Roman" w:hAnsi="Times New Roman" w:cs="Times New Roman"/>
        </w:rPr>
        <w:t>6. Кравченко О. Інклюзивний соціально-реабілітаційний туризм як складова соціальної роботи у громаді (на прикладі м.Умань) // Науковий вісник Ужгородського університету. Серія: «Педагогіка. Соціальна робота»: зб.наук. пр. / Ред.кол. : Козубовська І.В. (гол.ред.) та ін. Ужгород: Вид-во УжНУ «Говерла», 2019. Випуск 2 (45).</w:t>
      </w:r>
    </w:p>
    <w:p w14:paraId="13625D0F" w14:textId="77777777" w:rsidR="009075B8" w:rsidRPr="00674AE2" w:rsidRDefault="009075B8" w:rsidP="0099170F">
      <w:pPr>
        <w:shd w:val="clear" w:color="auto" w:fill="FFFFFF"/>
        <w:spacing w:line="276" w:lineRule="auto"/>
        <w:ind w:firstLine="709"/>
        <w:jc w:val="both"/>
        <w:rPr>
          <w:rFonts w:ascii="Times New Roman" w:hAnsi="Times New Roman" w:cs="Times New Roman"/>
        </w:rPr>
      </w:pPr>
      <w:r w:rsidRPr="00674AE2">
        <w:rPr>
          <w:rFonts w:ascii="Times New Roman" w:hAnsi="Times New Roman" w:cs="Times New Roman"/>
        </w:rPr>
        <w:t>7. Кравченко О. До питання надання соціальних послуг одиноким матерям в Україні // Проблеми соціальної роботи: філософія, психологія, соціологія [Текст]. – Чернігів : ЧНТУ, 2018. – № 2 (12). – С. 58-64. (не включено до звіту за 2018 р.)</w:t>
      </w:r>
    </w:p>
    <w:p w14:paraId="3F98D361" w14:textId="62A31C51" w:rsidR="009075B8" w:rsidRPr="00674AE2" w:rsidRDefault="009075B8" w:rsidP="0099170F">
      <w:pPr>
        <w:pStyle w:val="a5"/>
        <w:spacing w:line="276" w:lineRule="auto"/>
        <w:ind w:left="0" w:firstLine="709"/>
        <w:jc w:val="both"/>
        <w:rPr>
          <w:lang w:val="uk-UA"/>
        </w:rPr>
      </w:pPr>
      <w:r w:rsidRPr="00674AE2">
        <w:rPr>
          <w:lang w:val="uk-UA"/>
        </w:rPr>
        <w:t xml:space="preserve">8. Войтовська А. І. </w:t>
      </w:r>
      <w:r w:rsidRPr="008D5DB6">
        <w:rPr>
          <w:lang w:val="uk-UA"/>
        </w:rPr>
        <w:t>Навчально-реабілітаційний та соціально-виховний супровід студентів з обмеженнями життєдіяльності</w:t>
      </w:r>
      <w:r w:rsidRPr="00674AE2">
        <w:rPr>
          <w:lang w:val="uk-UA"/>
        </w:rPr>
        <w:t xml:space="preserve"> / О. І. Безлюдний, О. О.Кравченко, А. І. Войтовська // Народна освіта. Електронне наукове фахове видання. – 2019. – №2 (38). – Режим доступу до журналу.: https://www.narodnaosvita.kiev.ua/?page_id=5681 (12.06.19). – Назва з екрану.</w:t>
      </w:r>
      <w:r w:rsidR="008D5DB6">
        <w:rPr>
          <w:lang w:val="uk-UA"/>
        </w:rPr>
        <w:t xml:space="preserve"> </w:t>
      </w:r>
      <w:hyperlink r:id="rId25" w:history="1">
        <w:r w:rsidR="008D5DB6">
          <w:rPr>
            <w:rStyle w:val="ab"/>
          </w:rPr>
          <w:t>https://dspace.udpu.edu.ua/jspui/handle/123456789/11703</w:t>
        </w:r>
      </w:hyperlink>
    </w:p>
    <w:p w14:paraId="64F1FC4A" w14:textId="77777777" w:rsidR="009075B8" w:rsidRPr="00674AE2" w:rsidRDefault="009075B8" w:rsidP="0099170F">
      <w:pPr>
        <w:spacing w:line="276" w:lineRule="auto"/>
        <w:ind w:firstLine="709"/>
        <w:jc w:val="both"/>
        <w:rPr>
          <w:rFonts w:ascii="Times New Roman" w:hAnsi="Times New Roman" w:cs="Times New Roman"/>
        </w:rPr>
      </w:pPr>
      <w:r w:rsidRPr="00674AE2">
        <w:rPr>
          <w:rFonts w:ascii="Times New Roman" w:hAnsi="Times New Roman" w:cs="Times New Roman"/>
        </w:rPr>
        <w:t>9. Гончар І. Г. Психолого-педагогічний супровід дітей з інвалідністю в умовах інклюзивної освіти / І. Г. Гончар // Науковий журнал «Інноваційна педагогіка». ‒ Одеса. – Вип. 11. ‒ Том 2. ‒2019. ‒ С. 144‒148.</w:t>
      </w:r>
    </w:p>
    <w:p w14:paraId="32688ABC" w14:textId="77777777" w:rsidR="009075B8" w:rsidRPr="00674AE2" w:rsidRDefault="009075B8" w:rsidP="0099170F">
      <w:pPr>
        <w:spacing w:line="276" w:lineRule="auto"/>
        <w:ind w:firstLine="709"/>
        <w:jc w:val="both"/>
        <w:rPr>
          <w:rFonts w:ascii="Times New Roman" w:hAnsi="Times New Roman" w:cs="Times New Roman"/>
        </w:rPr>
      </w:pPr>
      <w:r w:rsidRPr="00674AE2">
        <w:rPr>
          <w:rFonts w:ascii="Times New Roman" w:hAnsi="Times New Roman" w:cs="Times New Roman"/>
        </w:rPr>
        <w:t>10. Гончар І. Г. Представництво інтересів людей з інвалідністю у соціальній роботі / І. Г. Гончар // Науковий вісник Ужгородського університету. Серія: «Педагогіка. соціальна робота». ‒ Ужгород. ‒  Вип.1(44). ‒2019. ‒ С. 33‒38.</w:t>
      </w:r>
    </w:p>
    <w:p w14:paraId="6F9F1EB1" w14:textId="77777777" w:rsidR="009075B8" w:rsidRPr="00674AE2" w:rsidRDefault="009075B8" w:rsidP="0099170F">
      <w:pPr>
        <w:pStyle w:val="a5"/>
        <w:tabs>
          <w:tab w:val="left" w:pos="709"/>
          <w:tab w:val="left" w:pos="993"/>
          <w:tab w:val="left" w:pos="1701"/>
        </w:tabs>
        <w:spacing w:line="276" w:lineRule="auto"/>
        <w:ind w:left="0" w:firstLine="709"/>
        <w:jc w:val="both"/>
        <w:rPr>
          <w:lang w:val="uk-UA"/>
        </w:rPr>
      </w:pPr>
      <w:r w:rsidRPr="00674AE2">
        <w:rPr>
          <w:lang w:val="uk-UA"/>
        </w:rPr>
        <w:t>11. Карпич</w:t>
      </w:r>
      <w:r w:rsidRPr="00674AE2">
        <w:rPr>
          <w:lang w:val="en-US"/>
        </w:rPr>
        <w:t> </w:t>
      </w:r>
      <w:r w:rsidRPr="00674AE2">
        <w:rPr>
          <w:lang w:val="uk-UA"/>
        </w:rPr>
        <w:t>І. О. Історія вітчизняного дитячого руху на сторінках українських періодичних видань (20-ті – початок 30-х рр. ХХ століття) / І.</w:t>
      </w:r>
      <w:r w:rsidRPr="00674AE2">
        <w:rPr>
          <w:lang w:val="en-US"/>
        </w:rPr>
        <w:t> </w:t>
      </w:r>
      <w:r w:rsidRPr="00674AE2">
        <w:rPr>
          <w:lang w:val="uk-UA"/>
        </w:rPr>
        <w:t>О.</w:t>
      </w:r>
      <w:r w:rsidRPr="00674AE2">
        <w:rPr>
          <w:lang w:val="en-US"/>
        </w:rPr>
        <w:t> </w:t>
      </w:r>
      <w:r w:rsidRPr="00674AE2">
        <w:rPr>
          <w:lang w:val="uk-UA"/>
        </w:rPr>
        <w:t xml:space="preserve">Карпич // Електронне наукове фахове видання «Народна освіта». –  </w:t>
      </w:r>
      <w:r w:rsidRPr="00674AE2">
        <w:t>2019</w:t>
      </w:r>
      <w:r w:rsidRPr="00674AE2">
        <w:rPr>
          <w:lang w:val="uk-UA"/>
        </w:rPr>
        <w:t>.</w:t>
      </w:r>
      <w:r w:rsidRPr="00674AE2">
        <w:t xml:space="preserve"> [Електронний ресурс]</w:t>
      </w:r>
      <w:r w:rsidRPr="00674AE2">
        <w:rPr>
          <w:lang w:val="uk-UA"/>
        </w:rPr>
        <w:t xml:space="preserve">. – Режим доступу : </w:t>
      </w:r>
      <w:hyperlink r:id="rId26" w:history="1">
        <w:r w:rsidRPr="00674AE2">
          <w:rPr>
            <w:rStyle w:val="ab"/>
          </w:rPr>
          <w:t>https://www.narodnaosvita.kiev.ua/?page_id=5647</w:t>
        </w:r>
      </w:hyperlink>
    </w:p>
    <w:p w14:paraId="466968AF" w14:textId="0C185A4D" w:rsidR="009075B8" w:rsidRPr="00674AE2" w:rsidRDefault="009075B8" w:rsidP="0099170F">
      <w:pPr>
        <w:tabs>
          <w:tab w:val="left" w:pos="709"/>
        </w:tabs>
        <w:spacing w:line="276" w:lineRule="auto"/>
        <w:ind w:firstLine="709"/>
        <w:jc w:val="both"/>
        <w:rPr>
          <w:rFonts w:ascii="Times New Roman" w:hAnsi="Times New Roman" w:cs="Times New Roman"/>
        </w:rPr>
      </w:pPr>
      <w:r w:rsidRPr="00674AE2">
        <w:rPr>
          <w:rFonts w:ascii="Times New Roman" w:hAnsi="Times New Roman" w:cs="Times New Roman"/>
        </w:rPr>
        <w:t>12. Карпич</w:t>
      </w:r>
      <w:r w:rsidRPr="00674AE2">
        <w:rPr>
          <w:rFonts w:ascii="Times New Roman" w:hAnsi="Times New Roman" w:cs="Times New Roman"/>
          <w:lang w:val="en-US"/>
        </w:rPr>
        <w:t> </w:t>
      </w:r>
      <w:r w:rsidRPr="00674AE2">
        <w:rPr>
          <w:rFonts w:ascii="Times New Roman" w:hAnsi="Times New Roman" w:cs="Times New Roman"/>
        </w:rPr>
        <w:t>І.</w:t>
      </w:r>
      <w:r w:rsidRPr="00674AE2">
        <w:rPr>
          <w:rFonts w:ascii="Times New Roman" w:hAnsi="Times New Roman" w:cs="Times New Roman"/>
          <w:lang w:val="en-US"/>
        </w:rPr>
        <w:t> </w:t>
      </w:r>
      <w:r w:rsidRPr="00674AE2">
        <w:rPr>
          <w:rFonts w:ascii="Times New Roman" w:hAnsi="Times New Roman" w:cs="Times New Roman"/>
        </w:rPr>
        <w:t>О. </w:t>
      </w:r>
      <w:r w:rsidRPr="008D5DB6">
        <w:rPr>
          <w:rFonts w:ascii="Times New Roman" w:hAnsi="Times New Roman" w:cs="Times New Roman"/>
        </w:rPr>
        <w:t>Проблеми теорії та практики соціального виховання в періодиці України в 20-х роках. ХХ століття</w:t>
      </w:r>
      <w:r w:rsidRPr="00674AE2">
        <w:rPr>
          <w:rFonts w:ascii="Times New Roman" w:hAnsi="Times New Roman" w:cs="Times New Roman"/>
        </w:rPr>
        <w:t xml:space="preserve"> / І. О.</w:t>
      </w:r>
      <w:r w:rsidRPr="00674AE2">
        <w:rPr>
          <w:rFonts w:ascii="Times New Roman" w:hAnsi="Times New Roman" w:cs="Times New Roman"/>
          <w:lang w:val="en-US"/>
        </w:rPr>
        <w:t> </w:t>
      </w:r>
      <w:r w:rsidRPr="00674AE2">
        <w:rPr>
          <w:rFonts w:ascii="Times New Roman" w:hAnsi="Times New Roman" w:cs="Times New Roman"/>
        </w:rPr>
        <w:t>Карпич // Інноваційна педагогіка : науковий журнал. – Випуск 12. – Том 1. – Одеса : Вид-во ПУ «Причорноморський науково-дослідний інститут економіки ті інновацій», 2019.</w:t>
      </w:r>
      <w:r w:rsidRPr="00674AE2">
        <w:rPr>
          <w:rFonts w:ascii="Times New Roman" w:hAnsi="Times New Roman" w:cs="Times New Roman"/>
          <w:lang w:val="en-US"/>
        </w:rPr>
        <w:t> </w:t>
      </w:r>
      <w:r w:rsidRPr="00674AE2">
        <w:rPr>
          <w:rFonts w:ascii="Times New Roman" w:hAnsi="Times New Roman" w:cs="Times New Roman"/>
        </w:rPr>
        <w:t xml:space="preserve">– С. 119–122. </w:t>
      </w:r>
      <w:hyperlink r:id="rId27" w:history="1">
        <w:r w:rsidR="008D5DB6" w:rsidRPr="009055C9">
          <w:rPr>
            <w:rStyle w:val="ab"/>
            <w:rFonts w:ascii="Times New Roman" w:hAnsi="Times New Roman" w:cs="Times New Roman"/>
          </w:rPr>
          <w:t>https://dspace.udpu.edu.ua/jspui/handle/123456789/11595</w:t>
        </w:r>
      </w:hyperlink>
    </w:p>
    <w:p w14:paraId="54E1C921" w14:textId="77777777" w:rsidR="009075B8" w:rsidRPr="00674AE2" w:rsidRDefault="009075B8" w:rsidP="0099170F">
      <w:pPr>
        <w:spacing w:line="276" w:lineRule="auto"/>
        <w:ind w:firstLine="709"/>
        <w:jc w:val="both"/>
        <w:rPr>
          <w:rFonts w:ascii="Times New Roman" w:hAnsi="Times New Roman" w:cs="Times New Roman"/>
        </w:rPr>
      </w:pPr>
      <w:r w:rsidRPr="00674AE2">
        <w:rPr>
          <w:rFonts w:ascii="Times New Roman" w:hAnsi="Times New Roman" w:cs="Times New Roman"/>
        </w:rPr>
        <w:t>13. Карпич І. О., Перфільєва М. В. Проблеми соціалізації дітей та молоді в Польщі та Україні / І. О. Карпич, М. В. Перфільєва // Наукові записки / ред. кол. В. Черкасов, В. Радул, Н. Савченко та ін. – Випуск 182. – Серія: педагогічні науки. – Кропивницький РВВ ЦДПУ ім. В. Винниченка, 2019. – С. 125–130.</w:t>
      </w:r>
    </w:p>
    <w:p w14:paraId="74EDE2BB" w14:textId="77777777" w:rsidR="009075B8" w:rsidRPr="00674AE2" w:rsidRDefault="009075B8" w:rsidP="0099170F">
      <w:pPr>
        <w:pStyle w:val="1"/>
        <w:tabs>
          <w:tab w:val="left" w:pos="1134"/>
        </w:tabs>
        <w:spacing w:after="0"/>
        <w:ind w:left="0" w:firstLine="709"/>
        <w:jc w:val="both"/>
        <w:rPr>
          <w:rFonts w:ascii="Times New Roman" w:hAnsi="Times New Roman"/>
          <w:sz w:val="24"/>
          <w:szCs w:val="24"/>
          <w:lang w:val="uk-UA"/>
        </w:rPr>
      </w:pPr>
      <w:r w:rsidRPr="00674AE2">
        <w:rPr>
          <w:rFonts w:ascii="Times New Roman" w:hAnsi="Times New Roman"/>
          <w:sz w:val="24"/>
          <w:szCs w:val="24"/>
          <w:lang w:val="uk-UA"/>
        </w:rPr>
        <w:t>14. Клименко Ю. А. Есперанто-рух як соціально-педагогічний феномен. Науковий журнал «Інноваційна педагогіка» // Інноваційна педагогіка : науковий журнал. – Випуск 14. – Том 2. – Одеса : Вид-во ПУ «Причорноморський науково-дослідний інститут економіки ті інновацій», 2019. - С. 51-55.</w:t>
      </w:r>
    </w:p>
    <w:p w14:paraId="33039805" w14:textId="77777777" w:rsidR="00B10A6B" w:rsidRPr="00674AE2" w:rsidRDefault="009075B8" w:rsidP="0099170F">
      <w:pPr>
        <w:pStyle w:val="a5"/>
        <w:spacing w:line="276" w:lineRule="auto"/>
        <w:ind w:left="0" w:firstLine="709"/>
        <w:jc w:val="both"/>
      </w:pPr>
      <w:r w:rsidRPr="00674AE2">
        <w:rPr>
          <w:lang w:val="uk-UA"/>
        </w:rPr>
        <w:lastRenderedPageBreak/>
        <w:t xml:space="preserve">15. </w:t>
      </w:r>
      <w:r w:rsidR="00B10A6B" w:rsidRPr="00674AE2">
        <w:rPr>
          <w:rFonts w:eastAsia="Arial,Bold"/>
          <w:lang w:val="uk-UA"/>
        </w:rPr>
        <w:t xml:space="preserve">Підвальна Ю. В. Формування готовності майбутніх соціальних працівників до роботи з людьми з інвалідністю / Ю. В. Підвальна  / / </w:t>
      </w:r>
      <w:r w:rsidR="00B10A6B" w:rsidRPr="00674AE2">
        <w:rPr>
          <w:color w:val="222222"/>
          <w:shd w:val="clear" w:color="auto" w:fill="FFFFFF"/>
          <w:lang w:val="uk-UA"/>
        </w:rPr>
        <w:t xml:space="preserve">Психолого-педагогічні проблеми сучасної школи. </w:t>
      </w:r>
      <w:r w:rsidR="00B10A6B" w:rsidRPr="00674AE2">
        <w:rPr>
          <w:color w:val="222222"/>
          <w:shd w:val="clear" w:color="auto" w:fill="FFFFFF"/>
        </w:rPr>
        <w:t xml:space="preserve">Вип. 2 / МОН </w:t>
      </w:r>
      <w:proofErr w:type="gramStart"/>
      <w:r w:rsidR="00B10A6B" w:rsidRPr="00674AE2">
        <w:rPr>
          <w:color w:val="222222"/>
          <w:shd w:val="clear" w:color="auto" w:fill="FFFFFF"/>
        </w:rPr>
        <w:t xml:space="preserve">України </w:t>
      </w:r>
      <w:r w:rsidR="00B10A6B" w:rsidRPr="00674AE2">
        <w:rPr>
          <w:rFonts w:eastAsia="Arial,Bold"/>
        </w:rPr>
        <w:t xml:space="preserve"> </w:t>
      </w:r>
      <w:r w:rsidR="00B10A6B" w:rsidRPr="00674AE2">
        <w:t>Уманський</w:t>
      </w:r>
      <w:proofErr w:type="gramEnd"/>
      <w:r w:rsidR="00B10A6B" w:rsidRPr="00674AE2">
        <w:t xml:space="preserve"> державний педагогічний університет імені Павла тичини  : / [голов. ред. С. В. Совгіра]. – </w:t>
      </w:r>
      <w:proofErr w:type="gramStart"/>
      <w:r w:rsidR="00B10A6B" w:rsidRPr="00674AE2">
        <w:t>Умань :</w:t>
      </w:r>
      <w:proofErr w:type="gramEnd"/>
      <w:r w:rsidR="00B10A6B" w:rsidRPr="00674AE2">
        <w:t xml:space="preserve"> Візаві, 2019. – С. 81–88. </w:t>
      </w:r>
    </w:p>
    <w:p w14:paraId="1DA2E346" w14:textId="77777777" w:rsidR="009075B8" w:rsidRPr="00674AE2" w:rsidRDefault="009075B8" w:rsidP="0099170F">
      <w:pPr>
        <w:shd w:val="clear" w:color="auto" w:fill="FFFFFF"/>
        <w:spacing w:line="276" w:lineRule="auto"/>
        <w:ind w:firstLine="709"/>
        <w:jc w:val="both"/>
        <w:rPr>
          <w:rFonts w:ascii="Times New Roman" w:hAnsi="Times New Roman" w:cs="Times New Roman"/>
        </w:rPr>
      </w:pPr>
      <w:r w:rsidRPr="00674AE2">
        <w:rPr>
          <w:rFonts w:ascii="Times New Roman" w:hAnsi="Times New Roman" w:cs="Times New Roman"/>
        </w:rPr>
        <w:t>16. Полєхіна В. М.  Парадигма  сімейного виховання у творчій спадщині Василя Сухомлинського  / В. М. Полєхіна //  Психолого- педагогчні проблеми сучасної школи.  Випуск 2 /  МОН України, Уманський  державний  педагогічний   університет  імені Павла Тичини  [гол. ред.:  С.В. Совгіра ]. –  Умань : – Умань: ВІЗАВІ, 2019. –182 с. С. 103- 113</w:t>
      </w:r>
    </w:p>
    <w:p w14:paraId="0CF5B013" w14:textId="58E16DCB" w:rsidR="009075B8" w:rsidRPr="009055C9" w:rsidRDefault="009075B8" w:rsidP="0099170F">
      <w:pPr>
        <w:spacing w:line="276" w:lineRule="auto"/>
        <w:ind w:firstLine="709"/>
        <w:jc w:val="both"/>
        <w:rPr>
          <w:rFonts w:ascii="Times New Roman" w:hAnsi="Times New Roman" w:cs="Times New Roman"/>
        </w:rPr>
      </w:pPr>
      <w:r w:rsidRPr="00674AE2">
        <w:rPr>
          <w:rFonts w:ascii="Times New Roman" w:hAnsi="Times New Roman" w:cs="Times New Roman"/>
        </w:rPr>
        <w:t xml:space="preserve">17. Матрос О.О. </w:t>
      </w:r>
      <w:r w:rsidRPr="008D5DB6">
        <w:rPr>
          <w:rFonts w:ascii="Times New Roman" w:hAnsi="Times New Roman" w:cs="Times New Roman"/>
        </w:rPr>
        <w:t>Основні засади соціального захисту та соціально-педагогічної інтеграції осіб з інвалідністю в Україні: переваги та проблеми</w:t>
      </w:r>
      <w:r w:rsidRPr="00674AE2">
        <w:rPr>
          <w:rFonts w:ascii="Times New Roman" w:hAnsi="Times New Roman" w:cs="Times New Roman"/>
        </w:rPr>
        <w:t xml:space="preserve"> / О.О. Матрос //  Наукові записки / Ред. кол.: В. Ф. Черкасов, В.В. Радул, Н. С. Савченко та ін. – Випуск 178. – Серія: Педагогічні науки. – Кропивницький: РВВ КДПУ ім. В.Винниченка, 2019. – С. 127–132.</w:t>
      </w:r>
      <w:r w:rsidR="008D5DB6">
        <w:rPr>
          <w:rFonts w:ascii="Times New Roman" w:hAnsi="Times New Roman" w:cs="Times New Roman"/>
        </w:rPr>
        <w:t xml:space="preserve"> </w:t>
      </w:r>
      <w:hyperlink r:id="rId28" w:history="1">
        <w:r w:rsidR="008D5DB6" w:rsidRPr="009055C9">
          <w:rPr>
            <w:rStyle w:val="ab"/>
            <w:rFonts w:ascii="Times New Roman" w:hAnsi="Times New Roman" w:cs="Times New Roman"/>
          </w:rPr>
          <w:t>https://dspace.udpu.edu.ua/jspui/handle/123456789/11594</w:t>
        </w:r>
      </w:hyperlink>
      <w:r w:rsidRPr="009055C9">
        <w:rPr>
          <w:rFonts w:ascii="Times New Roman" w:hAnsi="Times New Roman" w:cs="Times New Roman"/>
        </w:rPr>
        <w:t xml:space="preserve"> </w:t>
      </w:r>
    </w:p>
    <w:p w14:paraId="487092DB" w14:textId="5BF65841" w:rsidR="009075B8" w:rsidRDefault="009075B8" w:rsidP="0099170F">
      <w:pPr>
        <w:spacing w:line="276" w:lineRule="auto"/>
        <w:ind w:firstLine="709"/>
        <w:jc w:val="both"/>
        <w:rPr>
          <w:rFonts w:ascii="Times New Roman" w:hAnsi="Times New Roman" w:cs="Times New Roman"/>
        </w:rPr>
      </w:pPr>
      <w:r w:rsidRPr="00674AE2">
        <w:rPr>
          <w:rFonts w:ascii="Times New Roman" w:hAnsi="Times New Roman" w:cs="Times New Roman"/>
        </w:rPr>
        <w:t>18. Матрос О.О. Становлення та розвиток  прав осіб з інвалідністю на освіту та працевлаштування в Україні / О.О. Матрос //  Інноваційна педагогіка / Ред. кол. К.М. Байша, Т.М. Дмитренко, М.М. Козяр та ін. – Випуск 13. – Том 2. – Одеса: Причорноморський науково-дослідний інститут економіки та інновацій, 2019. – С. 137–140.</w:t>
      </w:r>
    </w:p>
    <w:p w14:paraId="14A49227" w14:textId="2751403B" w:rsidR="009055C9" w:rsidRDefault="009055C9" w:rsidP="0099170F">
      <w:pPr>
        <w:spacing w:line="276" w:lineRule="auto"/>
        <w:ind w:firstLine="709"/>
        <w:jc w:val="both"/>
        <w:rPr>
          <w:rFonts w:ascii="Times New Roman" w:hAnsi="Times New Roman" w:cs="Times New Roman"/>
        </w:rPr>
      </w:pPr>
      <w:hyperlink r:id="rId29" w:history="1">
        <w:r w:rsidRPr="00333DFB">
          <w:rPr>
            <w:rStyle w:val="ab"/>
            <w:rFonts w:ascii="Times New Roman" w:hAnsi="Times New Roman" w:cs="Times New Roman"/>
          </w:rPr>
          <w:t>https://dspace.udpu.edu.ua/jspui/handle/123456789/11593</w:t>
        </w:r>
      </w:hyperlink>
    </w:p>
    <w:p w14:paraId="21BEC01D" w14:textId="66B71944" w:rsidR="009075B8" w:rsidRPr="00674AE2" w:rsidRDefault="009055C9" w:rsidP="009055C9">
      <w:pPr>
        <w:pStyle w:val="a5"/>
        <w:tabs>
          <w:tab w:val="left" w:pos="142"/>
          <w:tab w:val="left" w:pos="426"/>
          <w:tab w:val="left" w:pos="709"/>
          <w:tab w:val="left" w:pos="851"/>
          <w:tab w:val="left" w:pos="1276"/>
        </w:tabs>
        <w:spacing w:line="276" w:lineRule="auto"/>
        <w:ind w:left="0"/>
        <w:jc w:val="both"/>
        <w:rPr>
          <w:lang w:val="uk-UA"/>
        </w:rPr>
      </w:pPr>
      <w:r>
        <w:rPr>
          <w:rFonts w:eastAsia="Microsoft Sans Serif"/>
          <w:color w:val="000000"/>
          <w:lang w:val="uk-UA" w:eastAsia="uk-UA" w:bidi="uk-UA"/>
        </w:rPr>
        <w:tab/>
      </w:r>
      <w:r>
        <w:rPr>
          <w:rFonts w:eastAsia="Microsoft Sans Serif"/>
          <w:color w:val="000000"/>
          <w:lang w:val="uk-UA" w:eastAsia="uk-UA" w:bidi="uk-UA"/>
        </w:rPr>
        <w:tab/>
      </w:r>
      <w:r>
        <w:rPr>
          <w:rFonts w:eastAsia="Microsoft Sans Serif"/>
          <w:color w:val="000000"/>
          <w:lang w:val="uk-UA" w:eastAsia="uk-UA" w:bidi="uk-UA"/>
        </w:rPr>
        <w:tab/>
      </w:r>
      <w:r w:rsidR="009075B8" w:rsidRPr="00674AE2">
        <w:rPr>
          <w:lang w:val="uk-UA" w:eastAsia="uk-UA"/>
        </w:rPr>
        <w:t>19. Моргай Л.</w:t>
      </w:r>
      <w:r w:rsidR="009075B8" w:rsidRPr="00674AE2">
        <w:rPr>
          <w:lang w:eastAsia="uk-UA"/>
        </w:rPr>
        <w:t> </w:t>
      </w:r>
      <w:r w:rsidR="009075B8" w:rsidRPr="00674AE2">
        <w:rPr>
          <w:lang w:val="uk-UA" w:eastAsia="uk-UA"/>
        </w:rPr>
        <w:t xml:space="preserve">А. </w:t>
      </w:r>
      <w:r w:rsidR="009075B8" w:rsidRPr="008D5DB6">
        <w:rPr>
          <w:lang w:val="uk-UA" w:eastAsia="uk-UA"/>
        </w:rPr>
        <w:t>Соціально-виховні та педагогічні ідеї Никифора Яковича Григоріїва</w:t>
      </w:r>
      <w:r w:rsidR="009075B8" w:rsidRPr="00674AE2">
        <w:rPr>
          <w:lang w:val="uk-UA" w:eastAsia="uk-UA"/>
        </w:rPr>
        <w:t>.</w:t>
      </w:r>
      <w:r w:rsidR="009075B8" w:rsidRPr="00674AE2">
        <w:rPr>
          <w:lang w:val="uk-UA"/>
        </w:rPr>
        <w:t xml:space="preserve"> // Наукові записки. Серія: Педагогічні науки. Кропивницький, 2019. Вип. 178. С. 237–242.</w:t>
      </w:r>
      <w:r w:rsidR="008D5DB6">
        <w:rPr>
          <w:lang w:val="uk-UA"/>
        </w:rPr>
        <w:t xml:space="preserve"> </w:t>
      </w:r>
      <w:hyperlink r:id="rId30" w:history="1">
        <w:r w:rsidR="008D5DB6">
          <w:rPr>
            <w:rStyle w:val="ab"/>
          </w:rPr>
          <w:t>https://dspace.udpu.edu.ua/jspui/handle/123456789/10714</w:t>
        </w:r>
      </w:hyperlink>
    </w:p>
    <w:p w14:paraId="2DDCE93C" w14:textId="3EE8BA3C" w:rsidR="009075B8" w:rsidRDefault="009075B8" w:rsidP="0099170F">
      <w:pPr>
        <w:pStyle w:val="a5"/>
        <w:tabs>
          <w:tab w:val="left" w:pos="142"/>
          <w:tab w:val="left" w:pos="426"/>
          <w:tab w:val="left" w:pos="709"/>
          <w:tab w:val="left" w:pos="851"/>
          <w:tab w:val="left" w:pos="1276"/>
        </w:tabs>
        <w:spacing w:line="276" w:lineRule="auto"/>
        <w:ind w:left="0" w:firstLine="709"/>
        <w:jc w:val="both"/>
        <w:rPr>
          <w:lang w:val="uk-UA"/>
        </w:rPr>
      </w:pPr>
      <w:r w:rsidRPr="00674AE2">
        <w:rPr>
          <w:lang w:val="uk-UA" w:eastAsia="uk-UA"/>
        </w:rPr>
        <w:t>20. Моргай Л.</w:t>
      </w:r>
      <w:r w:rsidRPr="00674AE2">
        <w:rPr>
          <w:lang w:eastAsia="uk-UA"/>
        </w:rPr>
        <w:t> </w:t>
      </w:r>
      <w:r w:rsidRPr="00674AE2">
        <w:rPr>
          <w:lang w:val="uk-UA" w:eastAsia="uk-UA"/>
        </w:rPr>
        <w:t>А. Никифір Григоріїв та його спадщина в науковому дискурсі сучасних вчених.</w:t>
      </w:r>
      <w:r w:rsidRPr="00674AE2">
        <w:rPr>
          <w:lang w:val="uk-UA"/>
        </w:rPr>
        <w:t xml:space="preserve"> // Інноваційна педагогіка. 2019. Вип. 10, Т. 1. - С. 43–46.</w:t>
      </w:r>
    </w:p>
    <w:p w14:paraId="013D594E" w14:textId="12790760" w:rsidR="00672BF3" w:rsidRDefault="00672BF3" w:rsidP="0099170F">
      <w:pPr>
        <w:pStyle w:val="a5"/>
        <w:tabs>
          <w:tab w:val="left" w:pos="142"/>
          <w:tab w:val="left" w:pos="426"/>
          <w:tab w:val="left" w:pos="709"/>
          <w:tab w:val="left" w:pos="851"/>
          <w:tab w:val="left" w:pos="1276"/>
        </w:tabs>
        <w:spacing w:line="276" w:lineRule="auto"/>
        <w:ind w:left="0" w:firstLine="709"/>
        <w:jc w:val="both"/>
        <w:rPr>
          <w:lang w:val="uk-UA"/>
        </w:rPr>
      </w:pPr>
      <w:hyperlink r:id="rId31" w:history="1">
        <w:r w:rsidRPr="00333DFB">
          <w:rPr>
            <w:rStyle w:val="ab"/>
            <w:lang w:val="uk-UA"/>
          </w:rPr>
          <w:t>https://dspace.udpu.edu.ua/jspui/handle/123456789/10684</w:t>
        </w:r>
      </w:hyperlink>
    </w:p>
    <w:p w14:paraId="0EEC6E54" w14:textId="6958FAFB" w:rsidR="009075B8" w:rsidRPr="00674AE2" w:rsidRDefault="00672BF3" w:rsidP="00672BF3">
      <w:pPr>
        <w:shd w:val="clear" w:color="auto" w:fill="FFFFFF"/>
        <w:suppressAutoHyphens/>
        <w:spacing w:line="276" w:lineRule="auto"/>
        <w:ind w:firstLine="709"/>
        <w:contextualSpacing/>
        <w:jc w:val="both"/>
        <w:rPr>
          <w:rFonts w:ascii="Times New Roman" w:hAnsi="Times New Roman" w:cs="Times New Roman"/>
          <w:bCs/>
        </w:rPr>
      </w:pPr>
      <w:r>
        <w:rPr>
          <w:rFonts w:ascii="Times New Roman" w:eastAsia="Calibri" w:hAnsi="Times New Roman" w:cs="Times New Roman"/>
          <w:lang w:eastAsia="zh-CN"/>
        </w:rPr>
        <w:t xml:space="preserve"> </w:t>
      </w:r>
      <w:r w:rsidR="009075B8" w:rsidRPr="00674AE2">
        <w:rPr>
          <w:rFonts w:ascii="Times New Roman" w:eastAsia="Calibri" w:hAnsi="Times New Roman" w:cs="Times New Roman"/>
          <w:lang w:eastAsia="zh-CN"/>
        </w:rPr>
        <w:t xml:space="preserve">21. Кочубей Тетяна Дмитрівна, </w:t>
      </w:r>
      <w:r w:rsidR="009075B8" w:rsidRPr="00674AE2">
        <w:rPr>
          <w:rFonts w:ascii="Times New Roman" w:eastAsia="Calibri" w:hAnsi="Times New Roman" w:cs="Times New Roman"/>
          <w:caps/>
          <w:lang w:eastAsia="zh-CN"/>
        </w:rPr>
        <w:t>Л</w:t>
      </w:r>
      <w:r w:rsidR="009075B8" w:rsidRPr="00674AE2">
        <w:rPr>
          <w:rFonts w:ascii="Times New Roman" w:eastAsia="Calibri" w:hAnsi="Times New Roman" w:cs="Times New Roman"/>
          <w:lang w:eastAsia="zh-CN"/>
        </w:rPr>
        <w:t xml:space="preserve">юльченко Вячеслав Григорович Критерії, показники та рівні сформованості професійної санітарно-гігієнічної компетентності майбутнього інженера-педагога харчового профілю // </w:t>
      </w:r>
      <w:r w:rsidR="009075B8" w:rsidRPr="00674AE2">
        <w:rPr>
          <w:rFonts w:ascii="Times New Roman" w:hAnsi="Times New Roman" w:cs="Times New Roman"/>
          <w:bCs/>
        </w:rPr>
        <w:t>Наукові записки </w:t>
      </w:r>
      <w:r w:rsidR="009075B8" w:rsidRPr="00674AE2">
        <w:rPr>
          <w:rFonts w:ascii="Times New Roman" w:hAnsi="Times New Roman" w:cs="Times New Roman"/>
        </w:rPr>
        <w:t xml:space="preserve">/ Ред. кол.: В. Ф. Черкасов, В. В. Радул, Н. С. Савченко та ін. – Випуск 173. – Серія: Педагогічні науки. – Кропивницький : РВВ ЦДПУ ім. В. Винниченка, 2018. – </w:t>
      </w:r>
      <w:r w:rsidR="009075B8" w:rsidRPr="00674AE2">
        <w:rPr>
          <w:rFonts w:ascii="Times New Roman" w:hAnsi="Times New Roman" w:cs="Times New Roman"/>
          <w:lang w:val="en-US"/>
        </w:rPr>
        <w:t>C</w:t>
      </w:r>
      <w:r w:rsidR="009075B8" w:rsidRPr="00674AE2">
        <w:rPr>
          <w:rFonts w:ascii="Times New Roman" w:hAnsi="Times New Roman" w:cs="Times New Roman"/>
        </w:rPr>
        <w:t>.</w:t>
      </w:r>
      <w:r w:rsidR="009075B8" w:rsidRPr="00674AE2">
        <w:rPr>
          <w:rFonts w:ascii="Times New Roman" w:hAnsi="Times New Roman" w:cs="Times New Roman"/>
          <w:bCs/>
        </w:rPr>
        <w:t xml:space="preserve"> 25 – 30. </w:t>
      </w:r>
    </w:p>
    <w:p w14:paraId="1F514397" w14:textId="77777777" w:rsidR="009075B8" w:rsidRPr="00674AE2" w:rsidRDefault="009075B8" w:rsidP="0099170F">
      <w:pPr>
        <w:shd w:val="clear" w:color="auto" w:fill="FFFFFF"/>
        <w:suppressAutoHyphens/>
        <w:spacing w:line="276" w:lineRule="auto"/>
        <w:ind w:firstLine="709"/>
        <w:contextualSpacing/>
        <w:jc w:val="both"/>
        <w:rPr>
          <w:rFonts w:ascii="Times New Roman" w:hAnsi="Times New Roman" w:cs="Times New Roman"/>
        </w:rPr>
      </w:pPr>
      <w:r w:rsidRPr="00674AE2">
        <w:rPr>
          <w:rFonts w:ascii="Times New Roman" w:hAnsi="Times New Roman" w:cs="Times New Roman"/>
          <w:bCs/>
        </w:rPr>
        <w:t xml:space="preserve">22. </w:t>
      </w:r>
      <w:r w:rsidRPr="00674AE2">
        <w:rPr>
          <w:rFonts w:ascii="Times New Roman" w:eastAsia="Calibri" w:hAnsi="Times New Roman" w:cs="Times New Roman"/>
        </w:rPr>
        <w:t xml:space="preserve">Кочубей Т.Д. Вербальні методи виховання особистості у народній педагогіці / Т.Д. Кочубей // </w:t>
      </w:r>
      <w:r w:rsidRPr="00674AE2">
        <w:rPr>
          <w:rFonts w:ascii="Times New Roman" w:eastAsia="Calibri" w:hAnsi="Times New Roman" w:cs="Times New Roman"/>
          <w:lang w:val="en-US"/>
        </w:rPr>
        <w:t>Professional</w:t>
      </w:r>
      <w:r w:rsidRPr="00674AE2">
        <w:rPr>
          <w:rFonts w:ascii="Times New Roman" w:eastAsia="Calibri" w:hAnsi="Times New Roman" w:cs="Times New Roman"/>
        </w:rPr>
        <w:t xml:space="preserve"> </w:t>
      </w:r>
      <w:r w:rsidRPr="00674AE2">
        <w:rPr>
          <w:rFonts w:ascii="Times New Roman" w:eastAsia="Calibri" w:hAnsi="Times New Roman" w:cs="Times New Roman"/>
          <w:lang w:val="en-US"/>
        </w:rPr>
        <w:t>Education</w:t>
      </w:r>
      <w:r w:rsidRPr="00674AE2">
        <w:rPr>
          <w:rFonts w:ascii="Times New Roman" w:eastAsia="Calibri" w:hAnsi="Times New Roman" w:cs="Times New Roman"/>
          <w:shd w:val="clear" w:color="auto" w:fill="FFFFFF"/>
        </w:rPr>
        <w:t xml:space="preserve">: </w:t>
      </w:r>
      <w:r w:rsidRPr="00674AE2">
        <w:rPr>
          <w:rFonts w:ascii="Times New Roman" w:eastAsia="Calibri" w:hAnsi="Times New Roman" w:cs="Times New Roman"/>
          <w:shd w:val="clear" w:color="auto" w:fill="FFFFFF"/>
          <w:lang w:val="en-US"/>
        </w:rPr>
        <w:t>Methodology</w:t>
      </w:r>
      <w:r w:rsidRPr="00674AE2">
        <w:rPr>
          <w:rFonts w:ascii="Times New Roman" w:eastAsia="Calibri" w:hAnsi="Times New Roman" w:cs="Times New Roman"/>
          <w:shd w:val="clear" w:color="auto" w:fill="FFFFFF"/>
        </w:rPr>
        <w:t xml:space="preserve">, </w:t>
      </w:r>
      <w:r w:rsidRPr="00674AE2">
        <w:rPr>
          <w:rFonts w:ascii="Times New Roman" w:eastAsia="Calibri" w:hAnsi="Times New Roman" w:cs="Times New Roman"/>
          <w:shd w:val="clear" w:color="auto" w:fill="FFFFFF"/>
          <w:lang w:val="en-US"/>
        </w:rPr>
        <w:t>Theory</w:t>
      </w:r>
      <w:r w:rsidRPr="00674AE2">
        <w:rPr>
          <w:rFonts w:ascii="Times New Roman" w:eastAsia="Calibri" w:hAnsi="Times New Roman" w:cs="Times New Roman"/>
          <w:shd w:val="clear" w:color="auto" w:fill="FFFFFF"/>
        </w:rPr>
        <w:t xml:space="preserve"> </w:t>
      </w:r>
      <w:r w:rsidRPr="00674AE2">
        <w:rPr>
          <w:rFonts w:ascii="Times New Roman" w:eastAsia="Calibri" w:hAnsi="Times New Roman" w:cs="Times New Roman"/>
          <w:shd w:val="clear" w:color="auto" w:fill="FFFFFF"/>
          <w:lang w:val="en-US"/>
        </w:rPr>
        <w:t>and</w:t>
      </w:r>
      <w:r w:rsidRPr="00674AE2">
        <w:rPr>
          <w:rFonts w:ascii="Times New Roman" w:eastAsia="Calibri" w:hAnsi="Times New Roman" w:cs="Times New Roman"/>
          <w:shd w:val="clear" w:color="auto" w:fill="FFFFFF"/>
        </w:rPr>
        <w:t xml:space="preserve"> </w:t>
      </w:r>
      <w:r w:rsidRPr="00674AE2">
        <w:rPr>
          <w:rFonts w:ascii="Times New Roman" w:eastAsia="Calibri" w:hAnsi="Times New Roman" w:cs="Times New Roman"/>
          <w:shd w:val="clear" w:color="auto" w:fill="FFFFFF"/>
          <w:lang w:val="en-US"/>
        </w:rPr>
        <w:t>Technologies</w:t>
      </w:r>
      <w:r w:rsidRPr="00674AE2">
        <w:rPr>
          <w:rFonts w:ascii="Times New Roman" w:eastAsia="Calibri" w:hAnsi="Times New Roman" w:cs="Times New Roman"/>
          <w:shd w:val="clear" w:color="auto" w:fill="FFFFFF"/>
        </w:rPr>
        <w:t>. Професійна освіта: методологія, теорія та технології : зб. наук. праць / ДВНЗ «Переяслав-Хмельницький вищий навчальний заклад імені Григорія Сковороди». – Переяслав-Хмельницький : ПП «СКД», 2018. – Вип. 8.</w:t>
      </w:r>
      <w:r w:rsidRPr="00674AE2">
        <w:rPr>
          <w:rFonts w:ascii="Times New Roman" w:eastAsia="Calibri" w:hAnsi="Times New Roman" w:cs="Times New Roman"/>
        </w:rPr>
        <w:t xml:space="preserve"> – С.  80–95.</w:t>
      </w:r>
    </w:p>
    <w:p w14:paraId="0B9ABEBE" w14:textId="57F3FC37" w:rsidR="009075B8" w:rsidRDefault="009075B8" w:rsidP="0099170F">
      <w:pPr>
        <w:spacing w:line="276" w:lineRule="auto"/>
        <w:ind w:firstLine="709"/>
        <w:jc w:val="both"/>
        <w:rPr>
          <w:rFonts w:ascii="Times New Roman" w:hAnsi="Times New Roman" w:cs="Times New Roman"/>
        </w:rPr>
      </w:pPr>
      <w:r w:rsidRPr="00674AE2">
        <w:rPr>
          <w:rFonts w:ascii="Times New Roman" w:hAnsi="Times New Roman" w:cs="Times New Roman"/>
        </w:rPr>
        <w:t>23. Кочубей Тетяна Духовно-творчі вектори виховання особистості в українській народній педагогіці ХІХ–ХХ ст. / Тетяна Кочубей // Проблеми освіти : збірник наукових праць / ДНУ «Інститут модернізації змісту освіти». Вінниця : ТОВ «ТВОРИ», 2019. – Вип. 91. – С. 256–263.</w:t>
      </w:r>
    </w:p>
    <w:p w14:paraId="461FB8A6" w14:textId="35C6C4DD" w:rsidR="00D67E19" w:rsidRDefault="00D67E19" w:rsidP="0099170F">
      <w:pPr>
        <w:spacing w:line="276" w:lineRule="auto"/>
        <w:ind w:firstLine="709"/>
        <w:jc w:val="both"/>
        <w:rPr>
          <w:rFonts w:ascii="Times New Roman" w:hAnsi="Times New Roman" w:cs="Times New Roman"/>
        </w:rPr>
      </w:pPr>
      <w:hyperlink r:id="rId32" w:history="1">
        <w:r w:rsidRPr="00333DFB">
          <w:rPr>
            <w:rStyle w:val="ab"/>
            <w:rFonts w:ascii="Times New Roman" w:hAnsi="Times New Roman" w:cs="Times New Roman"/>
          </w:rPr>
          <w:t>https://dspace.udpu.edu.ua/jspui/handle/123456789/10985</w:t>
        </w:r>
      </w:hyperlink>
    </w:p>
    <w:p w14:paraId="4A942C0E" w14:textId="257B1041" w:rsidR="009075B8" w:rsidRPr="00674AE2" w:rsidRDefault="009075B8" w:rsidP="00D67E19">
      <w:pPr>
        <w:shd w:val="clear" w:color="auto" w:fill="FFFFFF"/>
        <w:suppressAutoHyphens/>
        <w:spacing w:line="276" w:lineRule="auto"/>
        <w:ind w:firstLine="709"/>
        <w:contextualSpacing/>
        <w:jc w:val="both"/>
        <w:rPr>
          <w:rFonts w:ascii="Times New Roman" w:eastAsia="TimesNewRomanPS-BoldMT" w:hAnsi="Times New Roman" w:cs="Times New Roman"/>
          <w:bCs/>
        </w:rPr>
      </w:pPr>
      <w:r w:rsidRPr="00674AE2">
        <w:rPr>
          <w:rFonts w:ascii="Times New Roman" w:eastAsia="TimesNewRomanPS-BoldMT" w:hAnsi="Times New Roman" w:cs="Times New Roman"/>
          <w:bCs/>
        </w:rPr>
        <w:t xml:space="preserve">24. Кочубей Т., Ткачук Л. Ідея радості пізнання у педагогічній спадщині В. Сухомлинського: науково-методичний аспект / Т. Кочубей, Л. Ткачук </w:t>
      </w:r>
      <w:r w:rsidRPr="00674AE2">
        <w:rPr>
          <w:rFonts w:ascii="Times New Roman" w:eastAsia="Calibri" w:hAnsi="Times New Roman" w:cs="Times New Roman"/>
          <w:lang w:eastAsia="zh-CN"/>
        </w:rPr>
        <w:t xml:space="preserve">// Інноватика у вихованні : зб. наук. пр.. Вип. 10. / упоряд. О. Б. Петренко ; ред. кол. О. Б. Петренко, Р. Л. </w:t>
      </w:r>
      <w:r w:rsidRPr="00674AE2">
        <w:rPr>
          <w:rFonts w:ascii="Times New Roman" w:eastAsia="Calibri" w:hAnsi="Times New Roman" w:cs="Times New Roman"/>
          <w:lang w:eastAsia="zh-CN"/>
        </w:rPr>
        <w:lastRenderedPageBreak/>
        <w:t xml:space="preserve">Сойчук, Т. С. Ціпан </w:t>
      </w:r>
      <w:r w:rsidRPr="00674AE2">
        <w:rPr>
          <w:rFonts w:ascii="Times New Roman" w:eastAsia="TimesNewRomanPS-BoldMT" w:hAnsi="Times New Roman" w:cs="Times New Roman"/>
          <w:bCs/>
        </w:rPr>
        <w:t>та ін. – Рівне : РДГУ, 2019. – С. 85–93.</w:t>
      </w:r>
    </w:p>
    <w:p w14:paraId="316AF54C" w14:textId="77777777" w:rsidR="009075B8" w:rsidRPr="00674AE2" w:rsidRDefault="009075B8" w:rsidP="0099170F">
      <w:pPr>
        <w:spacing w:line="276" w:lineRule="auto"/>
        <w:ind w:firstLine="709"/>
        <w:contextualSpacing/>
        <w:jc w:val="both"/>
        <w:rPr>
          <w:rFonts w:ascii="Times New Roman" w:eastAsia="Calibri" w:hAnsi="Times New Roman" w:cs="Times New Roman"/>
        </w:rPr>
      </w:pPr>
      <w:r w:rsidRPr="00674AE2">
        <w:rPr>
          <w:rFonts w:ascii="Times New Roman" w:eastAsia="Calibri" w:hAnsi="Times New Roman" w:cs="Times New Roman"/>
        </w:rPr>
        <w:t>25. Кочубей Т.Д. Володимир Григорович Кузь – величина міжнародного рівня в українській педагогічній науці / Кочубей Т.Д. // Історико-педагогічний альманах, 2019. – № 2. – С.</w:t>
      </w:r>
    </w:p>
    <w:p w14:paraId="166346AA" w14:textId="0EF6E14E" w:rsidR="009075B8" w:rsidRPr="00674AE2" w:rsidRDefault="009075B8" w:rsidP="0099170F">
      <w:pPr>
        <w:spacing w:line="276" w:lineRule="auto"/>
        <w:ind w:firstLine="709"/>
        <w:jc w:val="both"/>
        <w:rPr>
          <w:rFonts w:ascii="Times New Roman" w:hAnsi="Times New Roman" w:cs="Times New Roman"/>
        </w:rPr>
      </w:pPr>
      <w:r w:rsidRPr="00674AE2">
        <w:rPr>
          <w:rFonts w:ascii="Times New Roman" w:hAnsi="Times New Roman" w:cs="Times New Roman"/>
        </w:rPr>
        <w:t>26. Кучер Г. Інклюзивний соціально-реабілітаційний туризм як складова соціальної роботи у громаді (на прикладі м.Умань) // Науковий вісник Ужгородського університету. Серія: «Педагогіка. Соціальна робота»: зб.наук. пр. / Ред.кол. : Козубовська І.В. (гол.ред.) та ін. Ужгород: Вид-во УжНУ «Говерла», 2019. Випуск 2 (45).</w:t>
      </w:r>
    </w:p>
    <w:p w14:paraId="6A911C85" w14:textId="77777777" w:rsidR="0099170F" w:rsidRPr="00674AE2" w:rsidRDefault="009075B8" w:rsidP="0099170F">
      <w:pPr>
        <w:pStyle w:val="a5"/>
        <w:spacing w:line="276" w:lineRule="auto"/>
        <w:ind w:left="0" w:firstLine="709"/>
        <w:jc w:val="both"/>
        <w:rPr>
          <w:lang w:val="uk-UA"/>
        </w:rPr>
      </w:pPr>
      <w:r w:rsidRPr="00674AE2">
        <w:rPr>
          <w:lang w:val="uk-UA"/>
        </w:rPr>
        <w:t>2</w:t>
      </w:r>
      <w:r w:rsidR="00B10A6B" w:rsidRPr="00674AE2">
        <w:rPr>
          <w:lang w:val="uk-UA"/>
        </w:rPr>
        <w:t>7</w:t>
      </w:r>
      <w:r w:rsidRPr="00674AE2">
        <w:rPr>
          <w:lang w:val="uk-UA"/>
        </w:rPr>
        <w:t xml:space="preserve">. Кучер Г. Соціальна підтримка дітей з інвалідністю в громаді // Вісник Київського національного університету імені Тараса Шевченка. Соціальна робота, 2019. </w:t>
      </w:r>
    </w:p>
    <w:p w14:paraId="4A103DAC" w14:textId="77777777" w:rsidR="0099170F" w:rsidRPr="00674AE2" w:rsidRDefault="0099170F" w:rsidP="0099170F">
      <w:pPr>
        <w:pStyle w:val="a5"/>
        <w:spacing w:line="276" w:lineRule="auto"/>
        <w:ind w:left="0" w:firstLine="709"/>
        <w:jc w:val="both"/>
        <w:rPr>
          <w:lang w:val="uk-UA"/>
        </w:rPr>
      </w:pPr>
      <w:r w:rsidRPr="00674AE2">
        <w:rPr>
          <w:lang w:val="uk-UA"/>
        </w:rPr>
        <w:t>28. Бялик О. В. Система підвищення кваліфікації вчителів зі статевого виховання учнів: європейський досвід / О. В. Бялик // Український педагогічний журнал, 2019. – № 1. – С. 16–22.</w:t>
      </w:r>
    </w:p>
    <w:p w14:paraId="74F66884" w14:textId="26065363" w:rsidR="0099170F" w:rsidRPr="00674AE2" w:rsidRDefault="0099170F" w:rsidP="0099170F">
      <w:pPr>
        <w:pStyle w:val="a5"/>
        <w:spacing w:line="276" w:lineRule="auto"/>
        <w:ind w:left="0" w:firstLine="709"/>
        <w:jc w:val="both"/>
        <w:rPr>
          <w:lang w:val="uk-UA"/>
        </w:rPr>
      </w:pPr>
      <w:r w:rsidRPr="00674AE2">
        <w:rPr>
          <w:lang w:val="uk-UA"/>
        </w:rPr>
        <w:t>29. Гагарін М. Проблематика типології виховних систем закладів загальної середньої освіти / М. І. Гагарін // Педагогіка формування творчої особистості у вищій і загальноосвітній школах : зб. наук. пр. / [редкол.: А. В. Сущенко (голов. ред.) та ін.]. – Запоріжжя: КПУ, 2019.– Вип. № 65. – Т. 1. – С. 102–106.</w:t>
      </w:r>
    </w:p>
    <w:p w14:paraId="2C14916E" w14:textId="2F031F6D" w:rsidR="0099170F" w:rsidRPr="00674AE2" w:rsidRDefault="0099170F" w:rsidP="0099170F">
      <w:pPr>
        <w:pStyle w:val="a5"/>
        <w:spacing w:line="276" w:lineRule="auto"/>
        <w:ind w:left="0" w:firstLine="709"/>
        <w:jc w:val="both"/>
        <w:rPr>
          <w:lang w:val="uk-UA"/>
        </w:rPr>
      </w:pPr>
      <w:r w:rsidRPr="00674AE2">
        <w:rPr>
          <w:lang w:val="uk-UA"/>
        </w:rPr>
        <w:t>30. Гагарін М. І. Вплив виховної системи школи на формування особистості учня / М. І. Гагарін // Педагогічні науки: збірник наукових праць Херсонського державного університету / [ред. кол.: Федяєва В. Л. (гол. ред.) та інші]. – Херсон: Видавничий дім «Гельветика», 2019. – Вип. 86.  – С. 166–170.</w:t>
      </w:r>
    </w:p>
    <w:p w14:paraId="2C1BFE02" w14:textId="49293604" w:rsidR="0099170F" w:rsidRPr="00674AE2" w:rsidRDefault="0099170F" w:rsidP="0099170F">
      <w:pPr>
        <w:pStyle w:val="a5"/>
        <w:spacing w:line="276" w:lineRule="auto"/>
        <w:ind w:left="0" w:firstLine="709"/>
        <w:jc w:val="both"/>
        <w:rPr>
          <w:lang w:val="uk-UA"/>
        </w:rPr>
      </w:pPr>
      <w:r w:rsidRPr="00674AE2">
        <w:rPr>
          <w:lang w:val="uk-UA"/>
        </w:rPr>
        <w:t>31.</w:t>
      </w:r>
      <w:r w:rsidRPr="00674AE2">
        <w:rPr>
          <w:lang w:val="uk-UA"/>
        </w:rPr>
        <w:tab/>
        <w:t xml:space="preserve">Житнухіна К. Реалізація педагогічних умов формування відповідального ставлення до майбутньої професії у студентів педагогічного університету. / К. П. Житнухіна // Психолого-педагогічні проблеми сучасної школи: збірник наукових праць. – Вип. 2, 2019. – Умань: Візаві, 2019. – С. 43–49. </w:t>
      </w:r>
    </w:p>
    <w:p w14:paraId="48EC4C6C" w14:textId="4BF48199" w:rsidR="0099170F" w:rsidRPr="00674AE2" w:rsidRDefault="0099170F" w:rsidP="0099170F">
      <w:pPr>
        <w:pStyle w:val="a5"/>
        <w:spacing w:line="276" w:lineRule="auto"/>
        <w:ind w:left="0" w:firstLine="709"/>
        <w:jc w:val="both"/>
        <w:rPr>
          <w:lang w:val="uk-UA"/>
        </w:rPr>
      </w:pPr>
      <w:r w:rsidRPr="00674AE2">
        <w:rPr>
          <w:lang w:val="uk-UA"/>
        </w:rPr>
        <w:t>32.</w:t>
      </w:r>
      <w:r w:rsidRPr="00674AE2">
        <w:rPr>
          <w:lang w:val="uk-UA"/>
        </w:rPr>
        <w:tab/>
        <w:t xml:space="preserve">Житнухіна К. П. Формування позитивної мотивації й виховання потреби відповідального ставлення до майбутньої професійної діяльності у студентів педагогічних університетів / К. П. Житнухіна // Наукові записки Ніжинського державного університету імені Миколи Гоголя. – Ніжин: НДУ імені М. Гоголя, 2017. – № 3. – С. 173–181 (раніше не подавалось). </w:t>
      </w:r>
    </w:p>
    <w:p w14:paraId="2C3C9FD4" w14:textId="7A960957" w:rsidR="0099170F" w:rsidRPr="00674AE2" w:rsidRDefault="0099170F" w:rsidP="0099170F">
      <w:pPr>
        <w:pStyle w:val="a5"/>
        <w:spacing w:line="276" w:lineRule="auto"/>
        <w:ind w:left="0" w:firstLine="709"/>
        <w:jc w:val="both"/>
        <w:rPr>
          <w:lang w:val="uk-UA"/>
        </w:rPr>
      </w:pPr>
      <w:r w:rsidRPr="00674AE2">
        <w:rPr>
          <w:lang w:val="uk-UA"/>
        </w:rPr>
        <w:t>33.</w:t>
      </w:r>
      <w:r w:rsidRPr="00674AE2">
        <w:rPr>
          <w:lang w:val="uk-UA"/>
        </w:rPr>
        <w:tab/>
        <w:t>Житнухіна К. П. Психодидактичні чинники формування відповідального ставлення до майбутньої професії у студентів педагогічних університетів. / К. П. Житнухіна // Наукові записки Вінницького державного університету імені Михайла Коцюбинського: збірник наукових праць. Вінниця: ТОВ фірма «Планер», 2018. – Вип. 47. – С. 301–308. (раніше не подавалось).</w:t>
      </w:r>
    </w:p>
    <w:p w14:paraId="2CCC64A1" w14:textId="46A75C2E" w:rsidR="0099170F" w:rsidRPr="00674AE2" w:rsidRDefault="0099170F" w:rsidP="0099170F">
      <w:pPr>
        <w:pStyle w:val="a5"/>
        <w:spacing w:line="276" w:lineRule="auto"/>
        <w:ind w:left="0" w:firstLine="709"/>
        <w:jc w:val="both"/>
        <w:rPr>
          <w:lang w:val="uk-UA"/>
        </w:rPr>
      </w:pPr>
      <w:r w:rsidRPr="00674AE2">
        <w:rPr>
          <w:lang w:val="uk-UA"/>
        </w:rPr>
        <w:t>34.</w:t>
      </w:r>
      <w:r w:rsidRPr="00674AE2">
        <w:rPr>
          <w:lang w:val="uk-UA"/>
        </w:rPr>
        <w:tab/>
        <w:t xml:space="preserve">Кірдан О.Л. Поняття «медіація» та підходи до його трактування у сучасному науковому дискурсі / О.Л. Кірдан //Педагогічний часопис Волині. – №2 (13). – 2019. – C. 12–20. </w:t>
      </w:r>
    </w:p>
    <w:p w14:paraId="383D3B72" w14:textId="0B3471DA" w:rsidR="0099170F" w:rsidRPr="00674AE2" w:rsidRDefault="0099170F" w:rsidP="0099170F">
      <w:pPr>
        <w:pStyle w:val="a5"/>
        <w:spacing w:line="276" w:lineRule="auto"/>
        <w:ind w:left="0" w:firstLine="709"/>
        <w:jc w:val="both"/>
        <w:rPr>
          <w:lang w:val="uk-UA"/>
        </w:rPr>
      </w:pPr>
      <w:r w:rsidRPr="00674AE2">
        <w:rPr>
          <w:lang w:val="uk-UA"/>
        </w:rPr>
        <w:t>35.</w:t>
      </w:r>
      <w:r w:rsidRPr="00674AE2">
        <w:rPr>
          <w:lang w:val="uk-UA"/>
        </w:rPr>
        <w:tab/>
        <w:t xml:space="preserve">Коберник О., Осадченко І. Особистісно орієнтована модель виховання та готовність педагогів до її реалізації (український досвід) / О. Коберник, І. Осадченко // Людинознавчі студії: збірник наукових праць Дрогобицького державного педагогічного університету імені Івана Франка. Серія «Педагогіка» / ред. кол. М. Чепіль (головний </w:t>
      </w:r>
      <w:r w:rsidRPr="00674AE2">
        <w:rPr>
          <w:lang w:val="uk-UA"/>
        </w:rPr>
        <w:lastRenderedPageBreak/>
        <w:t xml:space="preserve">редактор) та ін. Дрогобич: Редакційно-видавничий відділ ДДПУ імені Івана Франка. – Випуск 9/41. – 2019. – С. 13–26. </w:t>
      </w:r>
    </w:p>
    <w:p w14:paraId="201E5EC8" w14:textId="1AF41362" w:rsidR="0099170F" w:rsidRPr="00674AE2" w:rsidRDefault="0099170F" w:rsidP="0099170F">
      <w:pPr>
        <w:pStyle w:val="a5"/>
        <w:spacing w:line="276" w:lineRule="auto"/>
        <w:ind w:left="0" w:firstLine="709"/>
        <w:jc w:val="both"/>
        <w:rPr>
          <w:lang w:val="uk-UA"/>
        </w:rPr>
      </w:pPr>
      <w:r w:rsidRPr="00674AE2">
        <w:rPr>
          <w:lang w:val="uk-UA"/>
        </w:rPr>
        <w:t>36.</w:t>
      </w:r>
      <w:r w:rsidRPr="00674AE2">
        <w:rPr>
          <w:lang w:val="uk-UA"/>
        </w:rPr>
        <w:tab/>
        <w:t>Kobernyk, Alexander Developing students skills into pedagogical mprovisation using didactic games / Alexander Kobernyk // Вісник Житомирського державного університету. Педагогічні науки. – Випуск 2. Житомир:ЖДУ, 2019. – С.51–60.</w:t>
      </w:r>
    </w:p>
    <w:p w14:paraId="4826D461" w14:textId="1402AC27" w:rsidR="0099170F" w:rsidRPr="00674AE2" w:rsidRDefault="0099170F" w:rsidP="0099170F">
      <w:pPr>
        <w:pStyle w:val="a5"/>
        <w:spacing w:line="276" w:lineRule="auto"/>
        <w:ind w:left="0" w:firstLine="709"/>
        <w:jc w:val="both"/>
        <w:rPr>
          <w:lang w:val="uk-UA"/>
        </w:rPr>
      </w:pPr>
      <w:r w:rsidRPr="00674AE2">
        <w:rPr>
          <w:lang w:val="uk-UA"/>
        </w:rPr>
        <w:t>37.</w:t>
      </w:r>
      <w:r w:rsidRPr="00674AE2">
        <w:rPr>
          <w:lang w:val="uk-UA"/>
        </w:rPr>
        <w:tab/>
        <w:t>Kobernyk, Alexander. Personally oriented model of education and teachers readiness for its implementation (Ukrainian experience) / / Alexander Kobernyk // Людинознавчі студії. Серія «Педагогіка». – №9. – С.13–26.</w:t>
      </w:r>
    </w:p>
    <w:p w14:paraId="14AE7026" w14:textId="0716DAF8" w:rsidR="0099170F" w:rsidRPr="00674AE2" w:rsidRDefault="0099170F" w:rsidP="0099170F">
      <w:pPr>
        <w:pStyle w:val="a5"/>
        <w:spacing w:line="276" w:lineRule="auto"/>
        <w:ind w:left="0" w:firstLine="709"/>
        <w:jc w:val="both"/>
        <w:rPr>
          <w:lang w:val="uk-UA"/>
        </w:rPr>
      </w:pPr>
      <w:r w:rsidRPr="00674AE2">
        <w:rPr>
          <w:lang w:val="uk-UA"/>
        </w:rPr>
        <w:t>38.</w:t>
      </w:r>
      <w:r w:rsidRPr="00674AE2">
        <w:rPr>
          <w:lang w:val="uk-UA"/>
        </w:rPr>
        <w:tab/>
        <w:t xml:space="preserve">Кочубей Т., Ткачук Л. Ідея радості пізнання у педагогічній спадщині В. Сухомлинського: науково-методичний аспект / Кочубей Т. Д., Ткачук Л. В. // Інноватика у вихованні: зб. наук. пр. Вип.10 / упоряд. О. Б. Петренко; ред.кол.: О. Б. Петренко, Р. Л. Сойчук, Т. С. Ціпан та ін. –  Рівне: РДГУ, 2019. – С. 85–93. </w:t>
      </w:r>
    </w:p>
    <w:p w14:paraId="03110C4B" w14:textId="68AF255F" w:rsidR="0099170F" w:rsidRPr="00674AE2" w:rsidRDefault="0099170F" w:rsidP="0099170F">
      <w:pPr>
        <w:pStyle w:val="a5"/>
        <w:spacing w:line="276" w:lineRule="auto"/>
        <w:ind w:left="0" w:firstLine="709"/>
        <w:jc w:val="both"/>
        <w:rPr>
          <w:lang w:val="uk-UA"/>
        </w:rPr>
      </w:pPr>
      <w:r w:rsidRPr="00674AE2">
        <w:rPr>
          <w:lang w:val="uk-UA"/>
        </w:rPr>
        <w:t>39.</w:t>
      </w:r>
      <w:r w:rsidRPr="00674AE2">
        <w:rPr>
          <w:lang w:val="uk-UA"/>
        </w:rPr>
        <w:tab/>
        <w:t xml:space="preserve">Кудла М. В. Значення церковно-приходських шкіл у розвитку початкової школи в Україні: до історії питання / М. В. Кудла / Педагогіка формування творчої особистості у вищій і загальноосвітній школах. Запоріжжя, 2019 р. – № 67. </w:t>
      </w:r>
    </w:p>
    <w:p w14:paraId="40114C59" w14:textId="0540957C" w:rsidR="0099170F" w:rsidRPr="00674AE2" w:rsidRDefault="0099170F" w:rsidP="0099170F">
      <w:pPr>
        <w:pStyle w:val="a5"/>
        <w:spacing w:line="276" w:lineRule="auto"/>
        <w:ind w:left="0" w:firstLine="709"/>
        <w:jc w:val="both"/>
        <w:rPr>
          <w:lang w:val="uk-UA"/>
        </w:rPr>
      </w:pPr>
      <w:r w:rsidRPr="00674AE2">
        <w:rPr>
          <w:lang w:val="uk-UA"/>
        </w:rPr>
        <w:t>40.</w:t>
      </w:r>
      <w:r w:rsidRPr="00674AE2">
        <w:rPr>
          <w:lang w:val="uk-UA"/>
        </w:rPr>
        <w:tab/>
        <w:t xml:space="preserve">Прищепа С.М. Життєві цінності у дітей підліткового віку: сутність та особливості // С.М. Прищепа / Інноваційна педагогіка, № 2, 2019. – Випуск 12 (Том 1). – С. 162–165. </w:t>
      </w:r>
    </w:p>
    <w:p w14:paraId="72AAC786" w14:textId="6FB5C89D" w:rsidR="0099170F" w:rsidRPr="00674AE2" w:rsidRDefault="0099170F" w:rsidP="0099170F">
      <w:pPr>
        <w:pStyle w:val="a5"/>
        <w:spacing w:line="276" w:lineRule="auto"/>
        <w:ind w:left="0" w:firstLine="709"/>
        <w:jc w:val="both"/>
        <w:rPr>
          <w:lang w:val="uk-UA"/>
        </w:rPr>
      </w:pPr>
      <w:r w:rsidRPr="00674AE2">
        <w:rPr>
          <w:lang w:val="uk-UA"/>
        </w:rPr>
        <w:t>41.</w:t>
      </w:r>
      <w:r w:rsidRPr="00674AE2">
        <w:rPr>
          <w:lang w:val="uk-UA"/>
        </w:rPr>
        <w:tab/>
        <w:t>Савченко Н. Функції професійного іміджу майбутнього викладача/ Н. Савченко // Психолого-педагогічні проблеми сільської школи : зб. наук. пр. Уманського державного педагогічного університету імені Павла Тичини, 2019.</w:t>
      </w:r>
    </w:p>
    <w:p w14:paraId="7934C5AC" w14:textId="3E9156D0" w:rsidR="007B614E" w:rsidRPr="00674AE2" w:rsidRDefault="0099170F" w:rsidP="0099170F">
      <w:pPr>
        <w:pStyle w:val="a5"/>
        <w:spacing w:line="276" w:lineRule="auto"/>
        <w:ind w:left="0" w:firstLine="709"/>
        <w:jc w:val="both"/>
        <w:rPr>
          <w:lang w:val="uk-UA"/>
        </w:rPr>
      </w:pPr>
      <w:r w:rsidRPr="00674AE2">
        <w:rPr>
          <w:lang w:val="uk-UA"/>
        </w:rPr>
        <w:t>42.</w:t>
      </w:r>
      <w:r w:rsidRPr="00674AE2">
        <w:rPr>
          <w:lang w:val="uk-UA"/>
        </w:rPr>
        <w:tab/>
        <w:t>Савченко Н. Професійний імідж викладача як складова його педагогічної майстерності/ Н. Савченко // Психолого-педагогічні проблеми сільської школи : зб. наук. пр. Уманського державного педагогічного університету імені Павла Тичини, 2019 – С. 91–96.</w:t>
      </w:r>
    </w:p>
    <w:p w14:paraId="18366652" w14:textId="7C25AB48" w:rsidR="0099170F" w:rsidRPr="00674AE2" w:rsidRDefault="0099170F" w:rsidP="0099170F">
      <w:pPr>
        <w:pStyle w:val="a5"/>
        <w:numPr>
          <w:ilvl w:val="0"/>
          <w:numId w:val="32"/>
        </w:numPr>
        <w:tabs>
          <w:tab w:val="left" w:pos="993"/>
        </w:tabs>
        <w:spacing w:line="276" w:lineRule="auto"/>
        <w:ind w:left="0" w:firstLine="709"/>
        <w:jc w:val="both"/>
      </w:pPr>
      <w:r w:rsidRPr="00674AE2">
        <w:rPr>
          <w:lang w:val="uk-UA"/>
        </w:rPr>
        <w:t xml:space="preserve">Гриньова Н. В. </w:t>
      </w:r>
      <w:r w:rsidRPr="008D5DB6">
        <w:rPr>
          <w:lang w:val="uk-UA"/>
        </w:rPr>
        <w:t>Зв'язок захисних механізмів психіки з самооцінкою суб’єкта</w:t>
      </w:r>
      <w:r w:rsidRPr="00674AE2">
        <w:rPr>
          <w:lang w:val="uk-UA"/>
        </w:rPr>
        <w:t xml:space="preserve">. </w:t>
      </w:r>
      <w:r w:rsidRPr="00674AE2">
        <w:t>Актуальні проблеми психології: Збірник наукових праць Інституту психології імені Г.С. Костюка НАПН України. 2019. Том. ХІ: Психологія особистості. Психологічна допомога особистості. Випуск 19. 17-84.</w:t>
      </w:r>
      <w:r w:rsidR="008D5DB6">
        <w:rPr>
          <w:lang w:val="uk-UA"/>
        </w:rPr>
        <w:t xml:space="preserve"> </w:t>
      </w:r>
      <w:hyperlink r:id="rId33" w:history="1">
        <w:r w:rsidR="008D5DB6">
          <w:rPr>
            <w:rStyle w:val="ab"/>
          </w:rPr>
          <w:t>https://dspace.udpu.edu.ua/jspui/handle/123456789/10876</w:t>
        </w:r>
      </w:hyperlink>
    </w:p>
    <w:p w14:paraId="7A0003C5" w14:textId="44EB36B5" w:rsidR="0099170F" w:rsidRPr="00674AE2" w:rsidRDefault="0099170F" w:rsidP="0099170F">
      <w:pPr>
        <w:pStyle w:val="a5"/>
        <w:numPr>
          <w:ilvl w:val="0"/>
          <w:numId w:val="32"/>
        </w:numPr>
        <w:tabs>
          <w:tab w:val="left" w:pos="993"/>
        </w:tabs>
        <w:spacing w:line="276" w:lineRule="auto"/>
        <w:ind w:left="0" w:firstLine="709"/>
        <w:jc w:val="both"/>
        <w:rPr>
          <w:lang w:val="uk-UA"/>
        </w:rPr>
      </w:pPr>
      <w:r w:rsidRPr="00674AE2">
        <w:rPr>
          <w:lang w:val="uk-UA"/>
        </w:rPr>
        <w:t>Ольховецький С.М. Психологічні  чинники дитячих страхів / С.М.</w:t>
      </w:r>
      <w:r w:rsidRPr="00674AE2">
        <w:t> </w:t>
      </w:r>
      <w:r w:rsidRPr="00674AE2">
        <w:rPr>
          <w:lang w:val="uk-UA"/>
        </w:rPr>
        <w:t>Ольховецький // Актуальні проблеми психології: Збірник наукових праць Інституту психології імені Г.С.</w:t>
      </w:r>
      <w:r w:rsidRPr="00674AE2">
        <w:t> </w:t>
      </w:r>
      <w:r w:rsidRPr="00674AE2">
        <w:rPr>
          <w:lang w:val="uk-UA"/>
        </w:rPr>
        <w:t>Костюка НАПН України. – К., 2019 (подано до друку).</w:t>
      </w:r>
    </w:p>
    <w:p w14:paraId="6D9D8E4E" w14:textId="77777777" w:rsidR="0099170F" w:rsidRPr="00674AE2" w:rsidRDefault="0099170F" w:rsidP="0099170F">
      <w:pPr>
        <w:widowControl/>
        <w:numPr>
          <w:ilvl w:val="0"/>
          <w:numId w:val="32"/>
        </w:numPr>
        <w:tabs>
          <w:tab w:val="left" w:pos="993"/>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Тетяна Перепелюк. Подружня психологічна сумісність як чинник стабільності шлюбних стосунків. Вісник Львівського університету. Серія психологічні науки. Випуск 4. Львівський національний університет імені Івана Франка, 2019. С. 55-62. </w:t>
      </w:r>
    </w:p>
    <w:p w14:paraId="50693C59" w14:textId="1FADA151" w:rsidR="0099170F" w:rsidRPr="008D5DB6" w:rsidRDefault="0099170F" w:rsidP="008D5DB6">
      <w:pPr>
        <w:widowControl/>
        <w:numPr>
          <w:ilvl w:val="0"/>
          <w:numId w:val="32"/>
        </w:numPr>
        <w:tabs>
          <w:tab w:val="left" w:pos="993"/>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Сафін О.Д., Тімченко О.В., Широбоков Ю.М. До питання про соціально-психологічну модель наслідків військового полону. </w:t>
      </w:r>
      <w:r w:rsidRPr="00674AE2">
        <w:rPr>
          <w:rFonts w:ascii="Times New Roman" w:eastAsia="Times New Roman" w:hAnsi="Times New Roman" w:cs="Times New Roman"/>
          <w:bCs/>
          <w:color w:val="auto"/>
          <w:shd w:val="clear" w:color="auto" w:fill="F9F9F9"/>
          <w:lang w:eastAsia="ru-RU" w:bidi="ar-SA"/>
        </w:rPr>
        <w:t>Вісник Національної академії Державної прикордонної служби України. Серія: Психологія</w:t>
      </w:r>
      <w:r w:rsidRPr="00674AE2">
        <w:rPr>
          <w:rFonts w:ascii="Times New Roman" w:eastAsia="Times New Roman" w:hAnsi="Times New Roman" w:cs="Times New Roman"/>
          <w:color w:val="auto"/>
          <w:shd w:val="clear" w:color="auto" w:fill="F9F9F9"/>
          <w:lang w:eastAsia="ru-RU" w:bidi="ar-SA"/>
        </w:rPr>
        <w:t xml:space="preserve">: електрон. наук. фах. вид. / Нац. акад. Держ. прикордон. служби України ім. Богдана Хмельницького. Хмельницький. </w:t>
      </w:r>
      <w:r w:rsidRPr="00674AE2">
        <w:rPr>
          <w:rFonts w:ascii="Times New Roman" w:eastAsia="Times New Roman" w:hAnsi="Times New Roman" w:cs="Times New Roman"/>
          <w:bCs/>
          <w:color w:val="auto"/>
          <w:shd w:val="clear" w:color="auto" w:fill="F9F9F9"/>
          <w:lang w:eastAsia="ru-RU" w:bidi="ar-SA"/>
        </w:rPr>
        <w:t>2019</w:t>
      </w:r>
      <w:r w:rsidR="008D5DB6">
        <w:rPr>
          <w:rFonts w:ascii="Times New Roman" w:eastAsia="Times New Roman" w:hAnsi="Times New Roman" w:cs="Times New Roman"/>
          <w:color w:val="auto"/>
          <w:shd w:val="clear" w:color="auto" w:fill="F9F9F9"/>
          <w:lang w:eastAsia="ru-RU" w:bidi="ar-SA"/>
        </w:rPr>
        <w:t>. №2. URL</w:t>
      </w:r>
      <w:r w:rsidR="008D5DB6">
        <w:rPr>
          <w:rFonts w:ascii="Times New Roman" w:eastAsia="Times New Roman" w:hAnsi="Times New Roman" w:cs="Times New Roman"/>
          <w:color w:val="auto"/>
          <w:lang w:eastAsia="ru-RU" w:bidi="ar-SA"/>
        </w:rPr>
        <w:t xml:space="preserve"> </w:t>
      </w:r>
      <w:hyperlink r:id="rId34" w:history="1">
        <w:r w:rsidRPr="008D5DB6">
          <w:rPr>
            <w:rFonts w:ascii="Times New Roman" w:eastAsia="Times New Roman" w:hAnsi="Times New Roman" w:cs="Times New Roman"/>
            <w:color w:val="auto"/>
            <w:u w:val="single"/>
            <w:lang w:val="en-US" w:eastAsia="ru-RU" w:bidi="ar-SA"/>
          </w:rPr>
          <w:t>http</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www</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irbis</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nbuv</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gov</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ua</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cgi</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bin</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irbis</w:t>
        </w:r>
        <w:r w:rsidRPr="008D5DB6">
          <w:rPr>
            <w:rFonts w:ascii="Times New Roman" w:eastAsia="Times New Roman" w:hAnsi="Times New Roman" w:cs="Times New Roman"/>
            <w:color w:val="auto"/>
            <w:u w:val="single"/>
            <w:lang w:eastAsia="ru-RU" w:bidi="ar-SA"/>
          </w:rPr>
          <w:t>_</w:t>
        </w:r>
        <w:r w:rsidRPr="008D5DB6">
          <w:rPr>
            <w:rFonts w:ascii="Times New Roman" w:eastAsia="Times New Roman" w:hAnsi="Times New Roman" w:cs="Times New Roman"/>
            <w:color w:val="auto"/>
            <w:u w:val="single"/>
            <w:lang w:val="en-US" w:eastAsia="ru-RU" w:bidi="ar-SA"/>
          </w:rPr>
          <w:t>nbuv</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cgiirbis</w:t>
        </w:r>
        <w:r w:rsidRPr="008D5DB6">
          <w:rPr>
            <w:rFonts w:ascii="Times New Roman" w:eastAsia="Times New Roman" w:hAnsi="Times New Roman" w:cs="Times New Roman"/>
            <w:color w:val="auto"/>
            <w:u w:val="single"/>
            <w:lang w:eastAsia="ru-RU" w:bidi="ar-SA"/>
          </w:rPr>
          <w:t>_64.</w:t>
        </w:r>
        <w:r w:rsidRPr="008D5DB6">
          <w:rPr>
            <w:rFonts w:ascii="Times New Roman" w:eastAsia="Times New Roman" w:hAnsi="Times New Roman" w:cs="Times New Roman"/>
            <w:color w:val="auto"/>
            <w:u w:val="single"/>
            <w:lang w:val="en-US" w:eastAsia="ru-RU" w:bidi="ar-SA"/>
          </w:rPr>
          <w:t>exe</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Z</w:t>
        </w:r>
        <w:r w:rsidRPr="008D5DB6">
          <w:rPr>
            <w:rFonts w:ascii="Times New Roman" w:eastAsia="Times New Roman" w:hAnsi="Times New Roman" w:cs="Times New Roman"/>
            <w:color w:val="auto"/>
            <w:u w:val="single"/>
            <w:lang w:eastAsia="ru-RU" w:bidi="ar-SA"/>
          </w:rPr>
          <w:t>21</w:t>
        </w:r>
        <w:r w:rsidRPr="008D5DB6">
          <w:rPr>
            <w:rFonts w:ascii="Times New Roman" w:eastAsia="Times New Roman" w:hAnsi="Times New Roman" w:cs="Times New Roman"/>
            <w:color w:val="auto"/>
            <w:u w:val="single"/>
            <w:lang w:val="en-US" w:eastAsia="ru-RU" w:bidi="ar-SA"/>
          </w:rPr>
          <w:t>ID</w:t>
        </w:r>
        <w:r w:rsidRPr="008D5DB6">
          <w:rPr>
            <w:rFonts w:ascii="Times New Roman" w:eastAsia="Times New Roman" w:hAnsi="Times New Roman" w:cs="Times New Roman"/>
            <w:color w:val="auto"/>
            <w:u w:val="single"/>
            <w:lang w:eastAsia="ru-RU" w:bidi="ar-SA"/>
          </w:rPr>
          <w:t>=&amp;</w:t>
        </w:r>
        <w:r w:rsidRPr="008D5DB6">
          <w:rPr>
            <w:rFonts w:ascii="Times New Roman" w:eastAsia="Times New Roman" w:hAnsi="Times New Roman" w:cs="Times New Roman"/>
            <w:color w:val="auto"/>
            <w:u w:val="single"/>
            <w:lang w:val="en-US" w:eastAsia="ru-RU" w:bidi="ar-SA"/>
          </w:rPr>
          <w:t>I</w:t>
        </w:r>
        <w:r w:rsidRPr="008D5DB6">
          <w:rPr>
            <w:rFonts w:ascii="Times New Roman" w:eastAsia="Times New Roman" w:hAnsi="Times New Roman" w:cs="Times New Roman"/>
            <w:color w:val="auto"/>
            <w:u w:val="single"/>
            <w:lang w:eastAsia="ru-RU" w:bidi="ar-SA"/>
          </w:rPr>
          <w:t>21</w:t>
        </w:r>
        <w:r w:rsidRPr="008D5DB6">
          <w:rPr>
            <w:rFonts w:ascii="Times New Roman" w:eastAsia="Times New Roman" w:hAnsi="Times New Roman" w:cs="Times New Roman"/>
            <w:color w:val="auto"/>
            <w:u w:val="single"/>
            <w:lang w:val="en-US" w:eastAsia="ru-RU" w:bidi="ar-SA"/>
          </w:rPr>
          <w:t>DBN</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UJRN</w:t>
        </w:r>
        <w:r w:rsidRPr="008D5DB6">
          <w:rPr>
            <w:rFonts w:ascii="Times New Roman" w:eastAsia="Times New Roman" w:hAnsi="Times New Roman" w:cs="Times New Roman"/>
            <w:color w:val="auto"/>
            <w:u w:val="single"/>
            <w:lang w:eastAsia="ru-RU" w:bidi="ar-SA"/>
          </w:rPr>
          <w:t>&amp;</w:t>
        </w:r>
        <w:r w:rsidRPr="008D5DB6">
          <w:rPr>
            <w:rFonts w:ascii="Times New Roman" w:eastAsia="Times New Roman" w:hAnsi="Times New Roman" w:cs="Times New Roman"/>
            <w:color w:val="auto"/>
            <w:u w:val="single"/>
            <w:lang w:val="en-US" w:eastAsia="ru-RU" w:bidi="ar-SA"/>
          </w:rPr>
          <w:t>P</w:t>
        </w:r>
        <w:r w:rsidRPr="008D5DB6">
          <w:rPr>
            <w:rFonts w:ascii="Times New Roman" w:eastAsia="Times New Roman" w:hAnsi="Times New Roman" w:cs="Times New Roman"/>
            <w:color w:val="auto"/>
            <w:u w:val="single"/>
            <w:lang w:eastAsia="ru-RU" w:bidi="ar-SA"/>
          </w:rPr>
          <w:t>21</w:t>
        </w:r>
        <w:r w:rsidRPr="008D5DB6">
          <w:rPr>
            <w:rFonts w:ascii="Times New Roman" w:eastAsia="Times New Roman" w:hAnsi="Times New Roman" w:cs="Times New Roman"/>
            <w:color w:val="auto"/>
            <w:u w:val="single"/>
            <w:lang w:val="en-US" w:eastAsia="ru-RU" w:bidi="ar-SA"/>
          </w:rPr>
          <w:t>DBN</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UJRN</w:t>
        </w:r>
        <w:r w:rsidRPr="008D5DB6">
          <w:rPr>
            <w:rFonts w:ascii="Times New Roman" w:eastAsia="Times New Roman" w:hAnsi="Times New Roman" w:cs="Times New Roman"/>
            <w:color w:val="auto"/>
            <w:u w:val="single"/>
            <w:lang w:eastAsia="ru-RU" w:bidi="ar-SA"/>
          </w:rPr>
          <w:t>&amp;</w:t>
        </w:r>
        <w:r w:rsidRPr="008D5DB6">
          <w:rPr>
            <w:rFonts w:ascii="Times New Roman" w:eastAsia="Times New Roman" w:hAnsi="Times New Roman" w:cs="Times New Roman"/>
            <w:color w:val="auto"/>
            <w:u w:val="single"/>
            <w:lang w:val="en-US" w:eastAsia="ru-RU" w:bidi="ar-SA"/>
          </w:rPr>
          <w:t>S</w:t>
        </w:r>
        <w:r w:rsidRPr="008D5DB6">
          <w:rPr>
            <w:rFonts w:ascii="Times New Roman" w:eastAsia="Times New Roman" w:hAnsi="Times New Roman" w:cs="Times New Roman"/>
            <w:color w:val="auto"/>
            <w:u w:val="single"/>
            <w:lang w:eastAsia="ru-RU" w:bidi="ar-SA"/>
          </w:rPr>
          <w:t>21</w:t>
        </w:r>
        <w:r w:rsidRPr="008D5DB6">
          <w:rPr>
            <w:rFonts w:ascii="Times New Roman" w:eastAsia="Times New Roman" w:hAnsi="Times New Roman" w:cs="Times New Roman"/>
            <w:color w:val="auto"/>
            <w:u w:val="single"/>
            <w:lang w:val="en-US" w:eastAsia="ru-RU" w:bidi="ar-SA"/>
          </w:rPr>
          <w:t>STN</w:t>
        </w:r>
        <w:r w:rsidRPr="008D5DB6">
          <w:rPr>
            <w:rFonts w:ascii="Times New Roman" w:eastAsia="Times New Roman" w:hAnsi="Times New Roman" w:cs="Times New Roman"/>
            <w:color w:val="auto"/>
            <w:u w:val="single"/>
            <w:lang w:eastAsia="ru-RU" w:bidi="ar-SA"/>
          </w:rPr>
          <w:t>=1&amp;</w:t>
        </w:r>
        <w:r w:rsidRPr="008D5DB6">
          <w:rPr>
            <w:rFonts w:ascii="Times New Roman" w:eastAsia="Times New Roman" w:hAnsi="Times New Roman" w:cs="Times New Roman"/>
            <w:color w:val="auto"/>
            <w:u w:val="single"/>
            <w:lang w:val="en-US" w:eastAsia="ru-RU" w:bidi="ar-SA"/>
          </w:rPr>
          <w:t>S</w:t>
        </w:r>
        <w:r w:rsidRPr="008D5DB6">
          <w:rPr>
            <w:rFonts w:ascii="Times New Roman" w:eastAsia="Times New Roman" w:hAnsi="Times New Roman" w:cs="Times New Roman"/>
            <w:color w:val="auto"/>
            <w:u w:val="single"/>
            <w:lang w:eastAsia="ru-RU" w:bidi="ar-SA"/>
          </w:rPr>
          <w:t>21</w:t>
        </w:r>
        <w:r w:rsidRPr="008D5DB6">
          <w:rPr>
            <w:rFonts w:ascii="Times New Roman" w:eastAsia="Times New Roman" w:hAnsi="Times New Roman" w:cs="Times New Roman"/>
            <w:color w:val="auto"/>
            <w:u w:val="single"/>
            <w:lang w:val="en-US" w:eastAsia="ru-RU" w:bidi="ar-SA"/>
          </w:rPr>
          <w:t>REF</w:t>
        </w:r>
        <w:r w:rsidRPr="008D5DB6">
          <w:rPr>
            <w:rFonts w:ascii="Times New Roman" w:eastAsia="Times New Roman" w:hAnsi="Times New Roman" w:cs="Times New Roman"/>
            <w:color w:val="auto"/>
            <w:u w:val="single"/>
            <w:lang w:eastAsia="ru-RU" w:bidi="ar-SA"/>
          </w:rPr>
          <w:t>=10&amp;</w:t>
        </w:r>
        <w:r w:rsidRPr="008D5DB6">
          <w:rPr>
            <w:rFonts w:ascii="Times New Roman" w:eastAsia="Times New Roman" w:hAnsi="Times New Roman" w:cs="Times New Roman"/>
            <w:color w:val="auto"/>
            <w:u w:val="single"/>
            <w:lang w:val="en-US" w:eastAsia="ru-RU" w:bidi="ar-SA"/>
          </w:rPr>
          <w:t>S</w:t>
        </w:r>
        <w:r w:rsidRPr="008D5DB6">
          <w:rPr>
            <w:rFonts w:ascii="Times New Roman" w:eastAsia="Times New Roman" w:hAnsi="Times New Roman" w:cs="Times New Roman"/>
            <w:color w:val="auto"/>
            <w:u w:val="single"/>
            <w:lang w:eastAsia="ru-RU" w:bidi="ar-SA"/>
          </w:rPr>
          <w:t>21</w:t>
        </w:r>
        <w:r w:rsidRPr="008D5DB6">
          <w:rPr>
            <w:rFonts w:ascii="Times New Roman" w:eastAsia="Times New Roman" w:hAnsi="Times New Roman" w:cs="Times New Roman"/>
            <w:color w:val="auto"/>
            <w:u w:val="single"/>
            <w:lang w:val="en-US" w:eastAsia="ru-RU" w:bidi="ar-SA"/>
          </w:rPr>
          <w:t>FMT</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njuu</w:t>
        </w:r>
        <w:r w:rsidRPr="008D5DB6">
          <w:rPr>
            <w:rFonts w:ascii="Times New Roman" w:eastAsia="Times New Roman" w:hAnsi="Times New Roman" w:cs="Times New Roman"/>
            <w:color w:val="auto"/>
            <w:u w:val="single"/>
            <w:lang w:eastAsia="ru-RU" w:bidi="ar-SA"/>
          </w:rPr>
          <w:t>_</w:t>
        </w:r>
        <w:r w:rsidRPr="008D5DB6">
          <w:rPr>
            <w:rFonts w:ascii="Times New Roman" w:eastAsia="Times New Roman" w:hAnsi="Times New Roman" w:cs="Times New Roman"/>
            <w:color w:val="auto"/>
            <w:u w:val="single"/>
            <w:lang w:val="en-US" w:eastAsia="ru-RU" w:bidi="ar-SA"/>
          </w:rPr>
          <w:t>all</w:t>
        </w:r>
        <w:r w:rsidRPr="008D5DB6">
          <w:rPr>
            <w:rFonts w:ascii="Times New Roman" w:eastAsia="Times New Roman" w:hAnsi="Times New Roman" w:cs="Times New Roman"/>
            <w:color w:val="auto"/>
            <w:u w:val="single"/>
            <w:lang w:eastAsia="ru-RU" w:bidi="ar-SA"/>
          </w:rPr>
          <w:t>&amp;</w:t>
        </w:r>
        <w:r w:rsidRPr="008D5DB6">
          <w:rPr>
            <w:rFonts w:ascii="Times New Roman" w:eastAsia="Times New Roman" w:hAnsi="Times New Roman" w:cs="Times New Roman"/>
            <w:color w:val="auto"/>
            <w:u w:val="single"/>
            <w:lang w:val="en-US" w:eastAsia="ru-RU" w:bidi="ar-SA"/>
          </w:rPr>
          <w:t>C</w:t>
        </w:r>
        <w:r w:rsidRPr="008D5DB6">
          <w:rPr>
            <w:rFonts w:ascii="Times New Roman" w:eastAsia="Times New Roman" w:hAnsi="Times New Roman" w:cs="Times New Roman"/>
            <w:color w:val="auto"/>
            <w:u w:val="single"/>
            <w:lang w:eastAsia="ru-RU" w:bidi="ar-SA"/>
          </w:rPr>
          <w:t>21</w:t>
        </w:r>
        <w:r w:rsidRPr="008D5DB6">
          <w:rPr>
            <w:rFonts w:ascii="Times New Roman" w:eastAsia="Times New Roman" w:hAnsi="Times New Roman" w:cs="Times New Roman"/>
            <w:color w:val="auto"/>
            <w:u w:val="single"/>
            <w:lang w:val="en-US" w:eastAsia="ru-RU" w:bidi="ar-SA"/>
          </w:rPr>
          <w:t>COM</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S</w:t>
        </w:r>
        <w:r w:rsidRPr="008D5DB6">
          <w:rPr>
            <w:rFonts w:ascii="Times New Roman" w:eastAsia="Times New Roman" w:hAnsi="Times New Roman" w:cs="Times New Roman"/>
            <w:color w:val="auto"/>
            <w:u w:val="single"/>
            <w:lang w:eastAsia="ru-RU" w:bidi="ar-SA"/>
          </w:rPr>
          <w:t>&amp;</w:t>
        </w:r>
        <w:r w:rsidRPr="008D5DB6">
          <w:rPr>
            <w:rFonts w:ascii="Times New Roman" w:eastAsia="Times New Roman" w:hAnsi="Times New Roman" w:cs="Times New Roman"/>
            <w:color w:val="auto"/>
            <w:u w:val="single"/>
            <w:lang w:val="en-US" w:eastAsia="ru-RU" w:bidi="ar-SA"/>
          </w:rPr>
          <w:t>S</w:t>
        </w:r>
        <w:r w:rsidRPr="008D5DB6">
          <w:rPr>
            <w:rFonts w:ascii="Times New Roman" w:eastAsia="Times New Roman" w:hAnsi="Times New Roman" w:cs="Times New Roman"/>
            <w:color w:val="auto"/>
            <w:u w:val="single"/>
            <w:lang w:eastAsia="ru-RU" w:bidi="ar-SA"/>
          </w:rPr>
          <w:t>21</w:t>
        </w:r>
        <w:r w:rsidRPr="008D5DB6">
          <w:rPr>
            <w:rFonts w:ascii="Times New Roman" w:eastAsia="Times New Roman" w:hAnsi="Times New Roman" w:cs="Times New Roman"/>
            <w:color w:val="auto"/>
            <w:u w:val="single"/>
            <w:lang w:val="en-US" w:eastAsia="ru-RU" w:bidi="ar-SA"/>
          </w:rPr>
          <w:t>CNR</w:t>
        </w:r>
        <w:r w:rsidRPr="008D5DB6">
          <w:rPr>
            <w:rFonts w:ascii="Times New Roman" w:eastAsia="Times New Roman" w:hAnsi="Times New Roman" w:cs="Times New Roman"/>
            <w:color w:val="auto"/>
            <w:u w:val="single"/>
            <w:lang w:eastAsia="ru-RU" w:bidi="ar-SA"/>
          </w:rPr>
          <w:t>=20&amp;</w:t>
        </w:r>
        <w:r w:rsidRPr="008D5DB6">
          <w:rPr>
            <w:rFonts w:ascii="Times New Roman" w:eastAsia="Times New Roman" w:hAnsi="Times New Roman" w:cs="Times New Roman"/>
            <w:color w:val="auto"/>
            <w:u w:val="single"/>
            <w:lang w:val="en-US" w:eastAsia="ru-RU" w:bidi="ar-SA"/>
          </w:rPr>
          <w:t>S</w:t>
        </w:r>
        <w:r w:rsidRPr="008D5DB6">
          <w:rPr>
            <w:rFonts w:ascii="Times New Roman" w:eastAsia="Times New Roman" w:hAnsi="Times New Roman" w:cs="Times New Roman"/>
            <w:color w:val="auto"/>
            <w:u w:val="single"/>
            <w:lang w:eastAsia="ru-RU" w:bidi="ar-SA"/>
          </w:rPr>
          <w:t>21</w:t>
        </w:r>
        <w:r w:rsidRPr="008D5DB6">
          <w:rPr>
            <w:rFonts w:ascii="Times New Roman" w:eastAsia="Times New Roman" w:hAnsi="Times New Roman" w:cs="Times New Roman"/>
            <w:color w:val="auto"/>
            <w:u w:val="single"/>
            <w:lang w:val="en-US" w:eastAsia="ru-RU" w:bidi="ar-SA"/>
          </w:rPr>
          <w:t>P</w:t>
        </w:r>
        <w:r w:rsidRPr="008D5DB6">
          <w:rPr>
            <w:rFonts w:ascii="Times New Roman" w:eastAsia="Times New Roman" w:hAnsi="Times New Roman" w:cs="Times New Roman"/>
            <w:color w:val="auto"/>
            <w:u w:val="single"/>
            <w:lang w:eastAsia="ru-RU" w:bidi="ar-SA"/>
          </w:rPr>
          <w:t>01=0&amp;</w:t>
        </w:r>
        <w:r w:rsidRPr="008D5DB6">
          <w:rPr>
            <w:rFonts w:ascii="Times New Roman" w:eastAsia="Times New Roman" w:hAnsi="Times New Roman" w:cs="Times New Roman"/>
            <w:color w:val="auto"/>
            <w:u w:val="single"/>
            <w:lang w:val="en-US" w:eastAsia="ru-RU" w:bidi="ar-SA"/>
          </w:rPr>
          <w:t>S</w:t>
        </w:r>
        <w:r w:rsidRPr="008D5DB6">
          <w:rPr>
            <w:rFonts w:ascii="Times New Roman" w:eastAsia="Times New Roman" w:hAnsi="Times New Roman" w:cs="Times New Roman"/>
            <w:color w:val="auto"/>
            <w:u w:val="single"/>
            <w:lang w:eastAsia="ru-RU" w:bidi="ar-SA"/>
          </w:rPr>
          <w:t>21</w:t>
        </w:r>
        <w:r w:rsidRPr="008D5DB6">
          <w:rPr>
            <w:rFonts w:ascii="Times New Roman" w:eastAsia="Times New Roman" w:hAnsi="Times New Roman" w:cs="Times New Roman"/>
            <w:color w:val="auto"/>
            <w:u w:val="single"/>
            <w:lang w:val="en-US" w:eastAsia="ru-RU" w:bidi="ar-SA"/>
          </w:rPr>
          <w:t>P</w:t>
        </w:r>
        <w:r w:rsidRPr="008D5DB6">
          <w:rPr>
            <w:rFonts w:ascii="Times New Roman" w:eastAsia="Times New Roman" w:hAnsi="Times New Roman" w:cs="Times New Roman"/>
            <w:color w:val="auto"/>
            <w:u w:val="single"/>
            <w:lang w:eastAsia="ru-RU" w:bidi="ar-SA"/>
          </w:rPr>
          <w:t>02=0&amp;</w:t>
        </w:r>
        <w:r w:rsidRPr="008D5DB6">
          <w:rPr>
            <w:rFonts w:ascii="Times New Roman" w:eastAsia="Times New Roman" w:hAnsi="Times New Roman" w:cs="Times New Roman"/>
            <w:color w:val="auto"/>
            <w:u w:val="single"/>
            <w:lang w:val="en-US" w:eastAsia="ru-RU" w:bidi="ar-SA"/>
          </w:rPr>
          <w:t>S</w:t>
        </w:r>
        <w:r w:rsidRPr="008D5DB6">
          <w:rPr>
            <w:rFonts w:ascii="Times New Roman" w:eastAsia="Times New Roman" w:hAnsi="Times New Roman" w:cs="Times New Roman"/>
            <w:color w:val="auto"/>
            <w:u w:val="single"/>
            <w:lang w:eastAsia="ru-RU" w:bidi="ar-SA"/>
          </w:rPr>
          <w:t>21</w:t>
        </w:r>
        <w:r w:rsidRPr="008D5DB6">
          <w:rPr>
            <w:rFonts w:ascii="Times New Roman" w:eastAsia="Times New Roman" w:hAnsi="Times New Roman" w:cs="Times New Roman"/>
            <w:color w:val="auto"/>
            <w:u w:val="single"/>
            <w:lang w:val="en-US" w:eastAsia="ru-RU" w:bidi="ar-SA"/>
          </w:rPr>
          <w:t>COLORTERM</w:t>
        </w:r>
        <w:r w:rsidRPr="008D5DB6">
          <w:rPr>
            <w:rFonts w:ascii="Times New Roman" w:eastAsia="Times New Roman" w:hAnsi="Times New Roman" w:cs="Times New Roman"/>
            <w:color w:val="auto"/>
            <w:u w:val="single"/>
            <w:lang w:val="en-US" w:eastAsia="ru-RU" w:bidi="ar-SA"/>
          </w:rPr>
          <w:lastRenderedPageBreak/>
          <w:t>S</w:t>
        </w:r>
        <w:r w:rsidRPr="008D5DB6">
          <w:rPr>
            <w:rFonts w:ascii="Times New Roman" w:eastAsia="Times New Roman" w:hAnsi="Times New Roman" w:cs="Times New Roman"/>
            <w:color w:val="auto"/>
            <w:u w:val="single"/>
            <w:lang w:eastAsia="ru-RU" w:bidi="ar-SA"/>
          </w:rPr>
          <w:t>=0&amp;</w:t>
        </w:r>
        <w:r w:rsidRPr="008D5DB6">
          <w:rPr>
            <w:rFonts w:ascii="Times New Roman" w:eastAsia="Times New Roman" w:hAnsi="Times New Roman" w:cs="Times New Roman"/>
            <w:color w:val="auto"/>
            <w:u w:val="single"/>
            <w:lang w:val="en-US" w:eastAsia="ru-RU" w:bidi="ar-SA"/>
          </w:rPr>
          <w:t>S</w:t>
        </w:r>
        <w:r w:rsidRPr="008D5DB6">
          <w:rPr>
            <w:rFonts w:ascii="Times New Roman" w:eastAsia="Times New Roman" w:hAnsi="Times New Roman" w:cs="Times New Roman"/>
            <w:color w:val="auto"/>
            <w:u w:val="single"/>
            <w:lang w:eastAsia="ru-RU" w:bidi="ar-SA"/>
          </w:rPr>
          <w:t>21</w:t>
        </w:r>
        <w:r w:rsidRPr="008D5DB6">
          <w:rPr>
            <w:rFonts w:ascii="Times New Roman" w:eastAsia="Times New Roman" w:hAnsi="Times New Roman" w:cs="Times New Roman"/>
            <w:color w:val="auto"/>
            <w:u w:val="single"/>
            <w:lang w:val="en-US" w:eastAsia="ru-RU" w:bidi="ar-SA"/>
          </w:rPr>
          <w:t>P</w:t>
        </w:r>
        <w:r w:rsidRPr="008D5DB6">
          <w:rPr>
            <w:rFonts w:ascii="Times New Roman" w:eastAsia="Times New Roman" w:hAnsi="Times New Roman" w:cs="Times New Roman"/>
            <w:color w:val="auto"/>
            <w:u w:val="single"/>
            <w:lang w:eastAsia="ru-RU" w:bidi="ar-SA"/>
          </w:rPr>
          <w:t>03=</w:t>
        </w:r>
        <w:r w:rsidRPr="008D5DB6">
          <w:rPr>
            <w:rFonts w:ascii="Times New Roman" w:eastAsia="Times New Roman" w:hAnsi="Times New Roman" w:cs="Times New Roman"/>
            <w:color w:val="auto"/>
            <w:u w:val="single"/>
            <w:lang w:val="en-US" w:eastAsia="ru-RU" w:bidi="ar-SA"/>
          </w:rPr>
          <w:t>I</w:t>
        </w:r>
        <w:r w:rsidRPr="008D5DB6">
          <w:rPr>
            <w:rFonts w:ascii="Times New Roman" w:eastAsia="Times New Roman" w:hAnsi="Times New Roman" w:cs="Times New Roman"/>
            <w:color w:val="auto"/>
            <w:u w:val="single"/>
            <w:lang w:eastAsia="ru-RU" w:bidi="ar-SA"/>
          </w:rPr>
          <w:t>=&amp;</w:t>
        </w:r>
        <w:r w:rsidRPr="008D5DB6">
          <w:rPr>
            <w:rFonts w:ascii="Times New Roman" w:eastAsia="Times New Roman" w:hAnsi="Times New Roman" w:cs="Times New Roman"/>
            <w:color w:val="auto"/>
            <w:u w:val="single"/>
            <w:lang w:val="en-US" w:eastAsia="ru-RU" w:bidi="ar-SA"/>
          </w:rPr>
          <w:t>S</w:t>
        </w:r>
        <w:r w:rsidRPr="008D5DB6">
          <w:rPr>
            <w:rFonts w:ascii="Times New Roman" w:eastAsia="Times New Roman" w:hAnsi="Times New Roman" w:cs="Times New Roman"/>
            <w:color w:val="auto"/>
            <w:u w:val="single"/>
            <w:lang w:eastAsia="ru-RU" w:bidi="ar-SA"/>
          </w:rPr>
          <w:t>21</w:t>
        </w:r>
        <w:r w:rsidRPr="008D5DB6">
          <w:rPr>
            <w:rFonts w:ascii="Times New Roman" w:eastAsia="Times New Roman" w:hAnsi="Times New Roman" w:cs="Times New Roman"/>
            <w:color w:val="auto"/>
            <w:u w:val="single"/>
            <w:lang w:val="en-US" w:eastAsia="ru-RU" w:bidi="ar-SA"/>
          </w:rPr>
          <w:t>STR</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EJ</w:t>
        </w:r>
        <w:r w:rsidRPr="008D5DB6">
          <w:rPr>
            <w:rFonts w:ascii="Times New Roman" w:eastAsia="Times New Roman" w:hAnsi="Times New Roman" w:cs="Times New Roman"/>
            <w:color w:val="auto"/>
            <w:u w:val="single"/>
            <w:lang w:eastAsia="ru-RU" w:bidi="ar-SA"/>
          </w:rPr>
          <w:t>000054:%</w:t>
        </w:r>
        <w:r w:rsidRPr="008D5DB6">
          <w:rPr>
            <w:rFonts w:ascii="Times New Roman" w:eastAsia="Times New Roman" w:hAnsi="Times New Roman" w:cs="Times New Roman"/>
            <w:color w:val="auto"/>
            <w:u w:val="single"/>
            <w:lang w:val="en-US" w:eastAsia="ru-RU" w:bidi="ar-SA"/>
          </w:rPr>
          <w:t>D</w:t>
        </w:r>
        <w:r w:rsidRPr="008D5DB6">
          <w:rPr>
            <w:rFonts w:ascii="Times New Roman" w:eastAsia="Times New Roman" w:hAnsi="Times New Roman" w:cs="Times New Roman"/>
            <w:color w:val="auto"/>
            <w:u w:val="single"/>
            <w:lang w:eastAsia="ru-RU" w:bidi="ar-SA"/>
          </w:rPr>
          <w:t>0%9</w:t>
        </w:r>
        <w:r w:rsidRPr="008D5DB6">
          <w:rPr>
            <w:rFonts w:ascii="Times New Roman" w:eastAsia="Times New Roman" w:hAnsi="Times New Roman" w:cs="Times New Roman"/>
            <w:color w:val="auto"/>
            <w:u w:val="single"/>
            <w:lang w:val="en-US" w:eastAsia="ru-RU" w:bidi="ar-SA"/>
          </w:rPr>
          <w:t>F</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D</w:t>
        </w:r>
        <w:r w:rsidRPr="008D5DB6">
          <w:rPr>
            <w:rFonts w:ascii="Times New Roman" w:eastAsia="Times New Roman" w:hAnsi="Times New Roman" w:cs="Times New Roman"/>
            <w:color w:val="auto"/>
            <w:u w:val="single"/>
            <w:lang w:eastAsia="ru-RU" w:bidi="ar-SA"/>
          </w:rPr>
          <w:t>1%81%</w:t>
        </w:r>
        <w:r w:rsidRPr="008D5DB6">
          <w:rPr>
            <w:rFonts w:ascii="Times New Roman" w:eastAsia="Times New Roman" w:hAnsi="Times New Roman" w:cs="Times New Roman"/>
            <w:color w:val="auto"/>
            <w:u w:val="single"/>
            <w:lang w:val="en-US" w:eastAsia="ru-RU" w:bidi="ar-SA"/>
          </w:rPr>
          <w:t>D</w:t>
        </w:r>
        <w:r w:rsidRPr="008D5DB6">
          <w:rPr>
            <w:rFonts w:ascii="Times New Roman" w:eastAsia="Times New Roman" w:hAnsi="Times New Roman" w:cs="Times New Roman"/>
            <w:color w:val="auto"/>
            <w:u w:val="single"/>
            <w:lang w:eastAsia="ru-RU" w:bidi="ar-SA"/>
          </w:rPr>
          <w:t>0%</w:t>
        </w:r>
        <w:r w:rsidRPr="008D5DB6">
          <w:rPr>
            <w:rFonts w:ascii="Times New Roman" w:eastAsia="Times New Roman" w:hAnsi="Times New Roman" w:cs="Times New Roman"/>
            <w:color w:val="auto"/>
            <w:u w:val="single"/>
            <w:lang w:val="en-US" w:eastAsia="ru-RU" w:bidi="ar-SA"/>
          </w:rPr>
          <w:t>B</w:t>
        </w:r>
        <w:r w:rsidRPr="008D5DB6">
          <w:rPr>
            <w:rFonts w:ascii="Times New Roman" w:eastAsia="Times New Roman" w:hAnsi="Times New Roman" w:cs="Times New Roman"/>
            <w:color w:val="auto"/>
            <w:u w:val="single"/>
            <w:lang w:eastAsia="ru-RU" w:bidi="ar-SA"/>
          </w:rPr>
          <w:t>8%</w:t>
        </w:r>
        <w:r w:rsidRPr="008D5DB6">
          <w:rPr>
            <w:rFonts w:ascii="Times New Roman" w:eastAsia="Times New Roman" w:hAnsi="Times New Roman" w:cs="Times New Roman"/>
            <w:color w:val="auto"/>
            <w:u w:val="single"/>
            <w:lang w:val="en-US" w:eastAsia="ru-RU" w:bidi="ar-SA"/>
          </w:rPr>
          <w:t>D</w:t>
        </w:r>
        <w:r w:rsidRPr="008D5DB6">
          <w:rPr>
            <w:rFonts w:ascii="Times New Roman" w:eastAsia="Times New Roman" w:hAnsi="Times New Roman" w:cs="Times New Roman"/>
            <w:color w:val="auto"/>
            <w:u w:val="single"/>
            <w:lang w:eastAsia="ru-RU" w:bidi="ar-SA"/>
          </w:rPr>
          <w:t>1%85%</w:t>
        </w:r>
        <w:r w:rsidRPr="008D5DB6">
          <w:rPr>
            <w:rFonts w:ascii="Times New Roman" w:eastAsia="Times New Roman" w:hAnsi="Times New Roman" w:cs="Times New Roman"/>
            <w:color w:val="auto"/>
            <w:u w:val="single"/>
            <w:lang w:val="en-US" w:eastAsia="ru-RU" w:bidi="ar-SA"/>
          </w:rPr>
          <w:t>D</w:t>
        </w:r>
        <w:r w:rsidRPr="008D5DB6">
          <w:rPr>
            <w:rFonts w:ascii="Times New Roman" w:eastAsia="Times New Roman" w:hAnsi="Times New Roman" w:cs="Times New Roman"/>
            <w:color w:val="auto"/>
            <w:u w:val="single"/>
            <w:lang w:eastAsia="ru-RU" w:bidi="ar-SA"/>
          </w:rPr>
          <w:t>0%</w:t>
        </w:r>
        <w:r w:rsidRPr="008D5DB6">
          <w:rPr>
            <w:rFonts w:ascii="Times New Roman" w:eastAsia="Times New Roman" w:hAnsi="Times New Roman" w:cs="Times New Roman"/>
            <w:color w:val="auto"/>
            <w:u w:val="single"/>
            <w:lang w:val="en-US" w:eastAsia="ru-RU" w:bidi="ar-SA"/>
          </w:rPr>
          <w:t>BE</w:t>
        </w:r>
        <w:r w:rsidRPr="008D5DB6">
          <w:rPr>
            <w:rFonts w:ascii="Times New Roman" w:eastAsia="Times New Roman" w:hAnsi="Times New Roman" w:cs="Times New Roman"/>
            <w:color w:val="auto"/>
            <w:u w:val="single"/>
            <w:lang w:eastAsia="ru-RU" w:bidi="ar-SA"/>
          </w:rPr>
          <w:t>%</w:t>
        </w:r>
        <w:r w:rsidRPr="008D5DB6">
          <w:rPr>
            <w:rFonts w:ascii="Times New Roman" w:eastAsia="Times New Roman" w:hAnsi="Times New Roman" w:cs="Times New Roman"/>
            <w:color w:val="auto"/>
            <w:u w:val="single"/>
            <w:lang w:val="en-US" w:eastAsia="ru-RU" w:bidi="ar-SA"/>
          </w:rPr>
          <w:t>D</w:t>
        </w:r>
        <w:r w:rsidRPr="008D5DB6">
          <w:rPr>
            <w:rFonts w:ascii="Times New Roman" w:eastAsia="Times New Roman" w:hAnsi="Times New Roman" w:cs="Times New Roman"/>
            <w:color w:val="auto"/>
            <w:u w:val="single"/>
            <w:lang w:eastAsia="ru-RU" w:bidi="ar-SA"/>
          </w:rPr>
          <w:t>0%</w:t>
        </w:r>
        <w:r w:rsidRPr="008D5DB6">
          <w:rPr>
            <w:rFonts w:ascii="Times New Roman" w:eastAsia="Times New Roman" w:hAnsi="Times New Roman" w:cs="Times New Roman"/>
            <w:color w:val="auto"/>
            <w:u w:val="single"/>
            <w:lang w:val="en-US" w:eastAsia="ru-RU" w:bidi="ar-SA"/>
          </w:rPr>
          <w:t>BB</w:t>
        </w:r>
        <w:r w:rsidRPr="008D5DB6">
          <w:rPr>
            <w:rFonts w:ascii="Times New Roman" w:eastAsia="Times New Roman" w:hAnsi="Times New Roman" w:cs="Times New Roman"/>
            <w:color w:val="auto"/>
            <w:u w:val="single"/>
            <w:lang w:eastAsia="ru-RU" w:bidi="ar-SA"/>
          </w:rPr>
          <w:t>.%2</w:t>
        </w:r>
        <w:r w:rsidRPr="008D5DB6">
          <w:rPr>
            <w:rFonts w:ascii="Times New Roman" w:eastAsia="Times New Roman" w:hAnsi="Times New Roman" w:cs="Times New Roman"/>
            <w:color w:val="auto"/>
            <w:u w:val="single"/>
            <w:lang w:val="en-US" w:eastAsia="ru-RU" w:bidi="ar-SA"/>
          </w:rPr>
          <w:t>F</w:t>
        </w:r>
        <w:r w:rsidRPr="008D5DB6">
          <w:rPr>
            <w:rFonts w:ascii="Times New Roman" w:eastAsia="Times New Roman" w:hAnsi="Times New Roman" w:cs="Times New Roman"/>
            <w:color w:val="auto"/>
            <w:u w:val="single"/>
            <w:lang w:eastAsia="ru-RU" w:bidi="ar-SA"/>
          </w:rPr>
          <w:t>2019%2</w:t>
        </w:r>
        <w:r w:rsidRPr="008D5DB6">
          <w:rPr>
            <w:rFonts w:ascii="Times New Roman" w:eastAsia="Times New Roman" w:hAnsi="Times New Roman" w:cs="Times New Roman"/>
            <w:color w:val="auto"/>
            <w:u w:val="single"/>
            <w:lang w:val="en-US" w:eastAsia="ru-RU" w:bidi="ar-SA"/>
          </w:rPr>
          <w:t>F</w:t>
        </w:r>
        <w:r w:rsidRPr="008D5DB6">
          <w:rPr>
            <w:rFonts w:ascii="Times New Roman" w:eastAsia="Times New Roman" w:hAnsi="Times New Roman" w:cs="Times New Roman"/>
            <w:color w:val="auto"/>
            <w:u w:val="single"/>
            <w:lang w:eastAsia="ru-RU" w:bidi="ar-SA"/>
          </w:rPr>
          <w:t>2</w:t>
        </w:r>
      </w:hyperlink>
    </w:p>
    <w:p w14:paraId="703CFF77" w14:textId="77777777" w:rsidR="0099170F" w:rsidRPr="00674AE2" w:rsidRDefault="0099170F" w:rsidP="0099170F">
      <w:pPr>
        <w:widowControl/>
        <w:numPr>
          <w:ilvl w:val="0"/>
          <w:numId w:val="32"/>
        </w:numPr>
        <w:tabs>
          <w:tab w:val="left" w:pos="993"/>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Сафін О.Д. </w:t>
      </w:r>
      <w:r w:rsidRPr="00674AE2">
        <w:rPr>
          <w:rFonts w:ascii="Times New Roman" w:eastAsia="Times New Roman" w:hAnsi="Times New Roman" w:cs="Times New Roman"/>
          <w:color w:val="auto"/>
          <w:spacing w:val="-2"/>
          <w:lang w:eastAsia="ru-RU" w:bidi="ar-SA"/>
        </w:rPr>
        <w:t xml:space="preserve">Реабілітація та реадаптація учасників бойових дій: психологічний дискурс. </w:t>
      </w:r>
      <w:r w:rsidRPr="00674AE2">
        <w:rPr>
          <w:rFonts w:ascii="Times New Roman" w:eastAsia="Times New Roman" w:hAnsi="Times New Roman" w:cs="Times New Roman"/>
          <w:color w:val="auto"/>
          <w:lang w:eastAsia="ru-RU" w:bidi="ar-SA"/>
        </w:rPr>
        <w:t>Збірник наукових праць НА ДПСУ, Серія Педагогіка та психологія, 2019. №2. С. 122-133.</w:t>
      </w:r>
    </w:p>
    <w:p w14:paraId="6F216FF7" w14:textId="77777777" w:rsidR="0099170F" w:rsidRPr="00674AE2" w:rsidRDefault="0099170F" w:rsidP="0099170F">
      <w:pPr>
        <w:widowControl/>
        <w:numPr>
          <w:ilvl w:val="0"/>
          <w:numId w:val="32"/>
        </w:numPr>
        <w:tabs>
          <w:tab w:val="left" w:pos="993"/>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Харченко Н. А. Образ Я майбутніх психологів: теоретико-емпіричний аналіз / Харченко Н. А., Парфенюк А. В. // Актуальні проблеми психології: Збірник наукових праць Інституту психології імені Г. С. Костюка НАПН України. Том ХІV: Методологія і теорія психології. – Випуск 2. Київ- Ніжин. Видавець « ПП Лисенко М. М.». 2019. – С.363 – 370.</w:t>
      </w:r>
    </w:p>
    <w:p w14:paraId="70D13AC2" w14:textId="5EB8AE95" w:rsidR="0099170F" w:rsidRPr="00672BF3" w:rsidRDefault="0099170F" w:rsidP="0099170F">
      <w:pPr>
        <w:widowControl/>
        <w:numPr>
          <w:ilvl w:val="0"/>
          <w:numId w:val="32"/>
        </w:numPr>
        <w:tabs>
          <w:tab w:val="left" w:pos="993"/>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Вахоцька І.О. </w:t>
      </w:r>
      <w:r w:rsidRPr="008D5DB6">
        <w:rPr>
          <w:rFonts w:ascii="Times New Roman" w:eastAsia="Times New Roman" w:hAnsi="Times New Roman" w:cs="Times New Roman"/>
          <w:lang w:eastAsia="ru-RU" w:bidi="ar-SA"/>
        </w:rPr>
        <w:t>Концептуальні підходи до застосування діалектичних стратегій психологічного впливу задля гармонізації смислової сфери ветеранів бойових дій</w:t>
      </w:r>
      <w:r w:rsidRPr="00674AE2">
        <w:rPr>
          <w:rFonts w:ascii="Times New Roman" w:eastAsia="Times New Roman" w:hAnsi="Times New Roman" w:cs="Times New Roman"/>
          <w:color w:val="auto"/>
          <w:lang w:eastAsia="ru-RU" w:bidi="ar-SA"/>
        </w:rPr>
        <w:t xml:space="preserve"> / І.О. Вахоцька //  Вісник Національної академії Державної прикордонної служби України. Серія : Психологія. - 2019.- Вип.1. – Режим доступу: </w:t>
      </w:r>
      <w:hyperlink r:id="rId35" w:history="1">
        <w:r w:rsidR="008D5DB6" w:rsidRPr="00B87B3F">
          <w:rPr>
            <w:rStyle w:val="ab"/>
            <w:rFonts w:ascii="Times New Roman" w:eastAsia="Times New Roman" w:hAnsi="Times New Roman" w:cs="Times New Roman"/>
            <w:lang w:eastAsia="ru-RU" w:bidi="ar-SA"/>
          </w:rPr>
          <w:t>http://nbuv.gov.ua/UJRN/Vnadpn_2019_1_9</w:t>
        </w:r>
      </w:hyperlink>
      <w:r w:rsidR="008D5DB6">
        <w:rPr>
          <w:rFonts w:ascii="Times New Roman" w:eastAsia="Times New Roman" w:hAnsi="Times New Roman" w:cs="Times New Roman"/>
          <w:color w:val="auto"/>
          <w:lang w:eastAsia="ru-RU" w:bidi="ar-SA"/>
        </w:rPr>
        <w:t xml:space="preserve"> </w:t>
      </w:r>
      <w:hyperlink r:id="rId36" w:history="1">
        <w:r w:rsidR="008D5DB6" w:rsidRPr="00672BF3">
          <w:rPr>
            <w:rStyle w:val="ab"/>
            <w:rFonts w:ascii="Times New Roman" w:hAnsi="Times New Roman" w:cs="Times New Roman"/>
          </w:rPr>
          <w:t>https://dspace.udpu.edu.ua/jspui/handle/123456789/11570</w:t>
        </w:r>
      </w:hyperlink>
    </w:p>
    <w:p w14:paraId="25C81133" w14:textId="77777777" w:rsidR="0099170F" w:rsidRPr="00674AE2" w:rsidRDefault="0099170F" w:rsidP="0099170F">
      <w:pPr>
        <w:widowControl/>
        <w:numPr>
          <w:ilvl w:val="0"/>
          <w:numId w:val="32"/>
        </w:numPr>
        <w:tabs>
          <w:tab w:val="left" w:pos="993"/>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Данилевич Л.А. Проблема розвитку творчого потенціалу в студентському віці / Л.А. Данилевич // Актуальні проблеми психології: зб. наук. праць Інституту психології імені Г.С. Костюка НАПН України. – К.: Видавництво «Фенікс», 2019. – Т. ХІІ. Психологія творчості. – Випуск 25. – С.93-102.  </w:t>
      </w:r>
    </w:p>
    <w:p w14:paraId="07489A96" w14:textId="77777777" w:rsidR="0099170F" w:rsidRPr="00674AE2" w:rsidRDefault="0099170F" w:rsidP="0099170F">
      <w:pPr>
        <w:widowControl/>
        <w:numPr>
          <w:ilvl w:val="0"/>
          <w:numId w:val="32"/>
        </w:numPr>
        <w:tabs>
          <w:tab w:val="left" w:pos="993"/>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Діхтяренко С.Ю. До проблеми кoмунiкaтивнoї кoмпeтeнтнocтi студентів-психологів / С.Ю. Діхтяренко // Актуальні проблеми психології: Збірник наукових праць Інституту психології імені Г.С. Костюка НАПН України. – К. : Видавництво «Фенікс», 2019. – Т. ХІІ. Психологія творчості. – Випуск 25. – С.110–118.</w:t>
      </w:r>
    </w:p>
    <w:p w14:paraId="075F23CB" w14:textId="77777777" w:rsidR="0099170F" w:rsidRPr="00674AE2" w:rsidRDefault="0099170F" w:rsidP="0099170F">
      <w:pPr>
        <w:widowControl/>
        <w:numPr>
          <w:ilvl w:val="0"/>
          <w:numId w:val="32"/>
        </w:numPr>
        <w:tabs>
          <w:tab w:val="left" w:pos="993"/>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Кобец А.В. Лантух И.В. Психологическая особенность формирования профессиональной надежности и профессионализма субъектов предпринимательской деятельности /А.В.Кобец, И.В. Лантух // Вісник Харківського національного університету ім. В.Н.Каразіна. Вип. 66. Серія “Психологія”. – Харків ; Харківський нац. ун-т. ім. В.Н.Каразіна. 2019 – с.67-75.</w:t>
      </w:r>
    </w:p>
    <w:p w14:paraId="67ECD82B" w14:textId="77777777" w:rsidR="0099170F" w:rsidRPr="00674AE2" w:rsidRDefault="0099170F" w:rsidP="0099170F">
      <w:pPr>
        <w:widowControl/>
        <w:numPr>
          <w:ilvl w:val="0"/>
          <w:numId w:val="32"/>
        </w:numPr>
        <w:tabs>
          <w:tab w:val="left" w:pos="993"/>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Перепелюк Т.Д., Куделя І.С. Психологічні особливості професійного вигорання вчителя середньої школи. Збірник наукових праць Інституту психології імені Г.С. Костюка Національної академії педагогічних наук України «Актуальні проблеми психології». Том 11. Психологія особистості. Психологічна допомога особистості. Випуск 19. Житомир: Вид-во ЖДУ ім.. І. Франка, 2019. С. 381-395.</w:t>
      </w:r>
    </w:p>
    <w:p w14:paraId="042DD705" w14:textId="77777777" w:rsidR="0099170F" w:rsidRPr="00674AE2" w:rsidRDefault="0099170F" w:rsidP="0099170F">
      <w:pPr>
        <w:widowControl/>
        <w:numPr>
          <w:ilvl w:val="0"/>
          <w:numId w:val="32"/>
        </w:numPr>
        <w:tabs>
          <w:tab w:val="left" w:pos="993"/>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Перепелюк Т.Д., Антонюк А.О. Вплив типів темпераменту вчителів на рівень успішності учнів. Психологічні особливості професійного вигорання вчителя середньої школи. Збірник наукових праць Інституту психології імені Г.С. Костюка Національної академії педагогічних наук України «Актуальні проблеми психології». Том 11. Психологія особистості. Психологічна допомога особистості. Випуск 19. Житомир: Вид-во ЖДУ ім.. І. Франка, 2019. С.395-411.</w:t>
      </w:r>
    </w:p>
    <w:p w14:paraId="43AF1D43" w14:textId="477E661E" w:rsidR="00E3363B" w:rsidRPr="00E3363B" w:rsidRDefault="0099170F" w:rsidP="00E3363B">
      <w:pPr>
        <w:widowControl/>
        <w:numPr>
          <w:ilvl w:val="0"/>
          <w:numId w:val="32"/>
        </w:numPr>
        <w:tabs>
          <w:tab w:val="left" w:pos="993"/>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Станішевська В. І. Психологічні особливості підлітка як передумова його внутрішньоособистісної конфліктності / В. І. Станішевська // ВІСНИК Національної академії Державної прикордонної служби України. Серія: психологія. Електронне фахове видання. – Хмельницький, 2019. –  Вип. 1.</w:t>
      </w:r>
      <w:r w:rsidR="00E3363B">
        <w:rPr>
          <w:rFonts w:ascii="Times New Roman" w:eastAsia="Times New Roman" w:hAnsi="Times New Roman" w:cs="Times New Roman"/>
          <w:color w:val="auto"/>
          <w:lang w:eastAsia="ru-RU" w:bidi="ar-SA"/>
        </w:rPr>
        <w:t xml:space="preserve"> </w:t>
      </w:r>
      <w:r w:rsidR="00E3363B" w:rsidRPr="00E3363B">
        <w:rPr>
          <w:rFonts w:ascii="Times New Roman" w:eastAsia="Times New Roman" w:hAnsi="Times New Roman" w:cs="Times New Roman"/>
          <w:color w:val="auto"/>
          <w:lang w:eastAsia="ru-RU" w:bidi="ar-SA"/>
        </w:rPr>
        <w:fldChar w:fldCharType="begin"/>
      </w:r>
      <w:r w:rsidR="00E3363B" w:rsidRPr="00E3363B">
        <w:rPr>
          <w:rFonts w:ascii="Times New Roman" w:eastAsia="Times New Roman" w:hAnsi="Times New Roman" w:cs="Times New Roman"/>
          <w:color w:val="auto"/>
          <w:lang w:eastAsia="ru-RU" w:bidi="ar-SA"/>
        </w:rPr>
        <w:instrText xml:space="preserve"> HYPERLINK "https://dspace.udpu.edu.ua/jspui/handle/123456789/11108" </w:instrText>
      </w:r>
      <w:r w:rsidR="00E3363B" w:rsidRPr="00E3363B">
        <w:rPr>
          <w:rFonts w:ascii="Times New Roman" w:eastAsia="Times New Roman" w:hAnsi="Times New Roman" w:cs="Times New Roman"/>
          <w:color w:val="auto"/>
          <w:lang w:eastAsia="ru-RU" w:bidi="ar-SA"/>
        </w:rPr>
        <w:fldChar w:fldCharType="separate"/>
      </w:r>
      <w:r w:rsidR="00E3363B" w:rsidRPr="00E3363B">
        <w:rPr>
          <w:rStyle w:val="ab"/>
          <w:rFonts w:ascii="Times New Roman" w:eastAsia="Times New Roman" w:hAnsi="Times New Roman" w:cs="Times New Roman"/>
          <w:lang w:eastAsia="ru-RU" w:bidi="ar-SA"/>
        </w:rPr>
        <w:t>https://dspace.udpu.edu.ua/jspui/handle/123456789/11108</w:t>
      </w:r>
      <w:r w:rsidR="00E3363B" w:rsidRPr="00E3363B">
        <w:rPr>
          <w:rFonts w:ascii="Times New Roman" w:eastAsia="Times New Roman" w:hAnsi="Times New Roman" w:cs="Times New Roman"/>
          <w:color w:val="auto"/>
          <w:lang w:eastAsia="ru-RU" w:bidi="ar-SA"/>
        </w:rPr>
        <w:fldChar w:fldCharType="end"/>
      </w:r>
    </w:p>
    <w:p w14:paraId="77E517FB" w14:textId="77777777" w:rsidR="0099170F" w:rsidRPr="00674AE2" w:rsidRDefault="0099170F" w:rsidP="0099170F">
      <w:pPr>
        <w:widowControl/>
        <w:numPr>
          <w:ilvl w:val="0"/>
          <w:numId w:val="32"/>
        </w:numPr>
        <w:tabs>
          <w:tab w:val="left" w:pos="993"/>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lastRenderedPageBreak/>
        <w:t>Якимчук І.П.  Пcиxoлoгiчнi cтрaтeгiї caмocтвeрджeння дітей у дoшкiльнoму вiцi / І. П. Якимчук. // Вісник Національної академії Державної прикордонної служби України. Серія : Психологія. - 2019. - Вип. 1. - Режим доступу: http://nbuv.gov.ua/UJRN/Vnadpn_2019_1_9</w:t>
      </w:r>
    </w:p>
    <w:p w14:paraId="2AD601FA" w14:textId="0982065C" w:rsidR="0099170F" w:rsidRPr="00674AE2" w:rsidRDefault="0099170F" w:rsidP="0099170F">
      <w:pPr>
        <w:widowControl/>
        <w:numPr>
          <w:ilvl w:val="0"/>
          <w:numId w:val="32"/>
        </w:numPr>
        <w:tabs>
          <w:tab w:val="left" w:pos="993"/>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Якимчук Б.А. Ocнoвнi пoлoжeння фeнoмeнoлoгiчнoгo пiдxoду дo дocлiджeння aкcioлoгiчнoї cфeри мaйбутньoгo пcиxoлoгa / Б. А. Якимчук. // Вісник Національної академії Державної прикордонної служби України. Серія : Психологія. - 2019. - Вип. 1. – Режим  доступу:  http://nbuv.gov.ua/UJRN/Vnadpn_2019_1_10.</w:t>
      </w:r>
    </w:p>
    <w:p w14:paraId="6F16AF28" w14:textId="77777777" w:rsidR="0099170F" w:rsidRPr="00674AE2" w:rsidRDefault="0099170F" w:rsidP="0099170F">
      <w:pPr>
        <w:jc w:val="both"/>
      </w:pPr>
    </w:p>
    <w:p w14:paraId="5348923B" w14:textId="2675D3BE" w:rsidR="00B10A6B" w:rsidRPr="00674AE2" w:rsidRDefault="00B10A6B" w:rsidP="00A76E4A">
      <w:pPr>
        <w:jc w:val="both"/>
        <w:rPr>
          <w:i/>
        </w:rPr>
      </w:pPr>
    </w:p>
    <w:p w14:paraId="4CB6AF9C" w14:textId="4DF633F9" w:rsidR="00531C35" w:rsidRPr="00674AE2" w:rsidRDefault="00531C35" w:rsidP="007B614E">
      <w:pPr>
        <w:pStyle w:val="a5"/>
        <w:ind w:left="0" w:firstLine="709"/>
        <w:jc w:val="both"/>
        <w:rPr>
          <w:lang w:val="uk-UA"/>
        </w:rPr>
      </w:pPr>
      <w:r w:rsidRPr="00674AE2">
        <w:rPr>
          <w:lang w:val="uk-UA"/>
        </w:rPr>
        <w:t>в інших виданнях України.</w:t>
      </w:r>
    </w:p>
    <w:p w14:paraId="6FFAAEA0" w14:textId="77777777" w:rsidR="008514FA" w:rsidRPr="00674AE2" w:rsidRDefault="008514FA" w:rsidP="008514FA">
      <w:pPr>
        <w:pStyle w:val="a5"/>
        <w:ind w:left="1287"/>
        <w:jc w:val="both"/>
        <w:rPr>
          <w:lang w:val="uk-UA"/>
        </w:rPr>
      </w:pPr>
    </w:p>
    <w:p w14:paraId="1BEDBE8D" w14:textId="77777777" w:rsidR="008514FA" w:rsidRPr="00674AE2" w:rsidRDefault="008514FA" w:rsidP="001651F4">
      <w:pPr>
        <w:ind w:firstLine="709"/>
        <w:jc w:val="both"/>
        <w:rPr>
          <w:rFonts w:ascii="Times New Roman" w:hAnsi="Times New Roman" w:cs="Times New Roman"/>
        </w:rPr>
      </w:pPr>
      <w:r w:rsidRPr="00674AE2">
        <w:rPr>
          <w:rFonts w:ascii="Times New Roman" w:hAnsi="Times New Roman" w:cs="Times New Roman"/>
          <w:i/>
        </w:rPr>
        <w:t xml:space="preserve">1. </w:t>
      </w:r>
      <w:r w:rsidRPr="00674AE2">
        <w:rPr>
          <w:rFonts w:ascii="Times New Roman" w:hAnsi="Times New Roman" w:cs="Times New Roman"/>
        </w:rPr>
        <w:t>Албул Ірина. Соціальна робота у сфері соціально-трудових відносин // Соціальна робота та соціальна освіта. – 2019. – Випуск 3. – С.5-11</w:t>
      </w:r>
    </w:p>
    <w:p w14:paraId="0AB3EA96" w14:textId="77777777" w:rsidR="008514FA" w:rsidRPr="00674AE2" w:rsidRDefault="008514FA" w:rsidP="001651F4">
      <w:pPr>
        <w:pStyle w:val="a5"/>
        <w:ind w:left="0" w:firstLine="709"/>
        <w:jc w:val="both"/>
        <w:rPr>
          <w:lang w:val="uk-UA"/>
        </w:rPr>
      </w:pPr>
      <w:r w:rsidRPr="00674AE2">
        <w:rPr>
          <w:color w:val="000000"/>
          <w:lang w:val="uk-UA"/>
        </w:rPr>
        <w:t>2. Албул І. Енциклопедія інклюзивного реабілітаційно-соціального туризму \ [Лепський</w:t>
      </w:r>
      <w:r w:rsidRPr="00674AE2">
        <w:rPr>
          <w:color w:val="000000"/>
        </w:rPr>
        <w:t> </w:t>
      </w:r>
      <w:r w:rsidRPr="00674AE2">
        <w:rPr>
          <w:color w:val="000000"/>
          <w:lang w:val="uk-UA"/>
        </w:rPr>
        <w:t>В.</w:t>
      </w:r>
      <w:r w:rsidRPr="00674AE2">
        <w:rPr>
          <w:color w:val="000000"/>
        </w:rPr>
        <w:t> </w:t>
      </w:r>
      <w:r w:rsidRPr="00674AE2">
        <w:rPr>
          <w:color w:val="000000"/>
          <w:lang w:val="uk-UA"/>
        </w:rPr>
        <w:t>В., Безлюдний</w:t>
      </w:r>
      <w:r w:rsidRPr="00674AE2">
        <w:rPr>
          <w:color w:val="000000"/>
        </w:rPr>
        <w:t> </w:t>
      </w:r>
      <w:r w:rsidRPr="00674AE2">
        <w:rPr>
          <w:color w:val="000000"/>
          <w:lang w:val="uk-UA"/>
        </w:rPr>
        <w:t>О.</w:t>
      </w:r>
      <w:r w:rsidRPr="00674AE2">
        <w:rPr>
          <w:color w:val="000000"/>
        </w:rPr>
        <w:t> </w:t>
      </w:r>
      <w:r w:rsidRPr="00674AE2">
        <w:rPr>
          <w:color w:val="000000"/>
          <w:lang w:val="uk-UA"/>
        </w:rPr>
        <w:t>І., Коляда</w:t>
      </w:r>
      <w:r w:rsidRPr="00674AE2">
        <w:rPr>
          <w:color w:val="000000"/>
        </w:rPr>
        <w:t> </w:t>
      </w:r>
      <w:r w:rsidRPr="00674AE2">
        <w:rPr>
          <w:color w:val="000000"/>
          <w:lang w:val="uk-UA"/>
        </w:rPr>
        <w:t>Н.</w:t>
      </w:r>
      <w:r w:rsidRPr="00674AE2">
        <w:rPr>
          <w:color w:val="000000"/>
        </w:rPr>
        <w:t> </w:t>
      </w:r>
      <w:r w:rsidRPr="00674AE2">
        <w:rPr>
          <w:color w:val="000000"/>
          <w:lang w:val="uk-UA"/>
        </w:rPr>
        <w:t>М., Кравченко</w:t>
      </w:r>
      <w:r w:rsidRPr="00674AE2">
        <w:rPr>
          <w:color w:val="000000"/>
        </w:rPr>
        <w:t> </w:t>
      </w:r>
      <w:r w:rsidRPr="00674AE2">
        <w:rPr>
          <w:color w:val="000000"/>
          <w:lang w:val="uk-UA"/>
        </w:rPr>
        <w:t>О.</w:t>
      </w:r>
      <w:r w:rsidRPr="00674AE2">
        <w:rPr>
          <w:color w:val="000000"/>
        </w:rPr>
        <w:t> </w:t>
      </w:r>
      <w:r w:rsidRPr="00674AE2">
        <w:rPr>
          <w:color w:val="000000"/>
          <w:lang w:val="uk-UA"/>
        </w:rPr>
        <w:t>О. та ін.] ; МОЗ України, КЗ</w:t>
      </w:r>
      <w:r w:rsidRPr="00674AE2">
        <w:rPr>
          <w:color w:val="000000"/>
        </w:rPr>
        <w:t> </w:t>
      </w:r>
      <w:r w:rsidRPr="00674AE2">
        <w:rPr>
          <w:color w:val="000000"/>
          <w:lang w:val="uk-UA"/>
        </w:rPr>
        <w:t>«Черкаський обл. центр медико-соц-ї експертизи</w:t>
      </w:r>
      <w:r w:rsidRPr="00674AE2">
        <w:rPr>
          <w:color w:val="000000"/>
        </w:rPr>
        <w:t> </w:t>
      </w:r>
      <w:r w:rsidRPr="00674AE2">
        <w:rPr>
          <w:color w:val="000000"/>
          <w:lang w:val="uk-UA"/>
        </w:rPr>
        <w:t>ЧОР», МОН України, Уманський держ. пед. ун-т імені Павла Тичини. – Умань : Візаві, 2019. – 562 с.</w:t>
      </w:r>
    </w:p>
    <w:p w14:paraId="333B3B49" w14:textId="77777777" w:rsidR="008514FA" w:rsidRPr="00674AE2" w:rsidRDefault="008514FA" w:rsidP="001651F4">
      <w:pPr>
        <w:shd w:val="clear" w:color="auto" w:fill="FFFFFF"/>
        <w:ind w:firstLine="709"/>
        <w:jc w:val="both"/>
        <w:rPr>
          <w:rFonts w:ascii="Times New Roman" w:hAnsi="Times New Roman" w:cs="Times New Roman"/>
        </w:rPr>
      </w:pPr>
      <w:r w:rsidRPr="00674AE2">
        <w:rPr>
          <w:rFonts w:ascii="Times New Roman" w:hAnsi="Times New Roman" w:cs="Times New Roman"/>
        </w:rPr>
        <w:t>3. Кравченко О. Молодіжний фестиваль соціально-психологічної драми «Почуй! Побач!» // Неформальна освіта: кращі практики і проекти : журнал : Вид-во Житомирського держ. ун-ту імені І. Франка, 2019. – Вип. 2. – С. 74-80.</w:t>
      </w:r>
    </w:p>
    <w:p w14:paraId="025E1B3E" w14:textId="77777777" w:rsidR="008514FA" w:rsidRPr="00674AE2" w:rsidRDefault="008514FA" w:rsidP="001651F4">
      <w:pPr>
        <w:shd w:val="clear" w:color="auto" w:fill="FFFFFF"/>
        <w:ind w:firstLine="709"/>
        <w:jc w:val="both"/>
        <w:rPr>
          <w:rFonts w:ascii="Times New Roman" w:hAnsi="Times New Roman" w:cs="Times New Roman"/>
        </w:rPr>
      </w:pPr>
      <w:r w:rsidRPr="00674AE2">
        <w:rPr>
          <w:rFonts w:ascii="Times New Roman" w:hAnsi="Times New Roman" w:cs="Times New Roman"/>
        </w:rPr>
        <w:t>4. Кравченко О. Молодіжний центр «START» Уманського державного педагогічного університету імені Павла Тичини // Неформальна освіта: кращі практики і проекти : журнал : Вид-во Житомирського держ. ун-ту імені І. Франка, 2019. – Вип. 2. – С. 80-84.</w:t>
      </w:r>
    </w:p>
    <w:p w14:paraId="6F47C415" w14:textId="77777777" w:rsidR="008514FA" w:rsidRPr="00674AE2" w:rsidRDefault="008514FA" w:rsidP="001651F4">
      <w:pPr>
        <w:shd w:val="clear" w:color="auto" w:fill="FFFFFF"/>
        <w:ind w:firstLine="709"/>
        <w:jc w:val="both"/>
        <w:rPr>
          <w:rFonts w:ascii="Times New Roman" w:hAnsi="Times New Roman" w:cs="Times New Roman"/>
        </w:rPr>
      </w:pPr>
      <w:r w:rsidRPr="00674AE2">
        <w:rPr>
          <w:rFonts w:ascii="Times New Roman" w:hAnsi="Times New Roman" w:cs="Times New Roman"/>
        </w:rPr>
        <w:t>5. Кравченко О. Соціально-психологічна реабілітація студентів з інвалідністю // Соціальна освіта та соціальна робота. – 2019. – № 2.</w:t>
      </w:r>
    </w:p>
    <w:p w14:paraId="2F3A3A11" w14:textId="77777777" w:rsidR="008514FA" w:rsidRPr="00674AE2" w:rsidRDefault="008514FA" w:rsidP="001651F4">
      <w:pPr>
        <w:shd w:val="clear" w:color="auto" w:fill="FFFFFF"/>
        <w:ind w:firstLine="709"/>
        <w:jc w:val="both"/>
        <w:rPr>
          <w:rFonts w:ascii="Times New Roman" w:hAnsi="Times New Roman" w:cs="Times New Roman"/>
        </w:rPr>
      </w:pPr>
      <w:r w:rsidRPr="00674AE2">
        <w:rPr>
          <w:rFonts w:ascii="Times New Roman" w:hAnsi="Times New Roman" w:cs="Times New Roman"/>
        </w:rPr>
        <w:t>6. Кравченко О. Гендерний підхід у процесі вивчення навчальної дисципліни «Історія соціальної роботи» \\ Соціальна освіта та соціальна робота. – 2018. – № 1. – С. 58-67. (не включено до звіту за 2018 р.)</w:t>
      </w:r>
    </w:p>
    <w:p w14:paraId="67D25FE3" w14:textId="7D2B4967" w:rsidR="008514FA" w:rsidRDefault="008514FA" w:rsidP="001651F4">
      <w:pPr>
        <w:pStyle w:val="a5"/>
        <w:ind w:left="0" w:firstLine="709"/>
        <w:jc w:val="both"/>
        <w:rPr>
          <w:lang w:val="uk-UA"/>
        </w:rPr>
      </w:pPr>
      <w:r w:rsidRPr="00674AE2">
        <w:rPr>
          <w:lang w:val="uk-UA"/>
        </w:rPr>
        <w:t>7. Войтовська А. І., Кравченко О. О., Коляда Н. М. Гендерний центр. // Неформальна освіта: кращі практики і проекти :  журнал  / [гол. ред. Н. П. Павлик, відп. ред. К. А. Марчук]. – Житомир : Вид-во Житомирського держ. ун-ту імені І. Франка, 2019. – Вип. 2. С. 27–32.</w:t>
      </w:r>
    </w:p>
    <w:p w14:paraId="00ABF2AD" w14:textId="17B78A8C" w:rsidR="00D67E19" w:rsidRDefault="00D67E19" w:rsidP="001651F4">
      <w:pPr>
        <w:pStyle w:val="a5"/>
        <w:ind w:left="0" w:firstLine="709"/>
        <w:jc w:val="both"/>
        <w:rPr>
          <w:lang w:val="uk-UA"/>
        </w:rPr>
      </w:pPr>
      <w:hyperlink r:id="rId37" w:history="1">
        <w:r w:rsidRPr="00333DFB">
          <w:rPr>
            <w:rStyle w:val="ab"/>
            <w:lang w:val="uk-UA"/>
          </w:rPr>
          <w:t>https://dspace.udpu.edu.ua/jspui/handle/123456789/10614</w:t>
        </w:r>
      </w:hyperlink>
    </w:p>
    <w:p w14:paraId="0CB56CC5" w14:textId="0CBCBE31" w:rsidR="008514FA" w:rsidRDefault="008514FA" w:rsidP="00D67E19">
      <w:pPr>
        <w:pStyle w:val="a5"/>
        <w:ind w:left="0" w:firstLine="709"/>
        <w:jc w:val="both"/>
        <w:rPr>
          <w:lang w:val="uk-UA"/>
        </w:rPr>
      </w:pPr>
      <w:r w:rsidRPr="00674AE2">
        <w:rPr>
          <w:lang w:val="uk-UA"/>
        </w:rPr>
        <w:t>8. Войтовська А. І., Кравченко О. О., Коляда Н. М. Центр соціально-освітньої інтеграції та інклюзивного реабілітаційно-соціального туризму «Без бар’єрів». Неформальна освіта: кращі практики і проекти :  журнал  / [гол. ред. Н. П. Павлик, відп. ред. К. А. Марчук]. – Житомир : Вид-во Житомирського держ. ун-ту імені І. Франка, 2019. – Вип. 2. С. 117–121.</w:t>
      </w:r>
    </w:p>
    <w:p w14:paraId="3FD920DD" w14:textId="057A9C88" w:rsidR="00D67E19" w:rsidRDefault="00D67E19" w:rsidP="00D67E19">
      <w:pPr>
        <w:pStyle w:val="a5"/>
        <w:ind w:left="0" w:firstLine="709"/>
        <w:jc w:val="both"/>
        <w:rPr>
          <w:lang w:val="uk-UA"/>
        </w:rPr>
      </w:pPr>
      <w:hyperlink r:id="rId38" w:history="1">
        <w:r w:rsidRPr="00333DFB">
          <w:rPr>
            <w:rStyle w:val="ab"/>
            <w:lang w:val="uk-UA"/>
          </w:rPr>
          <w:t>https://dspace.udpu.edu.ua/jspui/handle/123456789/10640</w:t>
        </w:r>
      </w:hyperlink>
    </w:p>
    <w:p w14:paraId="271A8B39" w14:textId="4BD3B378" w:rsidR="008514FA" w:rsidRPr="00674AE2" w:rsidRDefault="008514FA" w:rsidP="00D67E19">
      <w:pPr>
        <w:ind w:firstLine="709"/>
        <w:jc w:val="both"/>
        <w:rPr>
          <w:rFonts w:ascii="Times New Roman" w:hAnsi="Times New Roman" w:cs="Times New Roman"/>
        </w:rPr>
      </w:pPr>
      <w:r w:rsidRPr="00674AE2">
        <w:rPr>
          <w:rFonts w:ascii="Times New Roman" w:hAnsi="Times New Roman" w:cs="Times New Roman"/>
        </w:rPr>
        <w:t>9. Гончар І.Г. Заняття 2. Вчимося керувати емоціями / І. Г. Гончар // Від абітурієнта до студента (досвід роботи «Студії успішного абітурієнта») : навчально-методичний посібник [Н.Л. Шеленкова, М.С. Міщенко, О.Р. Поліщук та ін.] за ред. О.О. Кравченко; МОН України, Уманський держ. пед. у-тет імені Павла Тичини. ‒ Умань: ВПЦ «Візаві», 2019. ‒ С. 12‒23.</w:t>
      </w:r>
    </w:p>
    <w:p w14:paraId="405BD263" w14:textId="77777777" w:rsidR="008514FA" w:rsidRPr="00674AE2" w:rsidRDefault="008514FA" w:rsidP="001651F4">
      <w:pPr>
        <w:pStyle w:val="a5"/>
        <w:tabs>
          <w:tab w:val="left" w:pos="0"/>
        </w:tabs>
        <w:ind w:left="0" w:firstLine="709"/>
        <w:jc w:val="both"/>
        <w:rPr>
          <w:lang w:val="uk-UA"/>
        </w:rPr>
      </w:pPr>
      <w:r w:rsidRPr="00674AE2">
        <w:rPr>
          <w:lang w:val="uk-UA"/>
        </w:rPr>
        <w:t>10. Ісаченко В. Нормативно-правове регулювання соціальної роботи з молоддю / В. Ісаченко //  Соціальна робота та соціальна освіта. – Умань, 2019. – Випуск 3. – С. 99-105.</w:t>
      </w:r>
    </w:p>
    <w:p w14:paraId="1DA30126" w14:textId="77777777" w:rsidR="008514FA" w:rsidRPr="00674AE2" w:rsidRDefault="008514FA" w:rsidP="001651F4">
      <w:pPr>
        <w:ind w:firstLine="709"/>
        <w:jc w:val="both"/>
        <w:rPr>
          <w:rFonts w:ascii="Times New Roman" w:eastAsia="TimesNewRomanPS-BoldMT" w:hAnsi="Times New Roman" w:cs="Times New Roman"/>
        </w:rPr>
      </w:pPr>
      <w:r w:rsidRPr="00674AE2">
        <w:rPr>
          <w:rFonts w:ascii="Times New Roman" w:hAnsi="Times New Roman" w:cs="Times New Roman"/>
        </w:rPr>
        <w:t>11. Шевчук</w:t>
      </w:r>
      <w:r w:rsidRPr="00674AE2">
        <w:rPr>
          <w:rFonts w:ascii="Times New Roman" w:hAnsi="Times New Roman" w:cs="Times New Roman"/>
          <w:lang w:val="en-US"/>
        </w:rPr>
        <w:t> </w:t>
      </w:r>
      <w:r w:rsidRPr="00674AE2">
        <w:rPr>
          <w:rFonts w:ascii="Times New Roman" w:hAnsi="Times New Roman" w:cs="Times New Roman"/>
        </w:rPr>
        <w:t>О. М.</w:t>
      </w:r>
      <w:r w:rsidRPr="00674AE2">
        <w:rPr>
          <w:rFonts w:ascii="Times New Roman" w:eastAsia="TimesNewRomanPS-BoldMT" w:hAnsi="Times New Roman" w:cs="Times New Roman"/>
        </w:rPr>
        <w:t xml:space="preserve"> Методи соціальної роботи / Шевчук О. М. // Енциклопедія інклюзивного реабілітаційно-соціального туризму / [Лепський В. В., Безлюдний О. І., Коляда Н. М., Кравченко О. О. та ін.]; МОЗ України, КЗ «Черкаський обласний центр медико-соціальної експертизи ЧОР», МОН України, Уманський державний педагогічний </w:t>
      </w:r>
      <w:r w:rsidRPr="00674AE2">
        <w:rPr>
          <w:rFonts w:ascii="Times New Roman" w:eastAsia="TimesNewRomanPS-BoldMT" w:hAnsi="Times New Roman" w:cs="Times New Roman"/>
        </w:rPr>
        <w:lastRenderedPageBreak/>
        <w:t>університет імені Павла Тичини. – Умань : ВПЦ «Візаві», 2019. – С. 116–118.</w:t>
      </w:r>
    </w:p>
    <w:p w14:paraId="116FD8D6" w14:textId="77777777" w:rsidR="008514FA" w:rsidRPr="00674AE2" w:rsidRDefault="008514FA" w:rsidP="001651F4">
      <w:pPr>
        <w:ind w:firstLine="709"/>
        <w:jc w:val="both"/>
        <w:rPr>
          <w:rFonts w:ascii="Times New Roman" w:eastAsia="TimesNewRomanPS-BoldMT" w:hAnsi="Times New Roman" w:cs="Times New Roman"/>
        </w:rPr>
      </w:pPr>
      <w:r w:rsidRPr="00674AE2">
        <w:rPr>
          <w:rFonts w:ascii="Times New Roman" w:hAnsi="Times New Roman" w:cs="Times New Roman"/>
        </w:rPr>
        <w:t>12. Шевчук</w:t>
      </w:r>
      <w:r w:rsidRPr="00674AE2">
        <w:rPr>
          <w:rFonts w:ascii="Times New Roman" w:hAnsi="Times New Roman" w:cs="Times New Roman"/>
          <w:lang w:val="en-US"/>
        </w:rPr>
        <w:t> </w:t>
      </w:r>
      <w:r w:rsidRPr="00674AE2">
        <w:rPr>
          <w:rFonts w:ascii="Times New Roman" w:hAnsi="Times New Roman" w:cs="Times New Roman"/>
        </w:rPr>
        <w:t>О. М.</w:t>
      </w:r>
      <w:r w:rsidRPr="00674AE2">
        <w:rPr>
          <w:rFonts w:ascii="Times New Roman" w:eastAsia="TimesNewRomanPS-BoldMT" w:hAnsi="Times New Roman" w:cs="Times New Roman"/>
        </w:rPr>
        <w:t xml:space="preserve"> Оцінка потреб клієнта / Шевчук О. М. // Енциклопедія інклюзивного реабілітаційно-соціального туризму / [Лепський В. В., Безлюдний О. І., Коляда Н. М., Кравченко О. О. та ін.]; МОЗ України, КЗ «Черкаський обласний центр медико-соціальної експертизи ЧОР», МОН України, Уманський державний педагогічний університет імені Павла Тичини. – Умань : ВПЦ «Візаві», 2019. – С. 144–146.</w:t>
      </w:r>
    </w:p>
    <w:p w14:paraId="0ADE4EE8" w14:textId="77777777" w:rsidR="008514FA" w:rsidRPr="00674AE2" w:rsidRDefault="008514FA" w:rsidP="001651F4">
      <w:pPr>
        <w:pStyle w:val="a5"/>
        <w:ind w:left="0" w:firstLine="709"/>
        <w:jc w:val="both"/>
        <w:rPr>
          <w:rFonts w:eastAsia="TimesNewRomanPS-BoldMT"/>
          <w:lang w:val="uk-UA"/>
        </w:rPr>
      </w:pPr>
      <w:r w:rsidRPr="00674AE2">
        <w:rPr>
          <w:rFonts w:eastAsia="TimesNewRomanPS-BoldMT"/>
          <w:lang w:val="uk-UA"/>
        </w:rPr>
        <w:t>13. Шевчук О. М. Тренінгові технології навчання в професійній підготовці майбутніх соціальних працівників / Шевчук Оксана // Соціальна робота та соціальна освіта. – Випуск 3. – 2019.</w:t>
      </w:r>
    </w:p>
    <w:p w14:paraId="0D85C080" w14:textId="77777777" w:rsidR="008514FA" w:rsidRPr="00674AE2" w:rsidRDefault="008514FA" w:rsidP="001651F4">
      <w:pPr>
        <w:pStyle w:val="a5"/>
        <w:ind w:left="0" w:firstLine="709"/>
        <w:jc w:val="both"/>
        <w:rPr>
          <w:lang w:val="uk-UA"/>
        </w:rPr>
      </w:pPr>
      <w:r w:rsidRPr="00674AE2">
        <w:rPr>
          <w:lang w:val="uk-UA"/>
        </w:rPr>
        <w:t>14. Підвальна Ю. В. Альтруїзм – Підвальна Ю. В. // Енциклопедія інклюзивного реабілітаційно-соціального туризму  [Лепський В. В., Безлюдний О. І., Коляда Н. М., Кравченко О. О. та ін. ] МОЗ України, КЗ «Черкаська обл. центр медико-соц-ї експертизи ЧОР», МОН України, Уманський держ. пед. ун-т імені Павла Тичини. – Умань : ВПЦ «Візаві», 2019 р. – С. 140.</w:t>
      </w:r>
    </w:p>
    <w:p w14:paraId="5F36940A" w14:textId="77777777" w:rsidR="008514FA" w:rsidRPr="00674AE2" w:rsidRDefault="008514FA" w:rsidP="001651F4">
      <w:pPr>
        <w:pStyle w:val="a5"/>
        <w:ind w:left="0" w:firstLine="709"/>
        <w:jc w:val="both"/>
        <w:rPr>
          <w:lang w:val="uk-UA"/>
        </w:rPr>
      </w:pPr>
      <w:r w:rsidRPr="00674AE2">
        <w:rPr>
          <w:lang w:val="uk-UA"/>
        </w:rPr>
        <w:t>15. Підвальна Ю. В., Мицик Т. О. Соціальна робота з молодою сім’єю в Україні / Юлія Підвальна, Тетяна Мицик // Соціальна робота та соціальна освіта. – Вип. 2. – 2019 р. – С. 59–65.</w:t>
      </w:r>
    </w:p>
    <w:p w14:paraId="4BDA1D8C" w14:textId="77777777" w:rsidR="008514FA" w:rsidRPr="00674AE2" w:rsidRDefault="008514FA" w:rsidP="001651F4">
      <w:pPr>
        <w:pStyle w:val="a5"/>
        <w:ind w:left="0" w:firstLine="709"/>
        <w:jc w:val="both"/>
        <w:rPr>
          <w:lang w:val="uk-UA"/>
        </w:rPr>
      </w:pPr>
      <w:r w:rsidRPr="00674AE2">
        <w:rPr>
          <w:lang w:val="uk-UA"/>
        </w:rPr>
        <w:t>16. Підвальна Ю. В. Сучасні проблеми сімей з дітьми інвалідами в контексті соціальної роботи / Юлія Підвальна // Соціальна робота та соціальна освіта. – Вип. 3. – 2019 р. – С. 56–60.</w:t>
      </w:r>
    </w:p>
    <w:p w14:paraId="09AC5C81" w14:textId="77777777" w:rsidR="008514FA" w:rsidRPr="00674AE2" w:rsidRDefault="008514FA" w:rsidP="001651F4">
      <w:pPr>
        <w:pStyle w:val="a5"/>
        <w:ind w:left="0" w:firstLine="709"/>
        <w:jc w:val="both"/>
        <w:rPr>
          <w:color w:val="000000" w:themeColor="text1"/>
          <w:lang w:val="uk-UA"/>
        </w:rPr>
      </w:pPr>
      <w:r w:rsidRPr="00674AE2">
        <w:rPr>
          <w:lang w:val="uk-UA"/>
        </w:rPr>
        <w:t xml:space="preserve">17. Бондаренко Г. В. </w:t>
      </w:r>
      <w:r w:rsidRPr="00674AE2">
        <w:rPr>
          <w:color w:val="000000" w:themeColor="text1"/>
          <w:lang w:val="uk-UA"/>
        </w:rPr>
        <w:t>Соціальна робота з призовниками та допризовниками: підготовка до військової служби. / Г. В Бондаренко. // Соціальна робота та соціальна освіта. – 2019. – Випуск № 2. – С. 15-18.</w:t>
      </w:r>
    </w:p>
    <w:p w14:paraId="34656FC5" w14:textId="77777777" w:rsidR="008514FA" w:rsidRPr="00674AE2" w:rsidRDefault="008514FA" w:rsidP="001651F4">
      <w:pPr>
        <w:ind w:firstLine="709"/>
        <w:jc w:val="both"/>
        <w:rPr>
          <w:rFonts w:ascii="Times New Roman" w:hAnsi="Times New Roman" w:cs="Times New Roman"/>
        </w:rPr>
      </w:pPr>
      <w:r w:rsidRPr="00674AE2">
        <w:rPr>
          <w:rFonts w:ascii="Times New Roman" w:hAnsi="Times New Roman" w:cs="Times New Roman"/>
          <w:color w:val="000000" w:themeColor="text1"/>
        </w:rPr>
        <w:t>18. Бондаренко Г. В. Соціальні потреби та ризики. // Енциклопедія інклюзивного реабілітаційно-соціального туризму. / [ Лепський В. В., Безлюдний О. І., Коляда Н. М., Кравченко О. О. та ін.] МОЗ України, КЗ «Черкаський обл. центр медико-соц-ї експертизи ЧОР», МОН України, Уманський держ. пед. ун-т імені Павла Тичини. – Умань : ВОЦ «Візаві», 2019. – С. 148-149.</w:t>
      </w:r>
    </w:p>
    <w:p w14:paraId="327DA72B" w14:textId="77777777" w:rsidR="008514FA" w:rsidRPr="00674AE2" w:rsidRDefault="008514FA" w:rsidP="001651F4">
      <w:pPr>
        <w:ind w:firstLine="709"/>
        <w:jc w:val="both"/>
        <w:rPr>
          <w:rFonts w:ascii="Times New Roman" w:hAnsi="Times New Roman" w:cs="Times New Roman"/>
        </w:rPr>
      </w:pPr>
      <w:r w:rsidRPr="00674AE2">
        <w:rPr>
          <w:rFonts w:ascii="Times New Roman" w:hAnsi="Times New Roman" w:cs="Times New Roman"/>
        </w:rPr>
        <w:t>19. Матрос О.О. Інклюзивна освіта дітей з інвалідністю із фізичними порушеннями як фактор їх соціальної адаптації / О.О. Матрос // Соціальна робота та соціальна освіта. – Умань, 2019. – №3.</w:t>
      </w:r>
    </w:p>
    <w:p w14:paraId="1982E4DB" w14:textId="77777777" w:rsidR="008514FA" w:rsidRPr="00674AE2" w:rsidRDefault="008514FA" w:rsidP="001651F4">
      <w:pPr>
        <w:pStyle w:val="a5"/>
        <w:ind w:left="0" w:firstLine="709"/>
        <w:jc w:val="both"/>
        <w:rPr>
          <w:lang w:val="uk-UA"/>
        </w:rPr>
      </w:pPr>
      <w:r w:rsidRPr="00674AE2">
        <w:rPr>
          <w:lang w:val="uk-UA"/>
        </w:rPr>
        <w:t>20. Бойко О.М. Соціальна інтеграція дитини з обмеженими можливостями як педагогічна проблема / О. М. Бойко // Журнал «Соціальна робота та соціальна освіта». Випуск ІІ (2). Виходить 2 рази на рік. – Умань. – 2019 р. – С.9-14.</w:t>
      </w:r>
    </w:p>
    <w:p w14:paraId="4D925CEE" w14:textId="77777777" w:rsidR="008514FA" w:rsidRPr="00674AE2" w:rsidRDefault="008514FA" w:rsidP="001651F4">
      <w:pPr>
        <w:pStyle w:val="a5"/>
        <w:tabs>
          <w:tab w:val="left" w:pos="0"/>
          <w:tab w:val="left" w:pos="1418"/>
        </w:tabs>
        <w:ind w:left="0" w:firstLine="709"/>
        <w:jc w:val="both"/>
        <w:rPr>
          <w:lang w:val="uk-UA"/>
        </w:rPr>
      </w:pPr>
      <w:r w:rsidRPr="00674AE2">
        <w:rPr>
          <w:lang w:val="uk-UA"/>
        </w:rPr>
        <w:t>21. Роєнко С. Етичний кодекс спеціаліста соціальної роботи в Україні</w:t>
      </w:r>
      <w:r w:rsidRPr="00674AE2">
        <w:rPr>
          <w:rFonts w:eastAsia="Calibri"/>
          <w:lang w:val="uk-UA"/>
        </w:rPr>
        <w:t xml:space="preserve"> // Енциклопедія інклюзивного реабілітаційно-соціального туризму.  [Лепський В. В., Безлюдний О. І., Коляда Н. М., Кравченко О. О. та ін.]; МОЗ України, КЗ «Черкаський обл. центр медико-соц-ї експертизи ЧОР», МОН України, Уманський держ. пед. ун-т імені Павла Тичини.  Умань: ВПЦ «Візаві», 2019. </w:t>
      </w:r>
      <w:r w:rsidRPr="00674AE2">
        <w:rPr>
          <w:lang w:val="uk-UA"/>
        </w:rPr>
        <w:t>– 563</w:t>
      </w:r>
      <w:r w:rsidRPr="00674AE2">
        <w:t> </w:t>
      </w:r>
      <w:r w:rsidRPr="00674AE2">
        <w:rPr>
          <w:lang w:val="uk-UA"/>
        </w:rPr>
        <w:t xml:space="preserve">с. </w:t>
      </w:r>
    </w:p>
    <w:p w14:paraId="0303F938" w14:textId="77777777" w:rsidR="008514FA" w:rsidRPr="00674AE2" w:rsidRDefault="008514FA" w:rsidP="001651F4">
      <w:pPr>
        <w:ind w:firstLine="709"/>
        <w:jc w:val="both"/>
        <w:rPr>
          <w:rFonts w:ascii="Times New Roman" w:hAnsi="Times New Roman" w:cs="Times New Roman"/>
        </w:rPr>
      </w:pPr>
      <w:r w:rsidRPr="00674AE2">
        <w:rPr>
          <w:rFonts w:ascii="Times New Roman" w:hAnsi="Times New Roman" w:cs="Times New Roman"/>
        </w:rPr>
        <w:t xml:space="preserve">22. Роєнко С. Етичні принципи соціальної роботи </w:t>
      </w:r>
      <w:r w:rsidRPr="00674AE2">
        <w:rPr>
          <w:rFonts w:ascii="Times New Roman" w:eastAsia="Calibri" w:hAnsi="Times New Roman" w:cs="Times New Roman"/>
        </w:rPr>
        <w:t xml:space="preserve">// Енциклопедія інклюзивного реабілітаційно-соціального туризму.  [Лепський В. В., Безлюдний О. І., Коляда Н. М., Кравченко О. О. та ін.]; МОЗ України, КЗ «Черкаський обл. центр медико-соц-ї експертизи ЧОР», МОН України, Уманський держ. пед. ун-т імені Павла Тичини.  Умань: ВПЦ «Візаві», 2019. </w:t>
      </w:r>
      <w:r w:rsidRPr="00674AE2">
        <w:rPr>
          <w:rFonts w:ascii="Times New Roman" w:hAnsi="Times New Roman" w:cs="Times New Roman"/>
        </w:rPr>
        <w:t>– 563 с.</w:t>
      </w:r>
    </w:p>
    <w:p w14:paraId="4A7C9C41" w14:textId="77777777" w:rsidR="008514FA" w:rsidRPr="00674AE2" w:rsidRDefault="008514FA" w:rsidP="001651F4">
      <w:pPr>
        <w:ind w:firstLine="709"/>
        <w:jc w:val="both"/>
        <w:rPr>
          <w:rFonts w:ascii="Times New Roman" w:hAnsi="Times New Roman" w:cs="Times New Roman"/>
        </w:rPr>
      </w:pPr>
      <w:r w:rsidRPr="00674AE2">
        <w:rPr>
          <w:rFonts w:ascii="Times New Roman" w:hAnsi="Times New Roman" w:cs="Times New Roman"/>
        </w:rPr>
        <w:t xml:space="preserve">23. Роєнко С. Принципи діяльності соціального працівника </w:t>
      </w:r>
      <w:r w:rsidRPr="00674AE2">
        <w:rPr>
          <w:rFonts w:ascii="Times New Roman" w:eastAsia="Calibri" w:hAnsi="Times New Roman" w:cs="Times New Roman"/>
        </w:rPr>
        <w:t xml:space="preserve">// Енциклопедія інклюзивного реабілітаційно-соціального туризму.  [Лепський В. В., Безлюдний О. І., Коляда Н. М., Кравченко О. О. та ін.]; МОЗ України, КЗ «Черкаський обл. центр медико-соц-ї експертизи ЧОР», МОН України, Уманський держ. пед. ун-т імені Павла Тичини.  Умань: ВПЦ «Візаві», 2019. </w:t>
      </w:r>
      <w:r w:rsidRPr="00674AE2">
        <w:rPr>
          <w:rFonts w:ascii="Times New Roman" w:hAnsi="Times New Roman" w:cs="Times New Roman"/>
        </w:rPr>
        <w:t>– 563 с.</w:t>
      </w:r>
    </w:p>
    <w:p w14:paraId="29834B53" w14:textId="77777777" w:rsidR="008514FA" w:rsidRPr="00674AE2" w:rsidRDefault="008514FA" w:rsidP="001651F4">
      <w:pPr>
        <w:ind w:firstLine="709"/>
        <w:jc w:val="both"/>
        <w:rPr>
          <w:rFonts w:ascii="Times New Roman" w:hAnsi="Times New Roman" w:cs="Times New Roman"/>
        </w:rPr>
      </w:pPr>
      <w:r w:rsidRPr="00674AE2">
        <w:rPr>
          <w:rFonts w:ascii="Times New Roman" w:hAnsi="Times New Roman" w:cs="Times New Roman"/>
        </w:rPr>
        <w:lastRenderedPageBreak/>
        <w:t xml:space="preserve">24. Роєнко С. Соціальна взаємодія </w:t>
      </w:r>
      <w:r w:rsidRPr="00674AE2">
        <w:rPr>
          <w:rFonts w:ascii="Times New Roman" w:eastAsia="Calibri" w:hAnsi="Times New Roman" w:cs="Times New Roman"/>
        </w:rPr>
        <w:t xml:space="preserve">// Енциклопедія інклюзивного реабілітаційно-соціального туризму.  [Лепський В. В., Безлюдний О. І., Коляда Н. М., Кравченко О. О. та ін.]; МОЗ України, КЗ «Черкаський обл. центр медико-соц-ї експертизи ЧОР», МОН України, Уманський держ. пед. ун-т імені Павла Тичини.  Умань: ВПЦ «Візаві», 2019. </w:t>
      </w:r>
      <w:r w:rsidRPr="00674AE2">
        <w:rPr>
          <w:rFonts w:ascii="Times New Roman" w:hAnsi="Times New Roman" w:cs="Times New Roman"/>
        </w:rPr>
        <w:t>– 563 с.</w:t>
      </w:r>
    </w:p>
    <w:p w14:paraId="2CED743D" w14:textId="77777777" w:rsidR="008514FA" w:rsidRPr="00674AE2" w:rsidRDefault="008514FA" w:rsidP="001651F4">
      <w:pPr>
        <w:ind w:firstLine="709"/>
        <w:jc w:val="both"/>
        <w:rPr>
          <w:rFonts w:ascii="Times New Roman" w:hAnsi="Times New Roman" w:cs="Times New Roman"/>
        </w:rPr>
      </w:pPr>
      <w:r w:rsidRPr="00674AE2">
        <w:rPr>
          <w:rFonts w:ascii="Times New Roman" w:hAnsi="Times New Roman" w:cs="Times New Roman"/>
        </w:rPr>
        <w:t>25. Роєнко С. Етичний кодекс спеціаліста соціальної роботи в Україні</w:t>
      </w:r>
      <w:r w:rsidRPr="00674AE2">
        <w:rPr>
          <w:rFonts w:ascii="Times New Roman" w:eastAsia="Calibri" w:hAnsi="Times New Roman" w:cs="Times New Roman"/>
        </w:rPr>
        <w:t xml:space="preserve"> // Енциклопедія інклюзивного реабілітаційно-соціального туризму.  [Лепський В. В., Безлюдний О. І., Коляда Н. М., Кравченко О. О. та ін.]; МОЗ України, КЗ «Черкаський обл. центр медико-соц-ї експертизи ЧОР», МОН України, Уманський держ. пед. ун-т імені Павла Тичини.  Умань: ВПЦ «Візаві», 2019. </w:t>
      </w:r>
      <w:r w:rsidRPr="00674AE2">
        <w:rPr>
          <w:rFonts w:ascii="Times New Roman" w:hAnsi="Times New Roman" w:cs="Times New Roman"/>
        </w:rPr>
        <w:t>– 563 с.</w:t>
      </w:r>
    </w:p>
    <w:p w14:paraId="2C910DC5" w14:textId="77777777" w:rsidR="008514FA" w:rsidRPr="00674AE2" w:rsidRDefault="008514FA" w:rsidP="001651F4">
      <w:pPr>
        <w:ind w:firstLine="709"/>
        <w:jc w:val="both"/>
        <w:rPr>
          <w:rFonts w:ascii="Times New Roman" w:hAnsi="Times New Roman" w:cs="Times New Roman"/>
        </w:rPr>
      </w:pPr>
      <w:r w:rsidRPr="00674AE2">
        <w:rPr>
          <w:rFonts w:ascii="Times New Roman" w:hAnsi="Times New Roman" w:cs="Times New Roman"/>
        </w:rPr>
        <w:t xml:space="preserve">26. Роєнко С. Соціальна проблема </w:t>
      </w:r>
      <w:r w:rsidRPr="00674AE2">
        <w:rPr>
          <w:rFonts w:ascii="Times New Roman" w:eastAsia="Calibri" w:hAnsi="Times New Roman" w:cs="Times New Roman"/>
        </w:rPr>
        <w:t xml:space="preserve">// Енциклопедія інклюзивного реабілітаційно-соціального туризму.  [Лепський В. В., Безлюдний О. І., Коляда Н. М., Кравченко О. О. та ін.]; МОЗ України, КЗ «Черкаський обл. центр медико-соц-ї експертизи ЧОР», МОН України, Уманський держ. пед. ун-т імені Павла Тичини.  Умань: ВПЦ «Візаві», 2019. </w:t>
      </w:r>
      <w:r w:rsidRPr="00674AE2">
        <w:rPr>
          <w:rFonts w:ascii="Times New Roman" w:hAnsi="Times New Roman" w:cs="Times New Roman"/>
        </w:rPr>
        <w:t>– 563 с.</w:t>
      </w:r>
    </w:p>
    <w:p w14:paraId="53CA0E97" w14:textId="77777777" w:rsidR="008514FA" w:rsidRPr="00674AE2" w:rsidRDefault="008514FA" w:rsidP="001651F4">
      <w:pPr>
        <w:pStyle w:val="a5"/>
        <w:ind w:left="0" w:firstLine="709"/>
        <w:jc w:val="both"/>
        <w:rPr>
          <w:lang w:val="uk-UA"/>
        </w:rPr>
      </w:pPr>
      <w:r w:rsidRPr="00674AE2">
        <w:rPr>
          <w:lang w:val="uk-UA"/>
        </w:rPr>
        <w:t xml:space="preserve">27. Кочубей Т. Д. Соціальна адаптація </w:t>
      </w:r>
      <w:r w:rsidRPr="00674AE2">
        <w:rPr>
          <w:rFonts w:eastAsia="TimesNewRomanPS-BoldMT"/>
          <w:bCs/>
          <w:lang w:val="uk-UA" w:eastAsia="uk-UA"/>
        </w:rPr>
        <w:t>/ Т. Д. Кочубей</w:t>
      </w:r>
      <w:r w:rsidRPr="00674AE2">
        <w:rPr>
          <w:lang w:val="uk-UA"/>
        </w:rPr>
        <w:t xml:space="preserve"> // Енциклопедія інклюзивного реабілітаційно-соціального туризму / [Лепський В. В., Безлюдний О. І., Коляда Н. М., Кравченко О. О. та ін. ] ; МОЗ України, КЗ «Черкаський обл. центр медико-соц. експертизи ЧОР», МОН України, Уманський держ. пед. ун-т імені Павла Тичини. – Умань : ВПЦ «Візаві», 2019. – С. 128–129.</w:t>
      </w:r>
    </w:p>
    <w:p w14:paraId="099E9066" w14:textId="77777777" w:rsidR="008514FA" w:rsidRPr="00674AE2" w:rsidRDefault="008514FA" w:rsidP="001651F4">
      <w:pPr>
        <w:pStyle w:val="a5"/>
        <w:ind w:left="0" w:firstLine="709"/>
        <w:jc w:val="both"/>
        <w:rPr>
          <w:lang w:val="uk-UA"/>
        </w:rPr>
      </w:pPr>
      <w:r w:rsidRPr="00674AE2">
        <w:rPr>
          <w:lang w:val="uk-UA"/>
        </w:rPr>
        <w:t xml:space="preserve">28. Кочубей Т. Д. Соціальна проблема </w:t>
      </w:r>
      <w:r w:rsidRPr="00674AE2">
        <w:rPr>
          <w:rFonts w:eastAsia="TimesNewRomanPS-BoldMT"/>
          <w:bCs/>
          <w:lang w:val="uk-UA" w:eastAsia="uk-UA"/>
        </w:rPr>
        <w:t>/ Т. Д. Кочубей</w:t>
      </w:r>
      <w:r w:rsidRPr="00674AE2">
        <w:rPr>
          <w:lang w:val="uk-UA"/>
        </w:rPr>
        <w:t xml:space="preserve"> // Енциклопедія інклюзивного реабілітаційно-соціального туризму / [Лепський В. В., Безлюдний О. І., Коляда Н. М., Кравченко О. О. та ін. ] ; МОЗ України, КЗ «Черкаський обл. центр медико-соц. експертизи ЧОР», МОН України, Уманський держ. пед. ун-т імені Павла Тичини. – Умань : ВПЦ «Візаві», 2019. – С. 130–131. </w:t>
      </w:r>
    </w:p>
    <w:p w14:paraId="23164EDB" w14:textId="77777777" w:rsidR="008514FA" w:rsidRPr="00674AE2" w:rsidRDefault="008514FA" w:rsidP="001651F4">
      <w:pPr>
        <w:pStyle w:val="a5"/>
        <w:ind w:left="0" w:firstLine="709"/>
        <w:jc w:val="both"/>
        <w:rPr>
          <w:lang w:val="uk-UA"/>
        </w:rPr>
      </w:pPr>
      <w:r w:rsidRPr="00674AE2">
        <w:rPr>
          <w:lang w:val="uk-UA"/>
        </w:rPr>
        <w:t xml:space="preserve">29. Кочубей Т. Д. Державна молодіжна політика </w:t>
      </w:r>
      <w:r w:rsidRPr="00674AE2">
        <w:rPr>
          <w:rFonts w:eastAsia="TimesNewRomanPS-BoldMT"/>
          <w:bCs/>
          <w:lang w:val="uk-UA" w:eastAsia="uk-UA"/>
        </w:rPr>
        <w:t>/ Т. Д. Кочубей</w:t>
      </w:r>
      <w:r w:rsidRPr="00674AE2">
        <w:rPr>
          <w:lang w:val="uk-UA"/>
        </w:rPr>
        <w:t xml:space="preserve"> // Енциклопедія інклюзивного реабілітаційно-соціального туризму / [Лепський В. В., Безлюдний О. І., Коляда Н. М., Кравченко О. О. та ін. ] ; МОЗ України, КЗ «Черкаський обл. центр медико-соц. експертизи ЧОР», МОН України, Уманський держ. пед. ун-т імені Павла Тичини. – Умань : ВПЦ «Візаві», 2019. – С. 165–168.</w:t>
      </w:r>
    </w:p>
    <w:p w14:paraId="29DBEB12" w14:textId="77777777" w:rsidR="008514FA" w:rsidRPr="00674AE2" w:rsidRDefault="008514FA" w:rsidP="001651F4">
      <w:pPr>
        <w:pStyle w:val="a5"/>
        <w:ind w:left="0" w:firstLine="709"/>
        <w:jc w:val="both"/>
        <w:rPr>
          <w:lang w:val="uk-UA"/>
        </w:rPr>
      </w:pPr>
      <w:r w:rsidRPr="00674AE2">
        <w:rPr>
          <w:lang w:val="uk-UA"/>
        </w:rPr>
        <w:t>30. Балдинюк О.Д. Громадська організація // Енциклопедія інклюзивного реабілітаційно-соціального туризму \ [Лепський В. В., Безлюдний О. І., Коляда Н. М., Кравченко О. О. та ін.] ; МОЗ України, КЗ «Черкаський обл. центр медико-соц-ї експертизи ЧОР», МОН України, Уманський держ. пед. ун-т імені Павла Тичини. – Умань : Візаві, 2019. – 562 с.</w:t>
      </w:r>
    </w:p>
    <w:p w14:paraId="4C9BFD2B" w14:textId="77777777" w:rsidR="0099170F" w:rsidRPr="00674AE2" w:rsidRDefault="008514FA" w:rsidP="001651F4">
      <w:pPr>
        <w:ind w:firstLine="709"/>
        <w:jc w:val="both"/>
        <w:rPr>
          <w:rFonts w:ascii="Times New Roman" w:eastAsia="Times New Roman" w:hAnsi="Times New Roman" w:cs="Times New Roman"/>
          <w:color w:val="auto"/>
          <w:lang w:eastAsia="ru-RU"/>
        </w:rPr>
      </w:pPr>
      <w:r w:rsidRPr="00674AE2">
        <w:rPr>
          <w:rFonts w:ascii="Times New Roman" w:eastAsia="Times New Roman" w:hAnsi="Times New Roman" w:cs="Times New Roman"/>
          <w:lang w:eastAsia="ru-RU"/>
        </w:rPr>
        <w:t xml:space="preserve">31. Балдинюк О.Д. Дозвілля // </w:t>
      </w:r>
      <w:r w:rsidRPr="00674AE2">
        <w:rPr>
          <w:rFonts w:ascii="Times New Roman" w:eastAsia="Times New Roman" w:hAnsi="Times New Roman" w:cs="Times New Roman"/>
          <w:color w:val="auto"/>
          <w:lang w:eastAsia="ru-RU"/>
        </w:rPr>
        <w:t>Енциклопедія інклюзивного реабілітаційно-соціального туризму \ [Лепський В. В., Безлюдний О. І., Коляда Н. М., Кравченко О. О. та ін.] ; МОЗ України, КЗ «Черкаський обл. центр медико-соц-ї експертизи ЧОР», МОН України, Уманський держ. пед. ун-т імені Павла Тичини. – Умань : Візаві, 2019. – 562 с.</w:t>
      </w:r>
    </w:p>
    <w:p w14:paraId="7F8472A1" w14:textId="5586855F" w:rsidR="0099170F" w:rsidRPr="00674AE2" w:rsidRDefault="0099170F" w:rsidP="0099170F">
      <w:pPr>
        <w:ind w:firstLine="720"/>
        <w:jc w:val="both"/>
        <w:rPr>
          <w:rFonts w:ascii="Times New Roman" w:eastAsia="Times New Roman" w:hAnsi="Times New Roman" w:cs="Times New Roman"/>
          <w:i/>
          <w:color w:val="auto"/>
          <w:lang w:eastAsia="ru-RU"/>
        </w:rPr>
      </w:pPr>
      <w:r w:rsidRPr="00674AE2">
        <w:rPr>
          <w:rFonts w:ascii="Times New Roman" w:eastAsia="Times New Roman" w:hAnsi="Times New Roman" w:cs="Times New Roman"/>
          <w:i/>
          <w:color w:val="auto"/>
          <w:lang w:eastAsia="ru-RU"/>
        </w:rPr>
        <w:t xml:space="preserve">32. </w:t>
      </w:r>
      <w:r w:rsidRPr="00674AE2">
        <w:rPr>
          <w:rFonts w:ascii="Times New Roman" w:eastAsia="Times New Roman" w:hAnsi="Times New Roman" w:cs="Times New Roman"/>
          <w:lang w:eastAsia="ru-RU"/>
        </w:rPr>
        <w:t>Кірдан О.Л. Губернатори та ректори в управлінні Київським та Харківським університетами у 1846-1857 рр. / О.Л. Кірдан // Український вимір. Міжнародний збірник науково-педагогічних, методичних статей і матеріалів з України та діаспори. – Чернігів, 2019. – С. 161–165.</w:t>
      </w:r>
    </w:p>
    <w:p w14:paraId="172E7DBB" w14:textId="385F8EE1" w:rsidR="0099170F" w:rsidRPr="00672BF3"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 xml:space="preserve">33. Прищепа С.М. </w:t>
      </w:r>
      <w:r w:rsidRPr="008D5DB6">
        <w:rPr>
          <w:rFonts w:ascii="Times New Roman" w:eastAsia="Times New Roman" w:hAnsi="Times New Roman" w:cs="Times New Roman"/>
          <w:lang w:eastAsia="ru-RU"/>
        </w:rPr>
        <w:t>До проблеми формування підприємницької компетентності учнів: сучасні підходи</w:t>
      </w:r>
      <w:r w:rsidRPr="00674AE2">
        <w:rPr>
          <w:rFonts w:ascii="Times New Roman" w:eastAsia="Times New Roman" w:hAnsi="Times New Roman" w:cs="Times New Roman"/>
          <w:lang w:eastAsia="ru-RU"/>
        </w:rPr>
        <w:t xml:space="preserve"> // С.М. Прищепа / Молодий вчений – Херсон – Видавничий дім «Гельветика»., 2019. – Випуск 1 (65) січень, С. 383–386. </w:t>
      </w:r>
      <w:hyperlink r:id="rId39" w:history="1">
        <w:r w:rsidR="008D5DB6" w:rsidRPr="00672BF3">
          <w:rPr>
            <w:rStyle w:val="ab"/>
            <w:rFonts w:ascii="Times New Roman" w:hAnsi="Times New Roman" w:cs="Times New Roman"/>
          </w:rPr>
          <w:t>https://dspace.udpu.edu.ua/jspui/handle/123456789/10853</w:t>
        </w:r>
      </w:hyperlink>
    </w:p>
    <w:p w14:paraId="2477F283" w14:textId="0E29C4AB" w:rsidR="008A620C" w:rsidRPr="00674AE2"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34.</w:t>
      </w:r>
      <w:r w:rsidRPr="00674AE2">
        <w:rPr>
          <w:rFonts w:ascii="Times New Roman" w:eastAsia="Times New Roman" w:hAnsi="Times New Roman" w:cs="Times New Roman"/>
          <w:lang w:eastAsia="ru-RU"/>
        </w:rPr>
        <w:tab/>
        <w:t>Ткачук Л. В. Школа радості і успіху у педагогічній спадщині В. Сухомлинського і С. Френе Вісник наукової лабораторії В. О. Сухомлинський і школа ХХІ століття»: Випуск ХІІ / за ред.. – Умань: ВПЦ «Візаві», 2019. –  С.112–120.</w:t>
      </w:r>
    </w:p>
    <w:p w14:paraId="1C27EA72" w14:textId="66876A83" w:rsidR="0099170F" w:rsidRPr="00674AE2"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35.</w:t>
      </w:r>
      <w:r w:rsidRPr="00674AE2">
        <w:rPr>
          <w:rFonts w:ascii="Times New Roman" w:eastAsia="Times New Roman" w:hAnsi="Times New Roman" w:cs="Times New Roman"/>
          <w:lang w:eastAsia="ru-RU"/>
        </w:rPr>
        <w:tab/>
        <w:t xml:space="preserve">Байда С.П., Чамлай І. Проективні техніки як метод всебічного дослідження </w:t>
      </w:r>
      <w:r w:rsidRPr="00674AE2">
        <w:rPr>
          <w:rFonts w:ascii="Times New Roman" w:eastAsia="Times New Roman" w:hAnsi="Times New Roman" w:cs="Times New Roman"/>
          <w:lang w:eastAsia="ru-RU"/>
        </w:rPr>
        <w:lastRenderedPageBreak/>
        <w:t>особистості /  С.Байда, І.Чамлай // Психологічний журнал Уманського державного педагогічного університету імені Павла Тичини. – Умань: Випуск 3. –2019. – С.79 – 86.</w:t>
      </w:r>
    </w:p>
    <w:p w14:paraId="4259E8DC" w14:textId="303EEFD2" w:rsidR="0099170F" w:rsidRPr="00674AE2"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36.</w:t>
      </w:r>
      <w:r w:rsidRPr="00674AE2">
        <w:rPr>
          <w:rFonts w:ascii="Times New Roman" w:eastAsia="Times New Roman" w:hAnsi="Times New Roman" w:cs="Times New Roman"/>
          <w:lang w:eastAsia="ru-RU"/>
        </w:rPr>
        <w:tab/>
        <w:t>Гуртовенко Н.В. Умови формування готовності до професійної самореалізації у майбутніх педагогів / Н. В. Гуртовенко // Психологічний журнал Уманського державного педагогічного університету імені Павла Тичини. – Умань, 2019. – С.6-14.</w:t>
      </w:r>
    </w:p>
    <w:p w14:paraId="0E472AC6" w14:textId="79830ECC" w:rsidR="0099170F" w:rsidRPr="00674AE2"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37.</w:t>
      </w:r>
      <w:r w:rsidRPr="00674AE2">
        <w:rPr>
          <w:rFonts w:ascii="Times New Roman" w:eastAsia="Times New Roman" w:hAnsi="Times New Roman" w:cs="Times New Roman"/>
          <w:lang w:eastAsia="ru-RU"/>
        </w:rPr>
        <w:tab/>
        <w:t xml:space="preserve">Данилевич Л.  Психологічні особливості соціально-психологічної компетентності  майбутніх психологів. Психологічний журнал / ред. О. Д. Сафін та ін. Умань : ВПЦ «Візаві», 2019. №3. С. 50-57. </w:t>
      </w:r>
    </w:p>
    <w:p w14:paraId="5B40A227" w14:textId="2B77FEC8" w:rsidR="0099170F" w:rsidRPr="00D67E19"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38.</w:t>
      </w:r>
      <w:r w:rsidRPr="00674AE2">
        <w:rPr>
          <w:rFonts w:ascii="Times New Roman" w:eastAsia="Times New Roman" w:hAnsi="Times New Roman" w:cs="Times New Roman"/>
          <w:lang w:eastAsia="ru-RU"/>
        </w:rPr>
        <w:tab/>
        <w:t xml:space="preserve">Міщенко М. С.  </w:t>
      </w:r>
      <w:r w:rsidRPr="008D5DB6">
        <w:rPr>
          <w:rFonts w:ascii="Times New Roman" w:eastAsia="Times New Roman" w:hAnsi="Times New Roman" w:cs="Times New Roman"/>
          <w:lang w:eastAsia="ru-RU"/>
        </w:rPr>
        <w:t>Формування професійного іміджу майбутнього вчителя</w:t>
      </w:r>
      <w:r w:rsidRPr="00674AE2">
        <w:rPr>
          <w:rFonts w:ascii="Times New Roman" w:eastAsia="Times New Roman" w:hAnsi="Times New Roman" w:cs="Times New Roman"/>
          <w:lang w:eastAsia="ru-RU"/>
        </w:rPr>
        <w:t xml:space="preserve"> / М.С. Міщенко, О.Р. Поліщук // Психологічний журнал. – Умань, 2019. – № 2. – С. 33-46.  </w:t>
      </w:r>
      <w:hyperlink r:id="rId40" w:history="1">
        <w:r w:rsidR="008D5DB6" w:rsidRPr="00D67E19">
          <w:rPr>
            <w:rStyle w:val="ab"/>
            <w:rFonts w:ascii="Times New Roman" w:hAnsi="Times New Roman" w:cs="Times New Roman"/>
          </w:rPr>
          <w:t>https://dspace.udpu.edu.ua/jspui/handle/123456789/11746</w:t>
        </w:r>
      </w:hyperlink>
    </w:p>
    <w:p w14:paraId="5999A329" w14:textId="7DA9A0B4" w:rsidR="0099170F" w:rsidRPr="00D67E19"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39.</w:t>
      </w:r>
      <w:r w:rsidRPr="00674AE2">
        <w:rPr>
          <w:rFonts w:ascii="Times New Roman" w:eastAsia="Times New Roman" w:hAnsi="Times New Roman" w:cs="Times New Roman"/>
          <w:lang w:eastAsia="ru-RU"/>
        </w:rPr>
        <w:tab/>
        <w:t xml:space="preserve">Перепелюк Т., Терзі Н. </w:t>
      </w:r>
      <w:r w:rsidRPr="008D5DB6">
        <w:rPr>
          <w:rFonts w:ascii="Times New Roman" w:eastAsia="Times New Roman" w:hAnsi="Times New Roman" w:cs="Times New Roman"/>
          <w:lang w:eastAsia="ru-RU"/>
        </w:rPr>
        <w:t>Толерантність як чинник самосвідомості сучасної молоді у полікультурному суспільстві</w:t>
      </w:r>
      <w:r w:rsidRPr="00674AE2">
        <w:rPr>
          <w:rFonts w:ascii="Times New Roman" w:eastAsia="Times New Roman" w:hAnsi="Times New Roman" w:cs="Times New Roman"/>
          <w:lang w:eastAsia="ru-RU"/>
        </w:rPr>
        <w:t>. Психологічний журнал: наукове видання УДПУ імені Павла Тичини. Випуск 2. Умань. 2019. С. 58-67.</w:t>
      </w:r>
      <w:r w:rsidR="008D5DB6">
        <w:rPr>
          <w:rFonts w:ascii="Times New Roman" w:eastAsia="Times New Roman" w:hAnsi="Times New Roman" w:cs="Times New Roman"/>
          <w:lang w:eastAsia="ru-RU"/>
        </w:rPr>
        <w:t xml:space="preserve"> </w:t>
      </w:r>
      <w:hyperlink r:id="rId41" w:history="1">
        <w:r w:rsidR="008D5DB6" w:rsidRPr="00D67E19">
          <w:rPr>
            <w:rStyle w:val="ab"/>
            <w:rFonts w:ascii="Times New Roman" w:hAnsi="Times New Roman" w:cs="Times New Roman"/>
          </w:rPr>
          <w:t>https://dspace.udpu.edu.ua/jspui/handle/123456789/11405</w:t>
        </w:r>
      </w:hyperlink>
    </w:p>
    <w:p w14:paraId="7615326F" w14:textId="3E9004A4" w:rsidR="0099170F" w:rsidRPr="00674AE2"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40.</w:t>
      </w:r>
      <w:r w:rsidRPr="00674AE2">
        <w:rPr>
          <w:rFonts w:ascii="Times New Roman" w:eastAsia="Times New Roman" w:hAnsi="Times New Roman" w:cs="Times New Roman"/>
          <w:lang w:eastAsia="ru-RU"/>
        </w:rPr>
        <w:tab/>
        <w:t>Сафін О.Д., Тімченко О.В., Широбоков Ю.М. До питання  про соціально-психологічну модель наслідків військового полону. Психологічний журнал. №2. 2019. Уманський державний педагогічний університет імені Павла Тичини. C. 67-78.</w:t>
      </w:r>
    </w:p>
    <w:p w14:paraId="263CC4A9" w14:textId="03310D6C" w:rsidR="0099170F" w:rsidRPr="00674AE2"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41.</w:t>
      </w:r>
      <w:r w:rsidRPr="00674AE2">
        <w:rPr>
          <w:rFonts w:ascii="Times New Roman" w:eastAsia="Times New Roman" w:hAnsi="Times New Roman" w:cs="Times New Roman"/>
          <w:lang w:eastAsia="ru-RU"/>
        </w:rPr>
        <w:tab/>
        <w:t>Харченко Н. А., Психологічні особливості образу Я майбутніх психологів: теоретичний аналіз / Харченко Н., Парфенюк А. // Раціогуманістичні студії [збірник наукових статей за матеріалами круглого столу 30 травня 2019 р.] /  за ред. В. Л. Зливков, О. В. Завгородня, Лукомська С. О., Котух О. В. / за гол. ред. Зливкова В. Л.–К., 2019. – С. 264</w:t>
      </w:r>
    </w:p>
    <w:p w14:paraId="04515673" w14:textId="1FD01273" w:rsidR="0099170F" w:rsidRPr="00D67E19"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42.</w:t>
      </w:r>
      <w:r w:rsidRPr="00674AE2">
        <w:rPr>
          <w:rFonts w:ascii="Times New Roman" w:eastAsia="Times New Roman" w:hAnsi="Times New Roman" w:cs="Times New Roman"/>
          <w:lang w:eastAsia="ru-RU"/>
        </w:rPr>
        <w:tab/>
        <w:t>Шеленкова Н.Л., Цихоня С.Д</w:t>
      </w:r>
      <w:r w:rsidRPr="008D5DB6">
        <w:rPr>
          <w:rFonts w:ascii="Times New Roman" w:eastAsia="Times New Roman" w:hAnsi="Times New Roman" w:cs="Times New Roman"/>
          <w:lang w:eastAsia="ru-RU"/>
        </w:rPr>
        <w:t>. Використання копінг-стратегій в процесі адаптації студентів-першокурсників</w:t>
      </w:r>
      <w:r w:rsidRPr="00674AE2">
        <w:rPr>
          <w:rFonts w:ascii="Times New Roman" w:eastAsia="Times New Roman" w:hAnsi="Times New Roman" w:cs="Times New Roman"/>
          <w:lang w:eastAsia="ru-RU"/>
        </w:rPr>
        <w:t xml:space="preserve"> /  Н. Шеленкова, С. Цихоня // Психологічний журнал Уманського державного педагогічного університету імені Павла Тичини. – Умань: Випуск 2. </w:t>
      </w:r>
      <w:r w:rsidRPr="00D67E19">
        <w:rPr>
          <w:rFonts w:ascii="Times New Roman" w:eastAsia="Times New Roman" w:hAnsi="Times New Roman" w:cs="Times New Roman"/>
          <w:lang w:eastAsia="ru-RU"/>
        </w:rPr>
        <w:t>– 2019. – С.79 – 86.</w:t>
      </w:r>
      <w:r w:rsidR="008D5DB6" w:rsidRPr="00D67E19">
        <w:rPr>
          <w:rFonts w:ascii="Times New Roman" w:eastAsia="Times New Roman" w:hAnsi="Times New Roman" w:cs="Times New Roman"/>
          <w:lang w:eastAsia="ru-RU"/>
        </w:rPr>
        <w:t xml:space="preserve"> </w:t>
      </w:r>
      <w:hyperlink r:id="rId42" w:history="1">
        <w:r w:rsidR="008D5DB6" w:rsidRPr="00D67E19">
          <w:rPr>
            <w:rStyle w:val="ab"/>
            <w:rFonts w:ascii="Times New Roman" w:hAnsi="Times New Roman" w:cs="Times New Roman"/>
          </w:rPr>
          <w:t>https://dspace.udpu.edu.ua/jspui/handle/123456789/11723</w:t>
        </w:r>
      </w:hyperlink>
    </w:p>
    <w:p w14:paraId="3F6E1F18" w14:textId="5898DA7B" w:rsidR="0099170F" w:rsidRPr="00D67E19"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43.</w:t>
      </w:r>
      <w:r w:rsidRPr="00674AE2">
        <w:rPr>
          <w:rFonts w:ascii="Times New Roman" w:eastAsia="Times New Roman" w:hAnsi="Times New Roman" w:cs="Times New Roman"/>
          <w:lang w:eastAsia="ru-RU"/>
        </w:rPr>
        <w:tab/>
        <w:t xml:space="preserve">Шеленкова Н.Л., Андросова А.С. </w:t>
      </w:r>
      <w:r w:rsidRPr="008D5DB6">
        <w:rPr>
          <w:rFonts w:ascii="Times New Roman" w:eastAsia="Times New Roman" w:hAnsi="Times New Roman" w:cs="Times New Roman"/>
          <w:lang w:eastAsia="ru-RU"/>
        </w:rPr>
        <w:t>Специфіка подружніх конфліктів</w:t>
      </w:r>
      <w:r w:rsidRPr="00674AE2">
        <w:rPr>
          <w:rFonts w:ascii="Times New Roman" w:eastAsia="Times New Roman" w:hAnsi="Times New Roman" w:cs="Times New Roman"/>
          <w:lang w:eastAsia="ru-RU"/>
        </w:rPr>
        <w:t xml:space="preserve"> /  Н. Шеленкова, А. Андросова // Психологічний журнал Уманського державного педагогічного університету імені Павла Тичини. – Умань: Випуск 3. – 2019.  – С. </w:t>
      </w:r>
      <w:r w:rsidR="008D5DB6">
        <w:rPr>
          <w:rFonts w:ascii="Times New Roman" w:eastAsia="Times New Roman" w:hAnsi="Times New Roman" w:cs="Times New Roman"/>
          <w:lang w:eastAsia="ru-RU"/>
        </w:rPr>
        <w:t xml:space="preserve"> </w:t>
      </w:r>
      <w:hyperlink r:id="rId43" w:history="1">
        <w:r w:rsidR="008D5DB6" w:rsidRPr="00D67E19">
          <w:rPr>
            <w:rStyle w:val="ab"/>
            <w:rFonts w:ascii="Times New Roman" w:hAnsi="Times New Roman" w:cs="Times New Roman"/>
          </w:rPr>
          <w:t>https://dspace.udpu.edu.ua/jspui/handle/123456789/11546</w:t>
        </w:r>
      </w:hyperlink>
    </w:p>
    <w:p w14:paraId="7EABA0B9" w14:textId="7BA68F94" w:rsidR="0099170F"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44.</w:t>
      </w:r>
      <w:r w:rsidRPr="00674AE2">
        <w:rPr>
          <w:rFonts w:ascii="Times New Roman" w:eastAsia="Times New Roman" w:hAnsi="Times New Roman" w:cs="Times New Roman"/>
          <w:lang w:eastAsia="ru-RU"/>
        </w:rPr>
        <w:tab/>
        <w:t>Шулдик А.В. Шулдик Г.О. Діагностика емоціййного інтелекту студентів-психологів / А.В. Шулдик, Г.О. Шулдик // Психологічний журнал. – 2019. - № 2. – С. 87-96</w:t>
      </w:r>
    </w:p>
    <w:p w14:paraId="3FDF09AA" w14:textId="15B0FC77" w:rsidR="009055C9" w:rsidRDefault="009055C9" w:rsidP="0099170F">
      <w:pPr>
        <w:ind w:firstLine="720"/>
        <w:jc w:val="both"/>
        <w:rPr>
          <w:rFonts w:ascii="Times New Roman" w:eastAsia="Times New Roman" w:hAnsi="Times New Roman" w:cs="Times New Roman"/>
          <w:lang w:eastAsia="ru-RU"/>
        </w:rPr>
      </w:pPr>
      <w:hyperlink r:id="rId44" w:history="1">
        <w:r w:rsidRPr="00333DFB">
          <w:rPr>
            <w:rStyle w:val="ab"/>
            <w:rFonts w:ascii="Times New Roman" w:eastAsia="Times New Roman" w:hAnsi="Times New Roman" w:cs="Times New Roman"/>
            <w:lang w:eastAsia="ru-RU"/>
          </w:rPr>
          <w:t>https://dspace.udpu.edu.ua/jspui/handle/123456789/10897</w:t>
        </w:r>
      </w:hyperlink>
    </w:p>
    <w:p w14:paraId="1941E494" w14:textId="41D219F4" w:rsidR="0099170F" w:rsidRPr="00674AE2" w:rsidRDefault="0099170F" w:rsidP="009055C9">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45.</w:t>
      </w:r>
      <w:r w:rsidRPr="00674AE2">
        <w:rPr>
          <w:rFonts w:ascii="Times New Roman" w:eastAsia="Times New Roman" w:hAnsi="Times New Roman" w:cs="Times New Roman"/>
          <w:lang w:eastAsia="ru-RU"/>
        </w:rPr>
        <w:tab/>
        <w:t>Якимчук І.П., Якимчук Б.А. Психологічна підтримка учнів груп ризику під час ЗНО». Теорія і практика підготовки до зовнішнього незалежного оцінювання з української мови і літератури: матеріали Всеукраїнського науково-методичного семінару. Умань : ВПЦ «Візаві», 2019. Вип. 3. С. 17-24.</w:t>
      </w:r>
    </w:p>
    <w:p w14:paraId="0FEAAF8D" w14:textId="0D13FEDA" w:rsidR="0099170F" w:rsidRPr="00674AE2"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46.</w:t>
      </w:r>
      <w:r w:rsidRPr="00674AE2">
        <w:rPr>
          <w:rFonts w:ascii="Times New Roman" w:eastAsia="Times New Roman" w:hAnsi="Times New Roman" w:cs="Times New Roman"/>
          <w:lang w:eastAsia="ru-RU"/>
        </w:rPr>
        <w:tab/>
        <w:t>Перепелюк Т.Д. Уровень эгоцентризма младшего школьника в процессе понимания текста. Научный взгляд в будущее: Международное периодическое научное издание (Index Copernicus (ICI 88.47)) – Выпуск 13. Том 2. – Одесса: КУПРИЕНКО СВ, Январь 2019. С. 93-98.</w:t>
      </w:r>
    </w:p>
    <w:p w14:paraId="736A9980" w14:textId="0C9A968C" w:rsidR="0099170F" w:rsidRPr="00674AE2" w:rsidRDefault="0099170F" w:rsidP="0099170F">
      <w:pPr>
        <w:ind w:firstLine="720"/>
        <w:jc w:val="both"/>
        <w:rPr>
          <w:rFonts w:ascii="Times New Roman" w:eastAsia="Times New Roman" w:hAnsi="Times New Roman" w:cs="Times New Roman"/>
          <w:lang w:eastAsia="ru-RU"/>
        </w:rPr>
      </w:pPr>
      <w:r w:rsidRPr="00674AE2">
        <w:rPr>
          <w:rFonts w:ascii="Times New Roman" w:eastAsia="Times New Roman" w:hAnsi="Times New Roman" w:cs="Times New Roman"/>
          <w:lang w:eastAsia="ru-RU"/>
        </w:rPr>
        <w:t>47.</w:t>
      </w:r>
      <w:r w:rsidRPr="00674AE2">
        <w:rPr>
          <w:rFonts w:ascii="Times New Roman" w:eastAsia="Times New Roman" w:hAnsi="Times New Roman" w:cs="Times New Roman"/>
          <w:lang w:eastAsia="ru-RU"/>
        </w:rPr>
        <w:tab/>
        <w:t>Якимчук Б.А. Модель професійної комунікативної компетентності майбутнього фахівця соціономічного профілю. Науковий журнал «Молодий вчений» №7(71) // Видавництво «Молодий</w:t>
      </w:r>
      <w:r w:rsidR="001651F4" w:rsidRPr="00674AE2">
        <w:rPr>
          <w:rFonts w:ascii="Times New Roman" w:eastAsia="Times New Roman" w:hAnsi="Times New Roman" w:cs="Times New Roman"/>
          <w:lang w:eastAsia="ru-RU"/>
        </w:rPr>
        <w:t xml:space="preserve"> вчений» №7(71), липень 2019. – С</w:t>
      </w:r>
      <w:r w:rsidRPr="00674AE2">
        <w:rPr>
          <w:rFonts w:ascii="Times New Roman" w:eastAsia="Times New Roman" w:hAnsi="Times New Roman" w:cs="Times New Roman"/>
          <w:lang w:eastAsia="ru-RU"/>
        </w:rPr>
        <w:t>. 28-34.</w:t>
      </w:r>
    </w:p>
    <w:p w14:paraId="7F0A1BDE" w14:textId="77777777" w:rsidR="008514FA" w:rsidRPr="00674AE2" w:rsidRDefault="008514FA" w:rsidP="008514FA">
      <w:pPr>
        <w:pStyle w:val="a5"/>
        <w:ind w:left="1287"/>
        <w:jc w:val="both"/>
        <w:rPr>
          <w:lang w:val="uk-UA"/>
        </w:rPr>
      </w:pPr>
    </w:p>
    <w:p w14:paraId="177BC4F9" w14:textId="77777777" w:rsidR="00531C35" w:rsidRPr="00674AE2" w:rsidRDefault="00531C35" w:rsidP="00531C35">
      <w:pPr>
        <w:ind w:firstLine="567"/>
        <w:jc w:val="both"/>
        <w:rPr>
          <w:rFonts w:ascii="Times New Roman" w:hAnsi="Times New Roman" w:cs="Times New Roman"/>
          <w:b/>
        </w:rPr>
      </w:pPr>
      <w:r w:rsidRPr="00674AE2">
        <w:rPr>
          <w:rFonts w:ascii="Times New Roman" w:hAnsi="Times New Roman" w:cs="Times New Roman"/>
        </w:rPr>
        <w:t xml:space="preserve">– </w:t>
      </w:r>
      <w:r w:rsidRPr="00674AE2">
        <w:rPr>
          <w:rFonts w:ascii="Times New Roman" w:hAnsi="Times New Roman" w:cs="Times New Roman"/>
          <w:b/>
        </w:rPr>
        <w:t>Тези доповідей:</w:t>
      </w:r>
    </w:p>
    <w:p w14:paraId="02403B02" w14:textId="77777777" w:rsidR="00531C35" w:rsidRPr="00674AE2" w:rsidRDefault="00531C35" w:rsidP="00531C35">
      <w:pPr>
        <w:pStyle w:val="a5"/>
        <w:numPr>
          <w:ilvl w:val="0"/>
          <w:numId w:val="6"/>
        </w:numPr>
        <w:jc w:val="both"/>
        <w:rPr>
          <w:lang w:val="uk-UA"/>
        </w:rPr>
      </w:pPr>
      <w:r w:rsidRPr="00674AE2">
        <w:rPr>
          <w:lang w:val="uk-UA"/>
        </w:rPr>
        <w:t>на міжнародних конференціях:</w:t>
      </w:r>
    </w:p>
    <w:p w14:paraId="75247831" w14:textId="77777777" w:rsidR="00531C35" w:rsidRPr="00674AE2" w:rsidRDefault="00531C35" w:rsidP="00531C35">
      <w:pPr>
        <w:pStyle w:val="a5"/>
        <w:numPr>
          <w:ilvl w:val="0"/>
          <w:numId w:val="7"/>
        </w:numPr>
        <w:tabs>
          <w:tab w:val="left" w:pos="1701"/>
        </w:tabs>
        <w:ind w:hanging="11"/>
        <w:jc w:val="both"/>
        <w:rPr>
          <w:lang w:val="uk-UA"/>
        </w:rPr>
      </w:pPr>
      <w:r w:rsidRPr="00674AE2">
        <w:rPr>
          <w:lang w:val="uk-UA"/>
        </w:rPr>
        <w:t>в межах України;</w:t>
      </w:r>
    </w:p>
    <w:p w14:paraId="572C6F18" w14:textId="77777777" w:rsidR="00092FA0" w:rsidRPr="00674AE2" w:rsidRDefault="00092FA0" w:rsidP="00092FA0">
      <w:pPr>
        <w:pStyle w:val="a5"/>
        <w:tabs>
          <w:tab w:val="left" w:pos="1701"/>
        </w:tabs>
        <w:ind w:left="1287"/>
        <w:jc w:val="both"/>
        <w:rPr>
          <w:lang w:val="uk-UA"/>
        </w:rPr>
      </w:pPr>
    </w:p>
    <w:p w14:paraId="164F9A84" w14:textId="77777777" w:rsidR="00092FA0" w:rsidRPr="00674AE2" w:rsidRDefault="00092FA0" w:rsidP="001651F4">
      <w:pPr>
        <w:pStyle w:val="a5"/>
        <w:spacing w:line="276" w:lineRule="auto"/>
        <w:ind w:left="0" w:firstLine="720"/>
        <w:jc w:val="both"/>
        <w:rPr>
          <w:lang w:val="uk-UA"/>
        </w:rPr>
      </w:pPr>
      <w:r w:rsidRPr="00674AE2">
        <w:rPr>
          <w:lang w:val="uk-UA"/>
        </w:rPr>
        <w:lastRenderedPageBreak/>
        <w:t xml:space="preserve">1. Албул І.В. Соціальна робота з багатодітними сім’ями // «Сучасний рух науки» : матеріали </w:t>
      </w:r>
      <w:r w:rsidRPr="00674AE2">
        <w:rPr>
          <w:lang w:val="en-US"/>
        </w:rPr>
        <w:t>V</w:t>
      </w:r>
      <w:r w:rsidRPr="00674AE2">
        <w:rPr>
          <w:lang w:val="uk-UA"/>
        </w:rPr>
        <w:t xml:space="preserve"> міжнародної науково-практичної інтернет-конференції (Дніпро, 7–8 лютого 2019 р). –  «</w:t>
      </w:r>
      <w:r w:rsidRPr="00674AE2">
        <w:rPr>
          <w:lang w:val="en-US"/>
        </w:rPr>
        <w:t>WayScience</w:t>
      </w:r>
      <w:r w:rsidRPr="00674AE2">
        <w:rPr>
          <w:lang w:val="uk-UA"/>
        </w:rPr>
        <w:t xml:space="preserve">», 2019. – С.7–11. </w:t>
      </w:r>
    </w:p>
    <w:p w14:paraId="06E774ED" w14:textId="13B52A0F" w:rsidR="00092FA0" w:rsidRPr="00674AE2" w:rsidRDefault="00092FA0" w:rsidP="001651F4">
      <w:pPr>
        <w:pStyle w:val="a5"/>
        <w:spacing w:line="276" w:lineRule="auto"/>
        <w:ind w:left="0" w:firstLine="720"/>
        <w:jc w:val="both"/>
        <w:rPr>
          <w:color w:val="000000"/>
          <w:shd w:val="clear" w:color="auto" w:fill="FFFFFF"/>
          <w:lang w:val="uk-UA"/>
        </w:rPr>
      </w:pPr>
      <w:r w:rsidRPr="00674AE2">
        <w:rPr>
          <w:color w:val="000000"/>
          <w:shd w:val="clear" w:color="auto" w:fill="FFFFFF"/>
          <w:lang w:val="uk-UA"/>
        </w:rPr>
        <w:t xml:space="preserve">2. Албул І.В. </w:t>
      </w:r>
      <w:r w:rsidR="00D519CD" w:rsidRPr="00674AE2">
        <w:rPr>
          <w:color w:val="000000"/>
          <w:shd w:val="clear" w:color="auto" w:fill="FFFFFF"/>
          <w:lang w:val="uk-UA"/>
        </w:rPr>
        <w:t>Підготовка фахівців соціальної сфери в Уманському державному педагогічному університеті: євроінтеграційний підхід : // «Управління в освіті»: м</w:t>
      </w:r>
      <w:r w:rsidRPr="00674AE2">
        <w:rPr>
          <w:color w:val="000000"/>
          <w:shd w:val="clear" w:color="auto" w:fill="FFFFFF"/>
          <w:lang w:val="uk-UA"/>
        </w:rPr>
        <w:t>атеріали ІХ Міжнародної науково-практичної конференції (Львів, 4–5 квітня 2019 року) / МОН України, Національний університет «Львівська політехніка», за заг. ред. Ю.М. Козловського. – Львів : Видавництво «Левада», 2019. – С.</w:t>
      </w:r>
      <w:r w:rsidR="00D519CD" w:rsidRPr="00674AE2">
        <w:rPr>
          <w:color w:val="000000"/>
          <w:shd w:val="clear" w:color="auto" w:fill="FFFFFF"/>
          <w:lang w:val="uk-UA"/>
        </w:rPr>
        <w:t>19</w:t>
      </w:r>
      <w:r w:rsidRPr="00674AE2">
        <w:rPr>
          <w:color w:val="000000"/>
          <w:shd w:val="clear" w:color="auto" w:fill="FFFFFF"/>
          <w:lang w:val="uk-UA"/>
        </w:rPr>
        <w:t>–2</w:t>
      </w:r>
      <w:r w:rsidR="00D519CD" w:rsidRPr="00674AE2">
        <w:rPr>
          <w:color w:val="000000"/>
          <w:shd w:val="clear" w:color="auto" w:fill="FFFFFF"/>
          <w:lang w:val="uk-UA"/>
        </w:rPr>
        <w:t>2</w:t>
      </w:r>
      <w:r w:rsidRPr="00674AE2">
        <w:rPr>
          <w:color w:val="000000"/>
          <w:shd w:val="clear" w:color="auto" w:fill="FFFFFF"/>
          <w:lang w:val="uk-UA"/>
        </w:rPr>
        <w:t>.</w:t>
      </w:r>
    </w:p>
    <w:p w14:paraId="787D59B2" w14:textId="3E6A8237" w:rsidR="00092FA0" w:rsidRDefault="00092FA0" w:rsidP="001651F4">
      <w:pPr>
        <w:pStyle w:val="a5"/>
        <w:tabs>
          <w:tab w:val="left" w:pos="1701"/>
        </w:tabs>
        <w:spacing w:line="276" w:lineRule="auto"/>
        <w:ind w:left="0" w:firstLine="720"/>
        <w:jc w:val="both"/>
        <w:rPr>
          <w:lang w:val="uk-UA"/>
        </w:rPr>
      </w:pPr>
      <w:r w:rsidRPr="00674AE2">
        <w:rPr>
          <w:lang w:val="uk-UA"/>
        </w:rPr>
        <w:t>3. Коляда Н.М., Кравченко О.О., Каштан С.М. Підготовка майбутніх соціальних працівників до надання соціальних послуг видами інклюзивного туризму // Матеріали V Міжнародної науково-практичної конференції «Теоретичні і прикладні напрямки розвитку туризму та рекреації в регіонах України» // Збірник наукових праць. – Кропивницький. – ЛА НАУ, 2019.</w:t>
      </w:r>
    </w:p>
    <w:p w14:paraId="171246E2" w14:textId="218C95AE" w:rsidR="00E3363B" w:rsidRDefault="00E3363B" w:rsidP="001651F4">
      <w:pPr>
        <w:pStyle w:val="a5"/>
        <w:tabs>
          <w:tab w:val="left" w:pos="1701"/>
        </w:tabs>
        <w:spacing w:line="276" w:lineRule="auto"/>
        <w:ind w:left="0" w:firstLine="720"/>
        <w:jc w:val="both"/>
        <w:rPr>
          <w:lang w:val="uk-UA"/>
        </w:rPr>
      </w:pPr>
      <w:hyperlink r:id="rId45" w:history="1">
        <w:r w:rsidRPr="00333DFB">
          <w:rPr>
            <w:rStyle w:val="ab"/>
            <w:lang w:val="uk-UA"/>
          </w:rPr>
          <w:t>https://dspace.udpu.edu.ua/jspui/handle/123456789/10652</w:t>
        </w:r>
      </w:hyperlink>
    </w:p>
    <w:p w14:paraId="7BE70B4E" w14:textId="2956E5D1" w:rsidR="00092FA0" w:rsidRPr="00674AE2" w:rsidRDefault="00092FA0" w:rsidP="001651F4">
      <w:pPr>
        <w:pStyle w:val="a5"/>
        <w:tabs>
          <w:tab w:val="left" w:pos="1701"/>
        </w:tabs>
        <w:spacing w:line="276" w:lineRule="auto"/>
        <w:ind w:left="0" w:firstLine="720"/>
        <w:jc w:val="both"/>
        <w:rPr>
          <w:lang w:val="uk-UA"/>
        </w:rPr>
      </w:pPr>
      <w:r w:rsidRPr="00674AE2">
        <w:rPr>
          <w:lang w:val="uk-UA"/>
        </w:rPr>
        <w:t xml:space="preserve">4. Кравченко О. </w:t>
      </w:r>
      <w:r w:rsidRPr="008D5DB6">
        <w:rPr>
          <w:lang w:val="uk-UA"/>
        </w:rPr>
        <w:t>Підготовка майбутніх фахівців соціальної сфери до роботи з учасниками бойових дій</w:t>
      </w:r>
      <w:r w:rsidRPr="00674AE2">
        <w:rPr>
          <w:lang w:val="uk-UA"/>
        </w:rPr>
        <w:t xml:space="preserve"> // Соціальна робота і сучасність: теорія та практика вирішення проблем учасників і пос</w:t>
      </w:r>
      <w:r w:rsidR="00F957C7" w:rsidRPr="00674AE2">
        <w:rPr>
          <w:lang w:val="uk-UA"/>
        </w:rPr>
        <w:t xml:space="preserve">траждалих у збройних конфліктах: Матеріали конференції </w:t>
      </w:r>
      <w:r w:rsidRPr="00674AE2">
        <w:rPr>
          <w:lang w:val="uk-UA"/>
        </w:rPr>
        <w:t>(28 березня 2019 р., м. Київ) / Укладачі: Гавва О. В., Казаков М. А., Колотило М. О., Новіков Б. В., Покулита І. К. – К.: ТОВ НВП «Інтерсервіс», 2019.</w:t>
      </w:r>
      <w:r w:rsidR="008D5DB6">
        <w:rPr>
          <w:lang w:val="uk-UA"/>
        </w:rPr>
        <w:t xml:space="preserve"> </w:t>
      </w:r>
      <w:hyperlink r:id="rId46" w:history="1">
        <w:r w:rsidR="008D5DB6">
          <w:rPr>
            <w:rStyle w:val="ab"/>
          </w:rPr>
          <w:t>https</w:t>
        </w:r>
        <w:r w:rsidR="008D5DB6" w:rsidRPr="008D5DB6">
          <w:rPr>
            <w:rStyle w:val="ab"/>
            <w:lang w:val="uk-UA"/>
          </w:rPr>
          <w:t>://</w:t>
        </w:r>
        <w:r w:rsidR="008D5DB6">
          <w:rPr>
            <w:rStyle w:val="ab"/>
          </w:rPr>
          <w:t>dspace</w:t>
        </w:r>
        <w:r w:rsidR="008D5DB6" w:rsidRPr="008D5DB6">
          <w:rPr>
            <w:rStyle w:val="ab"/>
            <w:lang w:val="uk-UA"/>
          </w:rPr>
          <w:t>.</w:t>
        </w:r>
        <w:r w:rsidR="008D5DB6">
          <w:rPr>
            <w:rStyle w:val="ab"/>
          </w:rPr>
          <w:t>udpu</w:t>
        </w:r>
        <w:r w:rsidR="008D5DB6" w:rsidRPr="008D5DB6">
          <w:rPr>
            <w:rStyle w:val="ab"/>
            <w:lang w:val="uk-UA"/>
          </w:rPr>
          <w:t>.</w:t>
        </w:r>
        <w:r w:rsidR="008D5DB6">
          <w:rPr>
            <w:rStyle w:val="ab"/>
          </w:rPr>
          <w:t>edu</w:t>
        </w:r>
        <w:r w:rsidR="008D5DB6" w:rsidRPr="008D5DB6">
          <w:rPr>
            <w:rStyle w:val="ab"/>
            <w:lang w:val="uk-UA"/>
          </w:rPr>
          <w:t>.</w:t>
        </w:r>
        <w:r w:rsidR="008D5DB6">
          <w:rPr>
            <w:rStyle w:val="ab"/>
          </w:rPr>
          <w:t>ua</w:t>
        </w:r>
        <w:r w:rsidR="008D5DB6" w:rsidRPr="008D5DB6">
          <w:rPr>
            <w:rStyle w:val="ab"/>
            <w:lang w:val="uk-UA"/>
          </w:rPr>
          <w:t>/</w:t>
        </w:r>
        <w:r w:rsidR="008D5DB6">
          <w:rPr>
            <w:rStyle w:val="ab"/>
          </w:rPr>
          <w:t>jspui</w:t>
        </w:r>
        <w:r w:rsidR="008D5DB6" w:rsidRPr="008D5DB6">
          <w:rPr>
            <w:rStyle w:val="ab"/>
            <w:lang w:val="uk-UA"/>
          </w:rPr>
          <w:t>/</w:t>
        </w:r>
        <w:r w:rsidR="008D5DB6">
          <w:rPr>
            <w:rStyle w:val="ab"/>
          </w:rPr>
          <w:t>handle</w:t>
        </w:r>
        <w:r w:rsidR="008D5DB6" w:rsidRPr="008D5DB6">
          <w:rPr>
            <w:rStyle w:val="ab"/>
            <w:lang w:val="uk-UA"/>
          </w:rPr>
          <w:t>/123456789/10858</w:t>
        </w:r>
      </w:hyperlink>
    </w:p>
    <w:p w14:paraId="69A9A319" w14:textId="77777777" w:rsidR="00092FA0" w:rsidRPr="00674AE2" w:rsidRDefault="00092FA0" w:rsidP="001651F4">
      <w:pPr>
        <w:pStyle w:val="a5"/>
        <w:tabs>
          <w:tab w:val="left" w:pos="1701"/>
        </w:tabs>
        <w:spacing w:line="276" w:lineRule="auto"/>
        <w:ind w:left="0" w:firstLine="720"/>
        <w:jc w:val="both"/>
        <w:rPr>
          <w:lang w:val="uk-UA"/>
        </w:rPr>
      </w:pPr>
      <w:r w:rsidRPr="00674AE2">
        <w:rPr>
          <w:lang w:val="uk-UA"/>
        </w:rPr>
        <w:t>5. Кравченко Оксана, Молоченко Інна. Становлення системи надання соціальних послуг в Україні // Соціологія та соціальна робота в умовах національних та регіональних викликів: Матеріали доповідей та повідомлень Міжнародної науково-практичної конференції / За ред. І.В. Козубовської, Ф.Ф. Шандора. Ужгород: ТОВ «РІК-У», 2019.</w:t>
      </w:r>
    </w:p>
    <w:p w14:paraId="2BE2E859" w14:textId="58EE504D" w:rsidR="00092FA0" w:rsidRPr="00674AE2" w:rsidRDefault="00092FA0" w:rsidP="001651F4">
      <w:pPr>
        <w:pStyle w:val="a5"/>
        <w:tabs>
          <w:tab w:val="left" w:pos="1701"/>
        </w:tabs>
        <w:spacing w:line="276" w:lineRule="auto"/>
        <w:ind w:left="0" w:firstLine="720"/>
        <w:jc w:val="both"/>
        <w:rPr>
          <w:lang w:val="uk-UA"/>
        </w:rPr>
      </w:pPr>
      <w:r w:rsidRPr="00674AE2">
        <w:rPr>
          <w:lang w:val="uk-UA"/>
        </w:rPr>
        <w:t>6. Кравченко О., Чупіна К. Адаптація студентів з особливими освітніми потребами до навчання в ЗВО // Інклюзивне освітнє середовище: проблеми, перспективи та кращі практики: Матеріали ХІХ Міжнародної науково-практичної конференції, 20-21 листопада 2019 року, м. Київ</w:t>
      </w:r>
    </w:p>
    <w:p w14:paraId="3AF8783F" w14:textId="77777777" w:rsidR="00092FA0" w:rsidRPr="00674AE2" w:rsidRDefault="00092FA0" w:rsidP="001651F4">
      <w:pPr>
        <w:pStyle w:val="a5"/>
        <w:spacing w:line="276" w:lineRule="auto"/>
        <w:ind w:left="0" w:firstLine="720"/>
        <w:jc w:val="both"/>
        <w:rPr>
          <w:lang w:val="uk-UA"/>
        </w:rPr>
      </w:pPr>
      <w:r w:rsidRPr="00674AE2">
        <w:rPr>
          <w:lang w:val="uk-UA"/>
        </w:rPr>
        <w:t>7. Ісаченко В. П. Управлінська праця менеджерів соціальної роботи. //  Педагогіка і психологія: напрямки та тенденції розвитку в Україні та світі / В. П. Ісаченко : матеріали Міжнародної науково-практичної конференції    (Одеса, 19–20 квітня 2019 р.). – Одеса, 2019. – С. 45–46.</w:t>
      </w:r>
    </w:p>
    <w:p w14:paraId="6929E186" w14:textId="77777777" w:rsidR="00092FA0" w:rsidRPr="00674AE2" w:rsidRDefault="00092FA0" w:rsidP="001651F4">
      <w:pPr>
        <w:pStyle w:val="a5"/>
        <w:spacing w:line="276" w:lineRule="auto"/>
        <w:ind w:left="0" w:firstLine="720"/>
        <w:jc w:val="both"/>
        <w:rPr>
          <w:lang w:val="uk-UA"/>
        </w:rPr>
      </w:pPr>
      <w:r w:rsidRPr="00674AE2">
        <w:rPr>
          <w:lang w:val="uk-UA"/>
        </w:rPr>
        <w:t>8. Ісаченко В. П. Маніпуляції у діловому спілкуванні соціальних працівників стан і позиції партнерів по спілкуванню / В. П. Ісаченко  // Вектори психології – 2019 : матеріали Міжнародної молодіжної науково-практичної конференції  (Запоріжжя, 24 квітня 2019 р.). – Запоріжжя, 2019. – С. 66–68.</w:t>
      </w:r>
    </w:p>
    <w:p w14:paraId="06BDCD51" w14:textId="77777777" w:rsidR="00092FA0" w:rsidRPr="00674AE2" w:rsidRDefault="00092FA0" w:rsidP="001651F4">
      <w:pPr>
        <w:pStyle w:val="a5"/>
        <w:tabs>
          <w:tab w:val="left" w:pos="1134"/>
          <w:tab w:val="left" w:pos="1276"/>
          <w:tab w:val="left" w:pos="1418"/>
          <w:tab w:val="left" w:pos="1956"/>
        </w:tabs>
        <w:spacing w:line="276" w:lineRule="auto"/>
        <w:ind w:left="0" w:firstLine="720"/>
        <w:jc w:val="both"/>
        <w:rPr>
          <w:lang w:val="uk-UA"/>
        </w:rPr>
      </w:pPr>
      <w:r w:rsidRPr="00674AE2">
        <w:rPr>
          <w:lang w:val="uk-UA"/>
        </w:rPr>
        <w:t>9. Карпич І. О. Соціально-педагогічна профілактика наркоманії серед молоді / І. О. Карпич //  Проблеми та перспективи розвитку сучасної науки : збірник тез доповідей Міжнародної науково-практичної конференції молодих науковців, аспірантів і здобувачів вищої освіти (Рівне, 10 травня 2019 р.) / [ред. кол. : Мошинський В. С. та ін.].  – Рівне. – 2019. – 322–333.</w:t>
      </w:r>
    </w:p>
    <w:p w14:paraId="3A7A44AA" w14:textId="77777777" w:rsidR="00092FA0" w:rsidRPr="00674AE2" w:rsidRDefault="00092FA0" w:rsidP="001651F4">
      <w:pPr>
        <w:pStyle w:val="a5"/>
        <w:spacing w:line="276" w:lineRule="auto"/>
        <w:ind w:left="0" w:firstLine="720"/>
        <w:jc w:val="both"/>
        <w:rPr>
          <w:lang w:val="uk-UA"/>
        </w:rPr>
      </w:pPr>
      <w:r w:rsidRPr="00674AE2">
        <w:rPr>
          <w:lang w:val="uk-UA"/>
        </w:rPr>
        <w:lastRenderedPageBreak/>
        <w:t xml:space="preserve">10. </w:t>
      </w:r>
      <w:r w:rsidRPr="00674AE2">
        <w:rPr>
          <w:lang w:val="en-US"/>
        </w:rPr>
        <w:t>Yuliya Klymenko Modern Methods and Practical Application of Transactional Analysis, European Association of Transactional Analysis, Cherkassy, July 4-6, 2019.</w:t>
      </w:r>
    </w:p>
    <w:p w14:paraId="7FA8F5FC" w14:textId="77777777" w:rsidR="00092FA0" w:rsidRPr="00674AE2" w:rsidRDefault="00092FA0" w:rsidP="001651F4">
      <w:pPr>
        <w:pStyle w:val="a5"/>
        <w:tabs>
          <w:tab w:val="left" w:pos="993"/>
        </w:tabs>
        <w:spacing w:line="276" w:lineRule="auto"/>
        <w:ind w:left="0" w:firstLine="720"/>
        <w:jc w:val="both"/>
        <w:rPr>
          <w:lang w:val="uk-UA"/>
        </w:rPr>
      </w:pPr>
      <w:r w:rsidRPr="00674AE2">
        <w:rPr>
          <w:lang w:val="uk-UA"/>
        </w:rPr>
        <w:t>11. Підвальна Ю. В. Менеджмент соціальної роботи та культура управління / Ю. В. Підвальна // Психологія та педагогіка у ХХ</w:t>
      </w:r>
      <w:r w:rsidRPr="00674AE2">
        <w:rPr>
          <w:lang w:val="en-US"/>
        </w:rPr>
        <w:t>I</w:t>
      </w:r>
      <w:r w:rsidRPr="00674AE2">
        <w:rPr>
          <w:lang w:val="uk-UA"/>
        </w:rPr>
        <w:t xml:space="preserve"> столітті: перспективні та пріоритетні напрямки досліджень: Матеріали міжнародної науково-практичної конференції (Київ, 31 травня – 1 червня 2019 р.). С. 16–18.</w:t>
      </w:r>
    </w:p>
    <w:p w14:paraId="0FF1C8A6" w14:textId="77777777" w:rsidR="00092FA0" w:rsidRPr="00674AE2" w:rsidRDefault="00092FA0" w:rsidP="001651F4">
      <w:pPr>
        <w:pStyle w:val="a5"/>
        <w:tabs>
          <w:tab w:val="left" w:pos="142"/>
          <w:tab w:val="left" w:pos="426"/>
          <w:tab w:val="left" w:pos="1276"/>
        </w:tabs>
        <w:spacing w:line="276" w:lineRule="auto"/>
        <w:ind w:left="0" w:firstLine="720"/>
        <w:jc w:val="both"/>
      </w:pPr>
      <w:r w:rsidRPr="00674AE2">
        <w:t>12. Моргай Л.</w:t>
      </w:r>
      <w:r w:rsidRPr="00674AE2">
        <w:rPr>
          <w:lang w:val="en-US"/>
        </w:rPr>
        <w:t> </w:t>
      </w:r>
      <w:r w:rsidRPr="00674AE2">
        <w:t>А. Педагогічні погляди у творчій спадщині Н. Я.</w:t>
      </w:r>
      <w:r w:rsidRPr="00674AE2">
        <w:rPr>
          <w:lang w:val="en-US"/>
        </w:rPr>
        <w:t> </w:t>
      </w:r>
      <w:r w:rsidRPr="00674AE2">
        <w:t xml:space="preserve">Григоріїва. Психологія та педагогіка: необхідність впливу науки на розвиток практики в Україні: матеріали Міжнар. </w:t>
      </w:r>
      <w:proofErr w:type="gramStart"/>
      <w:r w:rsidRPr="00674AE2">
        <w:t>наук.-</w:t>
      </w:r>
      <w:proofErr w:type="gramEnd"/>
      <w:r w:rsidRPr="00674AE2">
        <w:t xml:space="preserve">практ. конф. (Львів, 22–23 лютого 2019). Львів: ГО «Львівська педагогічна спільнота», 2019. С. 12–15. </w:t>
      </w:r>
    </w:p>
    <w:p w14:paraId="49AB44C6" w14:textId="674A6546" w:rsidR="00092FA0" w:rsidRPr="00674AE2" w:rsidRDefault="00092FA0" w:rsidP="001651F4">
      <w:pPr>
        <w:pStyle w:val="a5"/>
        <w:spacing w:line="276" w:lineRule="auto"/>
        <w:ind w:left="0" w:firstLine="720"/>
        <w:jc w:val="both"/>
        <w:rPr>
          <w:color w:val="000000"/>
          <w:lang w:val="uk-UA"/>
        </w:rPr>
      </w:pPr>
      <w:r w:rsidRPr="00674AE2">
        <w:t xml:space="preserve">13. </w:t>
      </w:r>
      <w:r w:rsidRPr="00674AE2">
        <w:rPr>
          <w:rFonts w:eastAsia="Calibri"/>
        </w:rPr>
        <w:t xml:space="preserve">Кочубей Т.Д. Програмно-методичне забезпечення </w:t>
      </w:r>
      <w:r w:rsidRPr="00674AE2">
        <w:t>підготовки майбутніх соціальних працівників до роботи із засудженими /</w:t>
      </w:r>
      <w:r w:rsidRPr="00674AE2">
        <w:rPr>
          <w:rFonts w:eastAsia="Calibri"/>
        </w:rPr>
        <w:t xml:space="preserve"> Т.Д. </w:t>
      </w:r>
      <w:r w:rsidRPr="00674AE2">
        <w:t xml:space="preserve"> </w:t>
      </w:r>
      <w:r w:rsidRPr="00674AE2">
        <w:rPr>
          <w:rFonts w:eastAsia="Calibri"/>
        </w:rPr>
        <w:t>Кочубей</w:t>
      </w:r>
      <w:r w:rsidRPr="00674AE2">
        <w:t xml:space="preserve"> // </w:t>
      </w:r>
      <w:r w:rsidRPr="00674AE2">
        <w:rPr>
          <w:lang w:val="en-US"/>
        </w:rPr>
        <w:t>VI</w:t>
      </w:r>
      <w:r w:rsidRPr="00674AE2">
        <w:t xml:space="preserve">І Міжнародна науково-практична конференція </w:t>
      </w:r>
      <w:r w:rsidRPr="00674AE2">
        <w:rPr>
          <w:bCs/>
        </w:rPr>
        <w:t>«</w:t>
      </w:r>
      <w:r w:rsidRPr="00674AE2">
        <w:t>Акт</w:t>
      </w:r>
      <w:r w:rsidRPr="00674AE2">
        <w:rPr>
          <w:bCs/>
        </w:rPr>
        <w:t xml:space="preserve">уальні проблеми вищої професійної освіти» </w:t>
      </w:r>
      <w:r w:rsidRPr="00674AE2">
        <w:t xml:space="preserve">22 березня 2019 р., Київ, НАУ // Режим доступу: </w:t>
      </w:r>
      <w:r w:rsidRPr="00674AE2">
        <w:rPr>
          <w:color w:val="000000"/>
        </w:rPr>
        <w:t>http:/kpppo.nau.edu.ua/confer.php</w:t>
      </w:r>
      <w:r w:rsidR="001651F4" w:rsidRPr="00674AE2">
        <w:rPr>
          <w:color w:val="000000"/>
          <w:lang w:val="uk-UA"/>
        </w:rPr>
        <w:t>.</w:t>
      </w:r>
    </w:p>
    <w:p w14:paraId="3AADECE6" w14:textId="161A8CB3" w:rsidR="001651F4" w:rsidRPr="00674AE2" w:rsidRDefault="001651F4" w:rsidP="001651F4">
      <w:pPr>
        <w:pStyle w:val="a5"/>
        <w:spacing w:line="276" w:lineRule="auto"/>
        <w:ind w:left="0" w:firstLine="720"/>
        <w:jc w:val="both"/>
        <w:rPr>
          <w:color w:val="000000"/>
          <w:lang w:val="uk-UA"/>
        </w:rPr>
      </w:pPr>
      <w:r w:rsidRPr="00674AE2">
        <w:rPr>
          <w:color w:val="000000"/>
          <w:lang w:val="uk-UA"/>
        </w:rPr>
        <w:t>14.</w:t>
      </w:r>
      <w:r w:rsidRPr="00674AE2">
        <w:rPr>
          <w:color w:val="000000"/>
          <w:lang w:val="uk-UA"/>
        </w:rPr>
        <w:tab/>
        <w:t>Безлюдна  Н. В. Соціокультурне виховання учнів як складова соціально-педагогічної діяльності учителя початкових класів / Н. В. Безлюдна // Актуальні проблеми сучасної психодидактики: філософські, психологічні та педагогічні аспекти: матеріали Третьої Міжнародної науково-практичної конференції, м. Умань, 16-17 травня 2019 року // FOLIA COMENIANA: Вісник польсько-української науково-дослідницької лабораторії психодидактики імені Яна Амоса Коменського / гол. ред. Осадченко І.І. – Умань : ВПЦ «Візаві», 2019 – С. 22–25.</w:t>
      </w:r>
    </w:p>
    <w:p w14:paraId="3D660CF2" w14:textId="2BF5B4F8" w:rsidR="001651F4" w:rsidRPr="00674AE2" w:rsidRDefault="001651F4" w:rsidP="001651F4">
      <w:pPr>
        <w:pStyle w:val="a5"/>
        <w:spacing w:line="276" w:lineRule="auto"/>
        <w:ind w:left="0" w:firstLine="720"/>
        <w:jc w:val="both"/>
        <w:rPr>
          <w:color w:val="000000"/>
          <w:lang w:val="uk-UA"/>
        </w:rPr>
      </w:pPr>
      <w:r w:rsidRPr="00674AE2">
        <w:rPr>
          <w:color w:val="000000"/>
          <w:lang w:val="uk-UA"/>
        </w:rPr>
        <w:t>15.</w:t>
      </w:r>
      <w:r w:rsidRPr="00674AE2">
        <w:rPr>
          <w:color w:val="000000"/>
          <w:lang w:val="uk-UA"/>
        </w:rPr>
        <w:tab/>
        <w:t>Бойченко В.В. Посилення практико-діяльнісної складової педагогічного мислення майбутнього вчителя / В.В. Бойченко // Актуальні проблеми сучасної психодидактики: філософські, психологічні та педагогічні аспекти: матеріали Третьої Міжнародної науково-практичної конференції, м. Умань, 16-17 травня 2019 року // FOLIA COMENIANA: Вісник польсько-української науково-дослідницької лабораторії психодидактики імені Яна Амоса Коменського / гол. ред. Осадченко І.І. – Умань : ВПЦ «Візаві», 2019 – С. 25–27.</w:t>
      </w:r>
    </w:p>
    <w:p w14:paraId="0F0B6E24" w14:textId="08A3EA39" w:rsidR="001651F4" w:rsidRPr="00674AE2" w:rsidRDefault="001651F4" w:rsidP="001651F4">
      <w:pPr>
        <w:pStyle w:val="a5"/>
        <w:spacing w:line="276" w:lineRule="auto"/>
        <w:ind w:left="0" w:firstLine="720"/>
        <w:jc w:val="both"/>
        <w:rPr>
          <w:color w:val="000000"/>
          <w:lang w:val="uk-UA"/>
        </w:rPr>
      </w:pPr>
      <w:r w:rsidRPr="00674AE2">
        <w:rPr>
          <w:color w:val="000000"/>
          <w:lang w:val="uk-UA"/>
        </w:rPr>
        <w:t>16.</w:t>
      </w:r>
      <w:r w:rsidRPr="00674AE2">
        <w:rPr>
          <w:color w:val="000000"/>
          <w:lang w:val="uk-UA"/>
        </w:rPr>
        <w:tab/>
        <w:t xml:space="preserve">Гагарін М. Підготовка майбутніх керівників закладів освіти до управління ризиками / М. Гагарін, І. Гомонюк // Матеріали п’ятої  Міжнародної науково-практичної конференції «Модернізація освітнього середовища: проблеми та перспективи» (10–11 жовтня 2019 р., м. Умань) // FOLIA COMENIANA: Вісник Польсько-української науково-дослідницької лабораторії психодидактики імені Я. А. Коменського / гол. ред. Осадченко І. І.  – Умань: ВПЦ «Візаві»., 2019. – С. </w:t>
      </w:r>
    </w:p>
    <w:p w14:paraId="448D26D5" w14:textId="35E4A296" w:rsidR="001651F4" w:rsidRPr="008D5DB6" w:rsidRDefault="001651F4" w:rsidP="008D5DB6">
      <w:pPr>
        <w:pStyle w:val="a5"/>
        <w:spacing w:line="276" w:lineRule="auto"/>
        <w:ind w:left="0" w:firstLine="720"/>
        <w:jc w:val="both"/>
        <w:rPr>
          <w:color w:val="000000"/>
          <w:lang w:val="uk-UA"/>
        </w:rPr>
      </w:pPr>
      <w:r w:rsidRPr="00674AE2">
        <w:rPr>
          <w:color w:val="000000"/>
          <w:lang w:val="uk-UA"/>
        </w:rPr>
        <w:t>17.</w:t>
      </w:r>
      <w:r w:rsidRPr="00674AE2">
        <w:rPr>
          <w:color w:val="000000"/>
          <w:lang w:val="uk-UA"/>
        </w:rPr>
        <w:tab/>
        <w:t xml:space="preserve">Гагарін М. </w:t>
      </w:r>
      <w:r w:rsidRPr="008D5DB6">
        <w:rPr>
          <w:lang w:val="uk-UA"/>
        </w:rPr>
        <w:t>Використання освітніх вимірювань у професійній підготовці майбутніх педагогів</w:t>
      </w:r>
      <w:r w:rsidRPr="00674AE2">
        <w:rPr>
          <w:color w:val="000000"/>
          <w:lang w:val="uk-UA"/>
        </w:rPr>
        <w:t xml:space="preserve"> / М. Гагарін, І. Голуб // Матеріали третьої Міжнародної науково-практичної конференції «Актуальні проблеми сучасної психодидактики: філософські, психологічні та педагогічні аспекти», м. Умань, 16–17 травня 2019 року // FOLIA COMENIANA : Вісник Польсько-української науково-дослідницької лабораторії психодидактики імені Я. А. Коменського / гол. ред. Осадченко І. І.  – Умань: ВПЦ «Візаві», 2019. – С. 45–46.</w:t>
      </w:r>
      <w:r w:rsidR="008D5DB6">
        <w:rPr>
          <w:color w:val="000000"/>
          <w:lang w:val="uk-UA"/>
        </w:rPr>
        <w:t xml:space="preserve"> </w:t>
      </w:r>
      <w:hyperlink r:id="rId47" w:history="1">
        <w:r w:rsidR="008D5DB6">
          <w:rPr>
            <w:rStyle w:val="ab"/>
          </w:rPr>
          <w:t>https://dspace.udpu.edu.ua/jspui/handle/123456789/10941</w:t>
        </w:r>
      </w:hyperlink>
    </w:p>
    <w:p w14:paraId="7617855A" w14:textId="33330A11" w:rsidR="001651F4" w:rsidRPr="00674AE2" w:rsidRDefault="001651F4" w:rsidP="001651F4">
      <w:pPr>
        <w:pStyle w:val="a5"/>
        <w:spacing w:line="276" w:lineRule="auto"/>
        <w:ind w:left="0" w:firstLine="720"/>
        <w:jc w:val="both"/>
        <w:rPr>
          <w:color w:val="000000"/>
          <w:lang w:val="uk-UA"/>
        </w:rPr>
      </w:pPr>
      <w:r w:rsidRPr="00674AE2">
        <w:rPr>
          <w:color w:val="000000"/>
          <w:lang w:val="uk-UA"/>
        </w:rPr>
        <w:lastRenderedPageBreak/>
        <w:t>18.</w:t>
      </w:r>
      <w:r w:rsidRPr="00674AE2">
        <w:rPr>
          <w:color w:val="000000"/>
          <w:lang w:val="uk-UA"/>
        </w:rPr>
        <w:tab/>
        <w:t>Дудник Н. В.Зміст етичної компетентності майбутніх менеджерів освіти / Н. В. Дудник // Матеріали третьої Міжнародної науково-практичної конференції «Актуальні проблеми сучасної психодидактики: філософські, психологічні та педагогічні аспекти», м. Умань, 16–17 травня 2019 року // FOLIA COMENIANA: Вісник Польсько-української науково-дослідницької лабораторії психодидактики імені Я. А. Коменського / гол. ред. Осадченко І. І.  – Умань: ВПЦ «Візаві», 2019. – С. 54–56.</w:t>
      </w:r>
    </w:p>
    <w:p w14:paraId="7F63D4F0" w14:textId="41478024" w:rsidR="001651F4" w:rsidRPr="00674AE2" w:rsidRDefault="001651F4" w:rsidP="001651F4">
      <w:pPr>
        <w:pStyle w:val="a5"/>
        <w:spacing w:line="276" w:lineRule="auto"/>
        <w:ind w:left="0" w:firstLine="720"/>
        <w:jc w:val="both"/>
        <w:rPr>
          <w:color w:val="000000"/>
          <w:lang w:val="uk-UA"/>
        </w:rPr>
      </w:pPr>
      <w:r w:rsidRPr="00674AE2">
        <w:rPr>
          <w:color w:val="000000"/>
          <w:lang w:val="uk-UA"/>
        </w:rPr>
        <w:t>19.</w:t>
      </w:r>
      <w:r w:rsidRPr="00674AE2">
        <w:rPr>
          <w:color w:val="000000"/>
          <w:lang w:val="uk-UA"/>
        </w:rPr>
        <w:tab/>
        <w:t xml:space="preserve">Житнухіна К. П. Психолого-педагогічна характеристика сутності поняття «відповідальність особистості» / К. П. Житнухіна // Актуальні проблеми сучасної психодидактики: проблеми та перспективи: матеріали I Міжнар. науково-практичної конф. (м. Умань, 27 квітня 2017 р.). – Умань: ФОП Жовтий О. О., 2017. – С. 58–62. </w:t>
      </w:r>
    </w:p>
    <w:p w14:paraId="33ECF625" w14:textId="5FA20BFA" w:rsidR="001651F4" w:rsidRPr="00674AE2" w:rsidRDefault="001651F4" w:rsidP="001651F4">
      <w:pPr>
        <w:pStyle w:val="a5"/>
        <w:spacing w:line="276" w:lineRule="auto"/>
        <w:ind w:left="0" w:firstLine="720"/>
        <w:jc w:val="both"/>
        <w:rPr>
          <w:color w:val="000000"/>
          <w:lang w:val="uk-UA"/>
        </w:rPr>
      </w:pPr>
      <w:r w:rsidRPr="00674AE2">
        <w:rPr>
          <w:color w:val="000000"/>
          <w:lang w:val="uk-UA"/>
        </w:rPr>
        <w:t>20.</w:t>
      </w:r>
      <w:r w:rsidRPr="00674AE2">
        <w:rPr>
          <w:color w:val="000000"/>
          <w:lang w:val="uk-UA"/>
        </w:rPr>
        <w:tab/>
      </w:r>
      <w:r w:rsidRPr="00674AE2">
        <w:rPr>
          <w:color w:val="000000"/>
          <w:lang w:val="uk-UA"/>
        </w:rPr>
        <w:tab/>
        <w:t xml:space="preserve">Житнухіна К. П. Чинники формування відповідального ставлення до майбутньої професійної діяльності у студентів педагогічних університетів / К. П. Житнухіна // Модернізація освітнього середовища: проблеми та перспективи: матеріали IІІ Міжнар. науково-практичної конф. (м. Умань, 17–18 лютого 2018 р.). – Умань: Візаві, 2018. – С. 62–64. </w:t>
      </w:r>
    </w:p>
    <w:p w14:paraId="24ABC621" w14:textId="0A97C696" w:rsidR="001651F4" w:rsidRPr="00674AE2" w:rsidRDefault="001651F4" w:rsidP="001651F4">
      <w:pPr>
        <w:pStyle w:val="a5"/>
        <w:spacing w:line="276" w:lineRule="auto"/>
        <w:ind w:left="0" w:firstLine="720"/>
        <w:jc w:val="both"/>
        <w:rPr>
          <w:color w:val="000000"/>
          <w:lang w:val="uk-UA"/>
        </w:rPr>
      </w:pPr>
      <w:r w:rsidRPr="00674AE2">
        <w:rPr>
          <w:color w:val="000000"/>
          <w:lang w:val="uk-UA"/>
        </w:rPr>
        <w:t>21.</w:t>
      </w:r>
      <w:r w:rsidRPr="00674AE2">
        <w:rPr>
          <w:color w:val="000000"/>
          <w:lang w:val="uk-UA"/>
        </w:rPr>
        <w:tab/>
        <w:t xml:space="preserve">Житнухіна К. П. Психодидактичні аспекти страху нового досвіду у навчанні як чинника формування відповідального ставлення до майбутньої професії у студентів педагогічних університетів/ К. П. Житнухіна // Актуальні проблеми сучасної психодидактики: проблеми та перспективи: матеріали IІ Міжнар. науково-практичної конф. (м. Умань, 20–21 квітня 2018 р.). – Умань: Візаві, 2018. – С. 58–62. </w:t>
      </w:r>
    </w:p>
    <w:p w14:paraId="6CDCADE9" w14:textId="1AE4C36E" w:rsidR="001651F4" w:rsidRPr="00674AE2" w:rsidRDefault="001651F4" w:rsidP="001651F4">
      <w:pPr>
        <w:pStyle w:val="a5"/>
        <w:spacing w:line="276" w:lineRule="auto"/>
        <w:ind w:left="0" w:firstLine="720"/>
        <w:jc w:val="both"/>
        <w:rPr>
          <w:color w:val="000000"/>
          <w:lang w:val="uk-UA"/>
        </w:rPr>
      </w:pPr>
      <w:r w:rsidRPr="00674AE2">
        <w:rPr>
          <w:color w:val="000000"/>
          <w:lang w:val="uk-UA"/>
        </w:rPr>
        <w:t>22.</w:t>
      </w:r>
      <w:r w:rsidRPr="00674AE2">
        <w:rPr>
          <w:color w:val="000000"/>
          <w:lang w:val="uk-UA"/>
        </w:rPr>
        <w:tab/>
        <w:t xml:space="preserve">Житнухіна К. Стимулювання процесу формування відповідального ставлення до майбутньої професії у студентів педагогічних університетів. / К. П. Житнухіна // Модернізація освітнього середовища: проблеми та перспективи: матеріали Четвертої Міжнар. науково-практичної конф. (м. Умань, 11–12 жовтня 2018 р.). – Умань: ВПЦ «Візаві», 2018. – С. 65–66. </w:t>
      </w:r>
    </w:p>
    <w:p w14:paraId="6908C040" w14:textId="1EEB7BA5" w:rsidR="001651F4" w:rsidRPr="00674AE2" w:rsidRDefault="001651F4" w:rsidP="001651F4">
      <w:pPr>
        <w:pStyle w:val="a5"/>
        <w:spacing w:line="276" w:lineRule="auto"/>
        <w:ind w:left="0" w:firstLine="720"/>
        <w:jc w:val="both"/>
        <w:rPr>
          <w:color w:val="000000"/>
          <w:lang w:val="uk-UA"/>
        </w:rPr>
      </w:pPr>
      <w:r w:rsidRPr="00674AE2">
        <w:rPr>
          <w:color w:val="000000"/>
          <w:lang w:val="uk-UA"/>
        </w:rPr>
        <w:t>23.</w:t>
      </w:r>
      <w:r w:rsidRPr="00674AE2">
        <w:rPr>
          <w:color w:val="000000"/>
          <w:lang w:val="uk-UA"/>
        </w:rPr>
        <w:tab/>
        <w:t>Кірдан О.Л. Цифрові компетентності  у змісті підготовки магістрів освітньо-професійної програми «Управління закладом освіти»  / О.Л. Кірдан // Інформаційні технології в культурі, мистецтві, освіті, науці, економіці та бізнесі : матеріали Міжнародної науково-практичної конференції. М-во освіти і науки України; М-во культури України; Київ. нац. ун-т культури і мистецтв. – Ч.1. – Київ : Видавничий центр КНУКіМ, 2019. – Ч.2. – С. 280.</w:t>
      </w:r>
    </w:p>
    <w:p w14:paraId="0FC433CA" w14:textId="4D9E1E9E" w:rsidR="001651F4" w:rsidRPr="00674AE2" w:rsidRDefault="001651F4" w:rsidP="001651F4">
      <w:pPr>
        <w:pStyle w:val="a5"/>
        <w:spacing w:line="276" w:lineRule="auto"/>
        <w:ind w:left="0" w:firstLine="720"/>
        <w:jc w:val="both"/>
        <w:rPr>
          <w:color w:val="000000"/>
          <w:lang w:val="uk-UA"/>
        </w:rPr>
      </w:pPr>
      <w:r w:rsidRPr="00674AE2">
        <w:rPr>
          <w:color w:val="000000"/>
          <w:lang w:val="uk-UA"/>
        </w:rPr>
        <w:t>24.</w:t>
      </w:r>
      <w:r w:rsidRPr="00674AE2">
        <w:rPr>
          <w:color w:val="000000"/>
          <w:lang w:val="uk-UA"/>
        </w:rPr>
        <w:tab/>
        <w:t xml:space="preserve">Коблик В.О Освіта XXI століття: теорія, практика, перспективи / В. Коблик // Перша міжнародна науково-практична інтернет-конференція м. Київ, 18 квітня 2019 р. / Дидактика : теорія і практика: зб. наук праць. – Київ: Фенікс, 2019. – С 171–173. </w:t>
      </w:r>
    </w:p>
    <w:p w14:paraId="75038C5E" w14:textId="070D93F0" w:rsidR="001651F4" w:rsidRPr="00674AE2" w:rsidRDefault="001651F4" w:rsidP="001651F4">
      <w:pPr>
        <w:pStyle w:val="a5"/>
        <w:spacing w:line="276" w:lineRule="auto"/>
        <w:ind w:left="0" w:firstLine="720"/>
        <w:jc w:val="both"/>
        <w:rPr>
          <w:color w:val="000000"/>
          <w:lang w:val="uk-UA"/>
        </w:rPr>
      </w:pPr>
      <w:r w:rsidRPr="00674AE2">
        <w:rPr>
          <w:color w:val="000000"/>
          <w:lang w:val="uk-UA"/>
        </w:rPr>
        <w:t>25.</w:t>
      </w:r>
      <w:r w:rsidRPr="00674AE2">
        <w:rPr>
          <w:color w:val="000000"/>
          <w:lang w:val="uk-UA"/>
        </w:rPr>
        <w:tab/>
        <w:t xml:space="preserve">Коблик В.О Модернізація освітнього середовища: проблеми перспективи. / В. О. Коблик // Матеріали П’ятої Міжнародної науково – практичної конференції м. Умань, 10 – 11 жовтня 2019 р / Вісник польсько-Української науково-дослідницької лабораторії псих дидактики імені Яна Амоса Коменського / гол. Ред Осадченко І.І. – Умань : ВПЦ «Візаві», 2019. – С 97–100. </w:t>
      </w:r>
    </w:p>
    <w:p w14:paraId="242CF700" w14:textId="5BBCA25C" w:rsidR="001651F4" w:rsidRPr="00674AE2" w:rsidRDefault="001651F4" w:rsidP="001651F4">
      <w:pPr>
        <w:pStyle w:val="a5"/>
        <w:spacing w:line="276" w:lineRule="auto"/>
        <w:ind w:left="0" w:firstLine="720"/>
        <w:jc w:val="both"/>
        <w:rPr>
          <w:color w:val="000000"/>
          <w:lang w:val="uk-UA"/>
        </w:rPr>
      </w:pPr>
      <w:r w:rsidRPr="00674AE2">
        <w:rPr>
          <w:color w:val="000000"/>
          <w:lang w:val="uk-UA"/>
        </w:rPr>
        <w:t>26.</w:t>
      </w:r>
      <w:r w:rsidRPr="00674AE2">
        <w:rPr>
          <w:color w:val="000000"/>
          <w:lang w:val="uk-UA"/>
        </w:rPr>
        <w:tab/>
        <w:t>Кудла М. В. Професійне становлення особистості у системі післядипломної педагогічної / М. В. Кудла // Матеріали третьої Міжнародної науково-практичної конференції «Актуальні проблеми сучасної психодидактики: філософські, психологічні та педагогічні аспекти», м. Умань, 16–17 травня 2019 року // FOLIA COMENIANA: Вісник Польсько-</w:t>
      </w:r>
      <w:r w:rsidRPr="00674AE2">
        <w:rPr>
          <w:color w:val="000000"/>
          <w:lang w:val="uk-UA"/>
        </w:rPr>
        <w:lastRenderedPageBreak/>
        <w:t>української науково-дослідницької лабораторії психодидактики імені Я. А. Коменського / гол. ред. Осадченко І. І.  – Умань: ВПЦ «Візаві», 2019. – С. 98–100.</w:t>
      </w:r>
    </w:p>
    <w:p w14:paraId="6C0C706C" w14:textId="3B13D55D" w:rsidR="001651F4" w:rsidRPr="00674AE2" w:rsidRDefault="001651F4" w:rsidP="001651F4">
      <w:pPr>
        <w:pStyle w:val="a5"/>
        <w:spacing w:line="276" w:lineRule="auto"/>
        <w:ind w:left="0" w:firstLine="720"/>
        <w:jc w:val="both"/>
        <w:rPr>
          <w:color w:val="000000"/>
          <w:lang w:val="uk-UA"/>
        </w:rPr>
      </w:pPr>
      <w:r w:rsidRPr="00674AE2">
        <w:rPr>
          <w:color w:val="000000"/>
          <w:lang w:val="uk-UA"/>
        </w:rPr>
        <w:t>27.</w:t>
      </w:r>
      <w:r w:rsidRPr="00674AE2">
        <w:rPr>
          <w:color w:val="000000"/>
          <w:lang w:val="uk-UA"/>
        </w:rPr>
        <w:tab/>
        <w:t xml:space="preserve">Осадченко І. Обгрунтування поняття «дидактична система» у контексті сучасної початкової школи / І. Осадченко // Освіта XXI століття: теорія, практика, перспективи: матеріали Першої міжнародної науково-практичної Інтернет-конференції (Київ, 18 квітня 2019 р.). – Київ: Фенікс, 2019. – C. 29–32. </w:t>
      </w:r>
    </w:p>
    <w:p w14:paraId="3441CCA1" w14:textId="6A08A6D7" w:rsidR="001651F4" w:rsidRPr="00674AE2" w:rsidRDefault="001651F4" w:rsidP="001651F4">
      <w:pPr>
        <w:pStyle w:val="a5"/>
        <w:spacing w:line="276" w:lineRule="auto"/>
        <w:ind w:left="0" w:firstLine="720"/>
        <w:jc w:val="both"/>
        <w:rPr>
          <w:color w:val="000000"/>
          <w:lang w:val="uk-UA"/>
        </w:rPr>
      </w:pPr>
      <w:r w:rsidRPr="00674AE2">
        <w:rPr>
          <w:color w:val="000000"/>
          <w:lang w:val="uk-UA"/>
        </w:rPr>
        <w:t>28.</w:t>
      </w:r>
      <w:r w:rsidRPr="00674AE2">
        <w:rPr>
          <w:color w:val="000000"/>
          <w:lang w:val="uk-UA"/>
        </w:rPr>
        <w:tab/>
        <w:t xml:space="preserve">Осадченко И. Классификация педагогических ситуаций по характеру содержания событий в контексте подготовки и переподготовки будущих учителей / И. Осадченко, С. Сергейко, Л. Тарантей // Модернізація освітнього середовища: проблеми та перспективи: матеріали П’ятої Міжнародної науково-практичної конференції (Умань, 10–11 жовтня 2019 р.). – Умань: ВПЦ «Візаві», 2019. – С. 159–162. </w:t>
      </w:r>
    </w:p>
    <w:p w14:paraId="5B541DD2" w14:textId="3893A40A" w:rsidR="001651F4" w:rsidRPr="00674AE2" w:rsidRDefault="001651F4" w:rsidP="001651F4">
      <w:pPr>
        <w:pStyle w:val="a5"/>
        <w:spacing w:line="276" w:lineRule="auto"/>
        <w:ind w:left="0" w:firstLine="720"/>
        <w:jc w:val="both"/>
        <w:rPr>
          <w:color w:val="000000"/>
          <w:lang w:val="uk-UA"/>
        </w:rPr>
      </w:pPr>
      <w:r w:rsidRPr="00674AE2">
        <w:rPr>
          <w:color w:val="000000"/>
          <w:lang w:val="uk-UA"/>
        </w:rPr>
        <w:t>29.</w:t>
      </w:r>
      <w:r w:rsidRPr="00674AE2">
        <w:rPr>
          <w:color w:val="000000"/>
          <w:lang w:val="uk-UA"/>
        </w:rPr>
        <w:tab/>
        <w:t xml:space="preserve">Осадченко І. Життєвий освітній простір: психопедагогічні проблеми наступності/ І. Осадченко // Теоретичні та практичні аспекти формування освітнього простору інституційного рівня: світовий і вітчизняний вимір: матеріали міжнародної наукової конференції. (Львів, 24–25 жовтня 2019 р.). Львів: ЛНУ імені Івана Франка, 2019. С. 155–156. </w:t>
      </w:r>
    </w:p>
    <w:p w14:paraId="4508D941" w14:textId="5973FDE3" w:rsidR="001651F4" w:rsidRPr="00674AE2" w:rsidRDefault="001651F4" w:rsidP="001651F4">
      <w:pPr>
        <w:pStyle w:val="a5"/>
        <w:spacing w:line="276" w:lineRule="auto"/>
        <w:ind w:left="0" w:firstLine="720"/>
        <w:jc w:val="both"/>
        <w:rPr>
          <w:color w:val="000000"/>
          <w:lang w:val="uk-UA"/>
        </w:rPr>
      </w:pPr>
      <w:r w:rsidRPr="00674AE2">
        <w:rPr>
          <w:color w:val="000000"/>
          <w:lang w:val="uk-UA"/>
        </w:rPr>
        <w:t>30.</w:t>
      </w:r>
      <w:r w:rsidRPr="00674AE2">
        <w:rPr>
          <w:color w:val="000000"/>
          <w:lang w:val="uk-UA"/>
        </w:rPr>
        <w:tab/>
        <w:t>Прищепа С. М. Комунікативні якості особистості управлінця закладу загальної середньої освіти / С. М. Прищепа// Матеріали третьої Міжнародної науково-практичної конференції «Актуальні проблеми сучасної психодидактики: філософські, психологічні та педагогічні аспекти», м. Умань, 16–17 травня 2019 року // FOLIA COMENIANA: Вісник Польсько-української науково-дослідницької лабораторії психодидактики імені Я. А. Коменського / гол. ред. Осадченко І. І.  – Умань: ВПЦ «Візаві», 2019. – С. 142-144.</w:t>
      </w:r>
    </w:p>
    <w:p w14:paraId="7F8375E4" w14:textId="2857824F" w:rsidR="001651F4" w:rsidRPr="00674AE2" w:rsidRDefault="001651F4" w:rsidP="001651F4">
      <w:pPr>
        <w:pStyle w:val="a5"/>
        <w:spacing w:line="276" w:lineRule="auto"/>
        <w:ind w:left="0" w:firstLine="720"/>
        <w:jc w:val="both"/>
        <w:rPr>
          <w:color w:val="000000"/>
          <w:lang w:val="uk-UA"/>
        </w:rPr>
      </w:pPr>
      <w:r w:rsidRPr="00674AE2">
        <w:rPr>
          <w:color w:val="000000"/>
          <w:lang w:val="uk-UA"/>
        </w:rPr>
        <w:t>31.</w:t>
      </w:r>
      <w:r w:rsidRPr="00674AE2">
        <w:rPr>
          <w:color w:val="000000"/>
          <w:lang w:val="uk-UA"/>
        </w:rPr>
        <w:tab/>
        <w:t>Прищепа С.М. Психолого-педагогічна компетентність класного керівника як основа організації виховного процесу / С. М.  Прищепа // Модернізація освітнього середовища: проблеми та перспективи : Матеріали П’ятої Міжнародної науково-практичної конференції, м. Умань, 20–21 травня 2019 року / гол. ред. Осадченко І. І. – Умань : ВПЦ «Візаві», 2018. – 230 с.</w:t>
      </w:r>
    </w:p>
    <w:p w14:paraId="714E9F84" w14:textId="44E582BA" w:rsidR="001651F4" w:rsidRPr="00674AE2" w:rsidRDefault="001651F4" w:rsidP="001651F4">
      <w:pPr>
        <w:pStyle w:val="a5"/>
        <w:spacing w:line="276" w:lineRule="auto"/>
        <w:ind w:left="0" w:firstLine="720"/>
        <w:jc w:val="both"/>
        <w:rPr>
          <w:color w:val="000000"/>
          <w:lang w:val="uk-UA"/>
        </w:rPr>
      </w:pPr>
      <w:r w:rsidRPr="00674AE2">
        <w:rPr>
          <w:color w:val="000000"/>
          <w:lang w:val="uk-UA"/>
        </w:rPr>
        <w:t>32.</w:t>
      </w:r>
      <w:r w:rsidRPr="00674AE2">
        <w:rPr>
          <w:color w:val="000000"/>
          <w:lang w:val="uk-UA"/>
        </w:rPr>
        <w:tab/>
        <w:t>Прищепа С.М. Важливість застосування основ проектування у виховній діяльності класного колективу // IX Міжнародній науково-практичній інтернет-конференції «Сучасний рух науки» м. Дніпро (подано до друку)</w:t>
      </w:r>
    </w:p>
    <w:p w14:paraId="73A4737D" w14:textId="505991A9" w:rsidR="001651F4" w:rsidRPr="00674AE2" w:rsidRDefault="001651F4" w:rsidP="001651F4">
      <w:pPr>
        <w:pStyle w:val="a5"/>
        <w:spacing w:line="276" w:lineRule="auto"/>
        <w:ind w:left="0" w:firstLine="720"/>
        <w:jc w:val="both"/>
        <w:rPr>
          <w:color w:val="000000"/>
          <w:lang w:val="uk-UA"/>
        </w:rPr>
      </w:pPr>
      <w:r w:rsidRPr="00674AE2">
        <w:rPr>
          <w:color w:val="000000"/>
          <w:lang w:val="uk-UA"/>
        </w:rPr>
        <w:t>33.</w:t>
      </w:r>
      <w:r w:rsidRPr="00674AE2">
        <w:rPr>
          <w:color w:val="000000"/>
          <w:lang w:val="uk-UA"/>
        </w:rPr>
        <w:tab/>
        <w:t>Савченко Н.В. Особистісний імідж  педагога Н. Савченко // Актуальні проблеми сучасної психодидактики: філософські, психологічні та педагогічні аспекти: Матеріали Третьої Міжнародної науково-практичної конференції, м.Умань, 16-17 травня 2019 року // FOLSA COMENSANA: Вісник Польсько-української науково-дослідницької лабораторіїпсиходидактики імені Я. А.  Коменського /гол. ред. Осадченко І.І. – Умань.: ВПЦ «Візаві», 2019. – С.156–160.</w:t>
      </w:r>
    </w:p>
    <w:p w14:paraId="06EF65D8" w14:textId="16358C65" w:rsidR="001651F4" w:rsidRPr="00674AE2" w:rsidRDefault="001651F4" w:rsidP="001651F4">
      <w:pPr>
        <w:pStyle w:val="a5"/>
        <w:spacing w:line="276" w:lineRule="auto"/>
        <w:ind w:left="0" w:firstLine="720"/>
        <w:jc w:val="both"/>
        <w:rPr>
          <w:color w:val="000000"/>
          <w:lang w:val="uk-UA"/>
        </w:rPr>
      </w:pPr>
      <w:r w:rsidRPr="00674AE2">
        <w:rPr>
          <w:color w:val="000000"/>
          <w:lang w:val="uk-UA"/>
        </w:rPr>
        <w:t>34.</w:t>
      </w:r>
      <w:r w:rsidRPr="00674AE2">
        <w:rPr>
          <w:color w:val="000000"/>
          <w:lang w:val="uk-UA"/>
        </w:rPr>
        <w:tab/>
        <w:t xml:space="preserve">Стеценко Н. </w:t>
      </w:r>
      <w:r w:rsidRPr="008D5DB6">
        <w:rPr>
          <w:lang w:val="uk-UA"/>
        </w:rPr>
        <w:t>Формування готовності керівника закладу загальної середньої освіти до інноваційної діяльності</w:t>
      </w:r>
      <w:r w:rsidRPr="00674AE2">
        <w:rPr>
          <w:color w:val="000000"/>
          <w:lang w:val="uk-UA"/>
        </w:rPr>
        <w:t xml:space="preserve"> / Н. Стеценко //  МОДЕРНІЗАЦІЯ ОСВІТНЬОГО СЕРЕДОВИЩА: ПРОБЛЕМИ ТА ПЕРСПЕКТИВИ: Матеріали  П`ятої Міжнародної науково-практичної конференції, м. Умань, 11–12 жовтня 2019 року // FOLIA COMENIANA: Вісник Польсько-української науково-дослідницької лабораторії психодидактики імені Я. А. Коменського / гол. ред. Осадченко І. І. – Умань: ВПЦ «Візаві», 2019. – С. 227–230.</w:t>
      </w:r>
      <w:r w:rsidR="008D5DB6">
        <w:rPr>
          <w:color w:val="000000"/>
          <w:lang w:val="uk-UA"/>
        </w:rPr>
        <w:t xml:space="preserve"> </w:t>
      </w:r>
      <w:hyperlink r:id="rId48" w:history="1">
        <w:r w:rsidR="008D5DB6">
          <w:rPr>
            <w:rStyle w:val="ab"/>
          </w:rPr>
          <w:t>https://dspace.udpu.edu.ua/jspui/handle/123456789/11345</w:t>
        </w:r>
      </w:hyperlink>
    </w:p>
    <w:p w14:paraId="2922C472" w14:textId="08A71399" w:rsidR="001651F4" w:rsidRDefault="001651F4" w:rsidP="001651F4">
      <w:pPr>
        <w:pStyle w:val="a5"/>
        <w:spacing w:line="276" w:lineRule="auto"/>
        <w:ind w:left="0" w:firstLine="720"/>
        <w:jc w:val="both"/>
        <w:rPr>
          <w:color w:val="000000"/>
          <w:lang w:val="uk-UA"/>
        </w:rPr>
      </w:pPr>
      <w:r w:rsidRPr="00674AE2">
        <w:rPr>
          <w:color w:val="000000"/>
          <w:lang w:val="uk-UA"/>
        </w:rPr>
        <w:lastRenderedPageBreak/>
        <w:t>35.</w:t>
      </w:r>
      <w:r w:rsidRPr="00674AE2">
        <w:rPr>
          <w:color w:val="000000"/>
          <w:lang w:val="uk-UA"/>
        </w:rPr>
        <w:tab/>
        <w:t>Стеценко Н.М. Роль інформаційно-комунікаційних технологій в управлінській діяльності керівника закладу освіти/ Н. Стеценко, Ю. Песоцька //  Психологія та педагогіка: історія розвитку, сучасний стан та перспективи досліджень: Збірник наукових робіт учасників міжнародної науково-практичної конференції (18–19 жовтня 2019 р, м. Одеса). – Одеса: ГО «Південна фундація педагогіки», 2019. – Ч. 2. – С. 90–93.</w:t>
      </w:r>
    </w:p>
    <w:p w14:paraId="5B094F47" w14:textId="7CBC89BD" w:rsidR="00977AC5" w:rsidRDefault="00977AC5" w:rsidP="00977AC5">
      <w:pPr>
        <w:pStyle w:val="a5"/>
        <w:spacing w:line="276" w:lineRule="auto"/>
        <w:ind w:left="0" w:firstLine="720"/>
        <w:jc w:val="both"/>
        <w:rPr>
          <w:color w:val="000000"/>
          <w:lang w:val="uk-UA"/>
        </w:rPr>
      </w:pPr>
      <w:hyperlink r:id="rId49" w:history="1">
        <w:r w:rsidRPr="00333DFB">
          <w:rPr>
            <w:rStyle w:val="ab"/>
            <w:lang w:val="uk-UA"/>
          </w:rPr>
          <w:t>https://dspace.udpu.edu.ua/jspui/handle/123456789/11258</w:t>
        </w:r>
      </w:hyperlink>
    </w:p>
    <w:p w14:paraId="2C1C148F" w14:textId="67FD2160" w:rsidR="001651F4" w:rsidRPr="00674AE2" w:rsidRDefault="001651F4" w:rsidP="001651F4">
      <w:pPr>
        <w:pStyle w:val="a5"/>
        <w:spacing w:line="276" w:lineRule="auto"/>
        <w:ind w:left="0" w:firstLine="720"/>
        <w:jc w:val="both"/>
        <w:rPr>
          <w:color w:val="000000"/>
          <w:lang w:val="uk-UA"/>
        </w:rPr>
      </w:pPr>
      <w:r w:rsidRPr="00674AE2">
        <w:rPr>
          <w:color w:val="000000"/>
          <w:lang w:val="uk-UA"/>
        </w:rPr>
        <w:t>36.</w:t>
      </w:r>
      <w:r w:rsidRPr="00674AE2">
        <w:rPr>
          <w:color w:val="000000"/>
          <w:lang w:val="uk-UA"/>
        </w:rPr>
        <w:tab/>
        <w:t>Ткачук Л. В. Підготовка майбутніх учителів до впровадження виховальних ситуацій у професійній діяльності // Актуальні проблеми сучасної психодидактики: філософські, психологічні та педагогічні аспекти: Матеріали третьої Міжнародної науково-практичної конференції, м. Умань, 16–17 травня 2019 року // FOLIA COMENIANA : Вісник Польсько-української науково-дослідницької лабораторії психодидактики імені Я. А. Коменського / гол. ред. Осадченко І. І. – Умань : ВПЦ «Візаві», 2019. – С. 189– 192.</w:t>
      </w:r>
    </w:p>
    <w:p w14:paraId="5600D6A8" w14:textId="0E8A0993" w:rsidR="001651F4" w:rsidRPr="00674AE2" w:rsidRDefault="001651F4" w:rsidP="001651F4">
      <w:pPr>
        <w:pStyle w:val="a5"/>
        <w:spacing w:line="276" w:lineRule="auto"/>
        <w:ind w:left="0" w:firstLine="720"/>
        <w:jc w:val="both"/>
        <w:rPr>
          <w:color w:val="000000"/>
          <w:lang w:val="uk-UA"/>
        </w:rPr>
      </w:pPr>
      <w:r w:rsidRPr="00674AE2">
        <w:rPr>
          <w:color w:val="000000"/>
          <w:lang w:val="uk-UA"/>
        </w:rPr>
        <w:t>37.</w:t>
      </w:r>
      <w:r w:rsidRPr="00674AE2">
        <w:rPr>
          <w:color w:val="000000"/>
          <w:lang w:val="uk-UA"/>
        </w:rPr>
        <w:tab/>
        <w:t>Андрусик О.О. Психолого-педагогічні умови формування вчинкового потенціалу особистості учня // Модернізація освітнього середовища: проблеми та перспективи: Матеріали  П`ятої Міжнародної науково-практичної конференції, м. Умань, 11–12 жовтня 2019 року // FOLIA COMENIANA: Вісник Польсько-української науково-дослідницької лабораторії психодидактики імені Я. А. Коменського / гол. ред. Осадченко І. І. – Умань: ВПЦ «Візаві», 2019. – С. 14-16.</w:t>
      </w:r>
    </w:p>
    <w:p w14:paraId="7937DFFE" w14:textId="1C3D181E" w:rsidR="001651F4" w:rsidRPr="00674AE2" w:rsidRDefault="001651F4" w:rsidP="001651F4">
      <w:pPr>
        <w:pStyle w:val="a5"/>
        <w:spacing w:line="276" w:lineRule="auto"/>
        <w:ind w:left="0" w:firstLine="720"/>
        <w:jc w:val="both"/>
        <w:rPr>
          <w:color w:val="000000"/>
          <w:lang w:val="uk-UA"/>
        </w:rPr>
      </w:pPr>
      <w:r w:rsidRPr="00674AE2">
        <w:rPr>
          <w:color w:val="000000"/>
          <w:lang w:val="uk-UA"/>
        </w:rPr>
        <w:t>38.</w:t>
      </w:r>
      <w:r w:rsidRPr="00674AE2">
        <w:rPr>
          <w:color w:val="000000"/>
          <w:lang w:val="uk-UA"/>
        </w:rPr>
        <w:tab/>
        <w:t xml:space="preserve">Вахоцька І.О. </w:t>
      </w:r>
      <w:r w:rsidRPr="008D5DB6">
        <w:rPr>
          <w:lang w:val="uk-UA"/>
        </w:rPr>
        <w:t>Модернізація змісту позашкільної освіти</w:t>
      </w:r>
      <w:r w:rsidRPr="00674AE2">
        <w:rPr>
          <w:color w:val="000000"/>
          <w:lang w:val="uk-UA"/>
        </w:rPr>
        <w:t>. Модернізація освітнього середовища: проблеми та перспективи: Матеріали П’ятої Міжнародної науково-практичної конференції, м. Умань, 10-11 жовтня 2019 року//FOLIA COMENIANA: Вісник Польсько-української науково-дослідної лабораторії психодидактики імені Я.А.Коменського / гол. ред. Осадченко І.І. – Умань:ВПЦ «Візаві», 2019. – 272с. С.34-38.</w:t>
      </w:r>
      <w:r w:rsidR="008D5DB6">
        <w:rPr>
          <w:color w:val="000000"/>
          <w:lang w:val="uk-UA"/>
        </w:rPr>
        <w:t xml:space="preserve"> </w:t>
      </w:r>
      <w:hyperlink r:id="rId50" w:history="1">
        <w:r w:rsidR="008D5DB6">
          <w:rPr>
            <w:rStyle w:val="ab"/>
          </w:rPr>
          <w:t>https</w:t>
        </w:r>
        <w:r w:rsidR="008D5DB6" w:rsidRPr="00977AC5">
          <w:rPr>
            <w:rStyle w:val="ab"/>
            <w:lang w:val="uk-UA"/>
          </w:rPr>
          <w:t>://</w:t>
        </w:r>
        <w:r w:rsidR="008D5DB6">
          <w:rPr>
            <w:rStyle w:val="ab"/>
          </w:rPr>
          <w:t>dspace</w:t>
        </w:r>
        <w:r w:rsidR="008D5DB6" w:rsidRPr="00977AC5">
          <w:rPr>
            <w:rStyle w:val="ab"/>
            <w:lang w:val="uk-UA"/>
          </w:rPr>
          <w:t>.</w:t>
        </w:r>
        <w:r w:rsidR="008D5DB6">
          <w:rPr>
            <w:rStyle w:val="ab"/>
          </w:rPr>
          <w:t>udpu</w:t>
        </w:r>
        <w:r w:rsidR="008D5DB6" w:rsidRPr="00977AC5">
          <w:rPr>
            <w:rStyle w:val="ab"/>
            <w:lang w:val="uk-UA"/>
          </w:rPr>
          <w:t>.</w:t>
        </w:r>
        <w:r w:rsidR="008D5DB6">
          <w:rPr>
            <w:rStyle w:val="ab"/>
          </w:rPr>
          <w:t>edu</w:t>
        </w:r>
        <w:r w:rsidR="008D5DB6" w:rsidRPr="00977AC5">
          <w:rPr>
            <w:rStyle w:val="ab"/>
            <w:lang w:val="uk-UA"/>
          </w:rPr>
          <w:t>.</w:t>
        </w:r>
        <w:r w:rsidR="008D5DB6">
          <w:rPr>
            <w:rStyle w:val="ab"/>
          </w:rPr>
          <w:t>ua</w:t>
        </w:r>
        <w:r w:rsidR="008D5DB6" w:rsidRPr="00977AC5">
          <w:rPr>
            <w:rStyle w:val="ab"/>
            <w:lang w:val="uk-UA"/>
          </w:rPr>
          <w:t>/</w:t>
        </w:r>
        <w:r w:rsidR="008D5DB6">
          <w:rPr>
            <w:rStyle w:val="ab"/>
          </w:rPr>
          <w:t>jspui</w:t>
        </w:r>
        <w:r w:rsidR="008D5DB6" w:rsidRPr="00977AC5">
          <w:rPr>
            <w:rStyle w:val="ab"/>
            <w:lang w:val="uk-UA"/>
          </w:rPr>
          <w:t>/</w:t>
        </w:r>
        <w:r w:rsidR="008D5DB6">
          <w:rPr>
            <w:rStyle w:val="ab"/>
          </w:rPr>
          <w:t>handle</w:t>
        </w:r>
        <w:r w:rsidR="008D5DB6" w:rsidRPr="00977AC5">
          <w:rPr>
            <w:rStyle w:val="ab"/>
            <w:lang w:val="uk-UA"/>
          </w:rPr>
          <w:t>/123456789/11696</w:t>
        </w:r>
      </w:hyperlink>
    </w:p>
    <w:p w14:paraId="6F9901DD" w14:textId="546EE596" w:rsidR="001651F4" w:rsidRPr="00674AE2" w:rsidRDefault="001651F4" w:rsidP="001651F4">
      <w:pPr>
        <w:pStyle w:val="a5"/>
        <w:spacing w:line="276" w:lineRule="auto"/>
        <w:ind w:left="0" w:firstLine="720"/>
        <w:jc w:val="both"/>
        <w:rPr>
          <w:color w:val="000000"/>
          <w:lang w:val="uk-UA"/>
        </w:rPr>
      </w:pPr>
      <w:r w:rsidRPr="00674AE2">
        <w:rPr>
          <w:color w:val="000000"/>
          <w:lang w:val="uk-UA"/>
        </w:rPr>
        <w:t>39.</w:t>
      </w:r>
      <w:r w:rsidRPr="00674AE2">
        <w:rPr>
          <w:color w:val="000000"/>
          <w:lang w:val="uk-UA"/>
        </w:rPr>
        <w:tab/>
        <w:t>Вахоцька І.О. Особливості  розвитку “Я-образу” акцентуйованих підлітків. Сучасний рух науки: тези доп. V міжнародної науково-практичної інтернет-конференції, 7-8 лютого 2019 р. – Дніпро, 2019. – 864 с.</w:t>
      </w:r>
    </w:p>
    <w:p w14:paraId="5BE97F62" w14:textId="3D6A9F7B" w:rsidR="001651F4" w:rsidRPr="00674AE2" w:rsidRDefault="001651F4" w:rsidP="001651F4">
      <w:pPr>
        <w:pStyle w:val="a5"/>
        <w:spacing w:line="276" w:lineRule="auto"/>
        <w:ind w:left="0" w:firstLine="720"/>
        <w:jc w:val="both"/>
        <w:rPr>
          <w:color w:val="000000"/>
          <w:lang w:val="uk-UA"/>
        </w:rPr>
      </w:pPr>
      <w:r w:rsidRPr="00674AE2">
        <w:rPr>
          <w:color w:val="000000"/>
          <w:lang w:val="uk-UA"/>
        </w:rPr>
        <w:t>40.</w:t>
      </w:r>
      <w:r w:rsidRPr="00674AE2">
        <w:rPr>
          <w:color w:val="000000"/>
          <w:lang w:val="uk-UA"/>
        </w:rPr>
        <w:tab/>
        <w:t>Вахоцька І.О. Вплив психологічної травми на формування деструктивних тенденцій психіки суб'єкта / І.О. Вахоцька // Особистість у кризових умовах та критичних ситуаціях: матеріали V  Міжнародної науково-практичної конференції (28 лютого-1 березня 2019 року). – Суми: Вид-во СумДПУ імені А. С. Макаренка, 2019.  –               С. 392-396</w:t>
      </w:r>
    </w:p>
    <w:p w14:paraId="27C8B56F" w14:textId="7655F7DE" w:rsidR="001651F4" w:rsidRPr="00674AE2" w:rsidRDefault="001651F4" w:rsidP="001651F4">
      <w:pPr>
        <w:pStyle w:val="a5"/>
        <w:spacing w:line="276" w:lineRule="auto"/>
        <w:ind w:left="0" w:firstLine="720"/>
        <w:jc w:val="both"/>
        <w:rPr>
          <w:color w:val="000000"/>
          <w:lang w:val="uk-UA"/>
        </w:rPr>
      </w:pPr>
      <w:r w:rsidRPr="00674AE2">
        <w:rPr>
          <w:color w:val="000000"/>
          <w:lang w:val="uk-UA"/>
        </w:rPr>
        <w:t>41.</w:t>
      </w:r>
      <w:r w:rsidRPr="00674AE2">
        <w:rPr>
          <w:color w:val="000000"/>
          <w:lang w:val="uk-UA"/>
        </w:rPr>
        <w:tab/>
        <w:t>Гуртовенко Н.В. Вплив батьків на самооцінку підлітка, як запорука успішного становлення особистості // Матеріали V Міжнародної науково-практичної інтернет-конференції  «Сучасний рух науки» (7-8 лютого 2019 року, Дніпро)</w:t>
      </w:r>
    </w:p>
    <w:p w14:paraId="59E52D34" w14:textId="39010837" w:rsidR="001651F4" w:rsidRPr="00674AE2" w:rsidRDefault="001651F4" w:rsidP="001651F4">
      <w:pPr>
        <w:pStyle w:val="a5"/>
        <w:spacing w:line="276" w:lineRule="auto"/>
        <w:ind w:left="0" w:firstLine="720"/>
        <w:jc w:val="both"/>
        <w:rPr>
          <w:color w:val="000000"/>
          <w:lang w:val="uk-UA"/>
        </w:rPr>
      </w:pPr>
      <w:r w:rsidRPr="00674AE2">
        <w:rPr>
          <w:color w:val="000000"/>
          <w:lang w:val="uk-UA"/>
        </w:rPr>
        <w:t>42.</w:t>
      </w:r>
      <w:r w:rsidRPr="00674AE2">
        <w:rPr>
          <w:color w:val="000000"/>
          <w:lang w:val="uk-UA"/>
        </w:rPr>
        <w:tab/>
        <w:t xml:space="preserve">Гуртовенко Н.В. Роль невербальної культури вчителя у структурі педагогічної техніки // Матеріали Міжнародної науково-практичної конференції «Наукові відкриття та фундаментальні наукові дослідження: світовий досвід» (20 травня 2019 року, Полтава). </w:t>
      </w:r>
    </w:p>
    <w:p w14:paraId="4804017A" w14:textId="102F7E99" w:rsidR="001651F4" w:rsidRPr="00674AE2" w:rsidRDefault="001651F4" w:rsidP="001651F4">
      <w:pPr>
        <w:pStyle w:val="a5"/>
        <w:spacing w:line="276" w:lineRule="auto"/>
        <w:ind w:left="0" w:firstLine="720"/>
        <w:jc w:val="both"/>
        <w:rPr>
          <w:color w:val="000000"/>
          <w:lang w:val="uk-UA"/>
        </w:rPr>
      </w:pPr>
      <w:r w:rsidRPr="00674AE2">
        <w:rPr>
          <w:color w:val="000000"/>
          <w:lang w:val="uk-UA"/>
        </w:rPr>
        <w:t>43.</w:t>
      </w:r>
      <w:r w:rsidRPr="00674AE2">
        <w:rPr>
          <w:color w:val="000000"/>
          <w:lang w:val="uk-UA"/>
        </w:rPr>
        <w:tab/>
        <w:t xml:space="preserve">Міщенко М. С.  </w:t>
      </w:r>
      <w:r w:rsidRPr="008D5DB6">
        <w:rPr>
          <w:lang w:val="uk-UA"/>
        </w:rPr>
        <w:t>Теоретичні основи дослідження конфліктів у студентів-психологів</w:t>
      </w:r>
      <w:r w:rsidRPr="00674AE2">
        <w:rPr>
          <w:color w:val="000000"/>
          <w:lang w:val="uk-UA"/>
        </w:rPr>
        <w:t xml:space="preserve"> / М. С. Міщенко, В. В. Вінярський // Нове та традиційне у дослідженнях сучасних представників психологічних та педагогічних наук : збірник тез міжнародної науково-практичної конференції. – Львів : Львівська педагогічна спільнота, 2019. – Ч. 1. – С.43 – 46.</w:t>
      </w:r>
      <w:r w:rsidR="008D5DB6">
        <w:rPr>
          <w:color w:val="000000"/>
          <w:lang w:val="uk-UA"/>
        </w:rPr>
        <w:t xml:space="preserve"> </w:t>
      </w:r>
      <w:hyperlink r:id="rId51" w:history="1">
        <w:r w:rsidR="008D5DB6">
          <w:rPr>
            <w:rStyle w:val="ab"/>
          </w:rPr>
          <w:t>https</w:t>
        </w:r>
        <w:r w:rsidR="008D5DB6" w:rsidRPr="008D5DB6">
          <w:rPr>
            <w:rStyle w:val="ab"/>
            <w:lang w:val="uk-UA"/>
          </w:rPr>
          <w:t>://</w:t>
        </w:r>
        <w:r w:rsidR="008D5DB6">
          <w:rPr>
            <w:rStyle w:val="ab"/>
          </w:rPr>
          <w:t>dspace</w:t>
        </w:r>
        <w:r w:rsidR="008D5DB6" w:rsidRPr="008D5DB6">
          <w:rPr>
            <w:rStyle w:val="ab"/>
            <w:lang w:val="uk-UA"/>
          </w:rPr>
          <w:t>.</w:t>
        </w:r>
        <w:r w:rsidR="008D5DB6">
          <w:rPr>
            <w:rStyle w:val="ab"/>
          </w:rPr>
          <w:t>udpu</w:t>
        </w:r>
        <w:r w:rsidR="008D5DB6" w:rsidRPr="008D5DB6">
          <w:rPr>
            <w:rStyle w:val="ab"/>
            <w:lang w:val="uk-UA"/>
          </w:rPr>
          <w:t>.</w:t>
        </w:r>
        <w:r w:rsidR="008D5DB6">
          <w:rPr>
            <w:rStyle w:val="ab"/>
          </w:rPr>
          <w:t>edu</w:t>
        </w:r>
        <w:r w:rsidR="008D5DB6" w:rsidRPr="008D5DB6">
          <w:rPr>
            <w:rStyle w:val="ab"/>
            <w:lang w:val="uk-UA"/>
          </w:rPr>
          <w:t>.</w:t>
        </w:r>
        <w:r w:rsidR="008D5DB6">
          <w:rPr>
            <w:rStyle w:val="ab"/>
          </w:rPr>
          <w:t>ua</w:t>
        </w:r>
        <w:r w:rsidR="008D5DB6" w:rsidRPr="008D5DB6">
          <w:rPr>
            <w:rStyle w:val="ab"/>
            <w:lang w:val="uk-UA"/>
          </w:rPr>
          <w:t>/</w:t>
        </w:r>
        <w:r w:rsidR="008D5DB6">
          <w:rPr>
            <w:rStyle w:val="ab"/>
          </w:rPr>
          <w:t>jspui</w:t>
        </w:r>
        <w:r w:rsidR="008D5DB6" w:rsidRPr="008D5DB6">
          <w:rPr>
            <w:rStyle w:val="ab"/>
            <w:lang w:val="uk-UA"/>
          </w:rPr>
          <w:t>/</w:t>
        </w:r>
        <w:r w:rsidR="008D5DB6">
          <w:rPr>
            <w:rStyle w:val="ab"/>
          </w:rPr>
          <w:t>handle</w:t>
        </w:r>
        <w:r w:rsidR="008D5DB6" w:rsidRPr="008D5DB6">
          <w:rPr>
            <w:rStyle w:val="ab"/>
            <w:lang w:val="uk-UA"/>
          </w:rPr>
          <w:t>/123456789/11735</w:t>
        </w:r>
      </w:hyperlink>
    </w:p>
    <w:p w14:paraId="5CB97A23" w14:textId="354AAEB7" w:rsidR="001651F4" w:rsidRPr="00674AE2" w:rsidRDefault="001651F4" w:rsidP="001651F4">
      <w:pPr>
        <w:pStyle w:val="a5"/>
        <w:spacing w:line="276" w:lineRule="auto"/>
        <w:ind w:left="0" w:firstLine="720"/>
        <w:jc w:val="both"/>
        <w:rPr>
          <w:color w:val="000000"/>
          <w:lang w:val="uk-UA"/>
        </w:rPr>
      </w:pPr>
      <w:r w:rsidRPr="00674AE2">
        <w:rPr>
          <w:color w:val="000000"/>
          <w:lang w:val="uk-UA"/>
        </w:rPr>
        <w:lastRenderedPageBreak/>
        <w:t>44.</w:t>
      </w:r>
      <w:r w:rsidRPr="00674AE2">
        <w:rPr>
          <w:color w:val="000000"/>
          <w:lang w:val="uk-UA"/>
        </w:rPr>
        <w:tab/>
        <w:t xml:space="preserve">Міщенко М. С.  </w:t>
      </w:r>
      <w:r w:rsidRPr="008D5DB6">
        <w:rPr>
          <w:lang w:val="uk-UA"/>
        </w:rPr>
        <w:t>Проблема самореалізації особистості студента</w:t>
      </w:r>
      <w:r w:rsidRPr="00674AE2">
        <w:rPr>
          <w:color w:val="000000"/>
          <w:lang w:val="uk-UA"/>
        </w:rPr>
        <w:t xml:space="preserve"> / М. С. Міщенко, С. С. Волошин  //  Тенденції та перспективи розвитку науки і освіти в умовах глобалізації: матеріали Міжнародної науково-практичної інтернет-конференції. –  Переяслав-Хмельницький, 2019. – С. 261-263.</w:t>
      </w:r>
      <w:r w:rsidR="008D5DB6">
        <w:rPr>
          <w:color w:val="000000"/>
          <w:lang w:val="uk-UA"/>
        </w:rPr>
        <w:t xml:space="preserve"> </w:t>
      </w:r>
      <w:hyperlink r:id="rId52" w:history="1">
        <w:r w:rsidR="008D5DB6">
          <w:rPr>
            <w:rStyle w:val="ab"/>
          </w:rPr>
          <w:t>https</w:t>
        </w:r>
        <w:r w:rsidR="008D5DB6" w:rsidRPr="008D5DB6">
          <w:rPr>
            <w:rStyle w:val="ab"/>
            <w:lang w:val="uk-UA"/>
          </w:rPr>
          <w:t>://</w:t>
        </w:r>
        <w:r w:rsidR="008D5DB6">
          <w:rPr>
            <w:rStyle w:val="ab"/>
          </w:rPr>
          <w:t>dspace</w:t>
        </w:r>
        <w:r w:rsidR="008D5DB6" w:rsidRPr="008D5DB6">
          <w:rPr>
            <w:rStyle w:val="ab"/>
            <w:lang w:val="uk-UA"/>
          </w:rPr>
          <w:t>.</w:t>
        </w:r>
        <w:r w:rsidR="008D5DB6">
          <w:rPr>
            <w:rStyle w:val="ab"/>
          </w:rPr>
          <w:t>udpu</w:t>
        </w:r>
        <w:r w:rsidR="008D5DB6" w:rsidRPr="008D5DB6">
          <w:rPr>
            <w:rStyle w:val="ab"/>
            <w:lang w:val="uk-UA"/>
          </w:rPr>
          <w:t>.</w:t>
        </w:r>
        <w:r w:rsidR="008D5DB6">
          <w:rPr>
            <w:rStyle w:val="ab"/>
          </w:rPr>
          <w:t>edu</w:t>
        </w:r>
        <w:r w:rsidR="008D5DB6" w:rsidRPr="008D5DB6">
          <w:rPr>
            <w:rStyle w:val="ab"/>
            <w:lang w:val="uk-UA"/>
          </w:rPr>
          <w:t>.</w:t>
        </w:r>
        <w:r w:rsidR="008D5DB6">
          <w:rPr>
            <w:rStyle w:val="ab"/>
          </w:rPr>
          <w:t>ua</w:t>
        </w:r>
        <w:r w:rsidR="008D5DB6" w:rsidRPr="008D5DB6">
          <w:rPr>
            <w:rStyle w:val="ab"/>
            <w:lang w:val="uk-UA"/>
          </w:rPr>
          <w:t>/</w:t>
        </w:r>
        <w:r w:rsidR="008D5DB6">
          <w:rPr>
            <w:rStyle w:val="ab"/>
          </w:rPr>
          <w:t>jspui</w:t>
        </w:r>
        <w:r w:rsidR="008D5DB6" w:rsidRPr="008D5DB6">
          <w:rPr>
            <w:rStyle w:val="ab"/>
            <w:lang w:val="uk-UA"/>
          </w:rPr>
          <w:t>/</w:t>
        </w:r>
        <w:r w:rsidR="008D5DB6">
          <w:rPr>
            <w:rStyle w:val="ab"/>
          </w:rPr>
          <w:t>handle</w:t>
        </w:r>
        <w:r w:rsidR="008D5DB6" w:rsidRPr="008D5DB6">
          <w:rPr>
            <w:rStyle w:val="ab"/>
            <w:lang w:val="uk-UA"/>
          </w:rPr>
          <w:t>/123456789/11737</w:t>
        </w:r>
      </w:hyperlink>
    </w:p>
    <w:p w14:paraId="528F823B" w14:textId="16AE9E5A" w:rsidR="001651F4" w:rsidRPr="00674AE2" w:rsidRDefault="001651F4" w:rsidP="001651F4">
      <w:pPr>
        <w:pStyle w:val="a5"/>
        <w:spacing w:line="276" w:lineRule="auto"/>
        <w:ind w:left="0" w:firstLine="720"/>
        <w:jc w:val="both"/>
        <w:rPr>
          <w:color w:val="000000"/>
          <w:lang w:val="uk-UA"/>
        </w:rPr>
      </w:pPr>
      <w:r w:rsidRPr="00674AE2">
        <w:rPr>
          <w:color w:val="000000"/>
          <w:lang w:val="uk-UA"/>
        </w:rPr>
        <w:t>45.</w:t>
      </w:r>
      <w:r w:rsidRPr="00674AE2">
        <w:rPr>
          <w:color w:val="000000"/>
          <w:lang w:val="uk-UA"/>
        </w:rPr>
        <w:tab/>
        <w:t xml:space="preserve">Міщенко М. С.  </w:t>
      </w:r>
      <w:r w:rsidRPr="008D5DB6">
        <w:rPr>
          <w:lang w:val="uk-UA"/>
        </w:rPr>
        <w:t>Сoцiaльнo-психoлoгiчнi oсoбливoстi aдaптaцiї пiдлiткa до нових умов навчання</w:t>
      </w:r>
      <w:r w:rsidRPr="00674AE2">
        <w:rPr>
          <w:color w:val="000000"/>
          <w:lang w:val="uk-UA"/>
        </w:rPr>
        <w:t xml:space="preserve">  / М. С. Міщенко // Ключові питання наукових досліджень у сфері педагогіки та психології у XXI ст.: збірник тез міжнародної науково-практичної конференції. – Львів : Львівська педагогічна спільнота, 2019. – Ч. 1. – С. 54 – 56.</w:t>
      </w:r>
      <w:r w:rsidR="008D5DB6">
        <w:rPr>
          <w:color w:val="000000"/>
          <w:lang w:val="uk-UA"/>
        </w:rPr>
        <w:t xml:space="preserve"> </w:t>
      </w:r>
      <w:hyperlink r:id="rId53" w:history="1">
        <w:r w:rsidR="008D5DB6">
          <w:rPr>
            <w:rStyle w:val="ab"/>
          </w:rPr>
          <w:t>https</w:t>
        </w:r>
        <w:r w:rsidR="008D5DB6" w:rsidRPr="008D5DB6">
          <w:rPr>
            <w:rStyle w:val="ab"/>
            <w:lang w:val="uk-UA"/>
          </w:rPr>
          <w:t>://</w:t>
        </w:r>
        <w:r w:rsidR="008D5DB6">
          <w:rPr>
            <w:rStyle w:val="ab"/>
          </w:rPr>
          <w:t>dspace</w:t>
        </w:r>
        <w:r w:rsidR="008D5DB6" w:rsidRPr="008D5DB6">
          <w:rPr>
            <w:rStyle w:val="ab"/>
            <w:lang w:val="uk-UA"/>
          </w:rPr>
          <w:t>.</w:t>
        </w:r>
        <w:r w:rsidR="008D5DB6">
          <w:rPr>
            <w:rStyle w:val="ab"/>
          </w:rPr>
          <w:t>udpu</w:t>
        </w:r>
        <w:r w:rsidR="008D5DB6" w:rsidRPr="008D5DB6">
          <w:rPr>
            <w:rStyle w:val="ab"/>
            <w:lang w:val="uk-UA"/>
          </w:rPr>
          <w:t>.</w:t>
        </w:r>
        <w:r w:rsidR="008D5DB6">
          <w:rPr>
            <w:rStyle w:val="ab"/>
          </w:rPr>
          <w:t>edu</w:t>
        </w:r>
        <w:r w:rsidR="008D5DB6" w:rsidRPr="008D5DB6">
          <w:rPr>
            <w:rStyle w:val="ab"/>
            <w:lang w:val="uk-UA"/>
          </w:rPr>
          <w:t>.</w:t>
        </w:r>
        <w:r w:rsidR="008D5DB6">
          <w:rPr>
            <w:rStyle w:val="ab"/>
          </w:rPr>
          <w:t>ua</w:t>
        </w:r>
        <w:r w:rsidR="008D5DB6" w:rsidRPr="008D5DB6">
          <w:rPr>
            <w:rStyle w:val="ab"/>
            <w:lang w:val="uk-UA"/>
          </w:rPr>
          <w:t>/</w:t>
        </w:r>
        <w:r w:rsidR="008D5DB6">
          <w:rPr>
            <w:rStyle w:val="ab"/>
          </w:rPr>
          <w:t>jspui</w:t>
        </w:r>
        <w:r w:rsidR="008D5DB6" w:rsidRPr="008D5DB6">
          <w:rPr>
            <w:rStyle w:val="ab"/>
            <w:lang w:val="uk-UA"/>
          </w:rPr>
          <w:t>/</w:t>
        </w:r>
        <w:r w:rsidR="008D5DB6">
          <w:rPr>
            <w:rStyle w:val="ab"/>
          </w:rPr>
          <w:t>handle</w:t>
        </w:r>
        <w:r w:rsidR="008D5DB6" w:rsidRPr="008D5DB6">
          <w:rPr>
            <w:rStyle w:val="ab"/>
            <w:lang w:val="uk-UA"/>
          </w:rPr>
          <w:t>/123456789/11741</w:t>
        </w:r>
      </w:hyperlink>
    </w:p>
    <w:p w14:paraId="6683F264" w14:textId="45FC2C65" w:rsidR="001651F4" w:rsidRPr="00674AE2" w:rsidRDefault="001651F4" w:rsidP="001651F4">
      <w:pPr>
        <w:pStyle w:val="a5"/>
        <w:spacing w:line="276" w:lineRule="auto"/>
        <w:ind w:left="0" w:firstLine="720"/>
        <w:jc w:val="both"/>
        <w:rPr>
          <w:color w:val="000000"/>
          <w:lang w:val="uk-UA"/>
        </w:rPr>
      </w:pPr>
      <w:r w:rsidRPr="00674AE2">
        <w:rPr>
          <w:color w:val="000000"/>
          <w:lang w:val="uk-UA"/>
        </w:rPr>
        <w:t>46.</w:t>
      </w:r>
      <w:r w:rsidRPr="00674AE2">
        <w:rPr>
          <w:color w:val="000000"/>
          <w:lang w:val="uk-UA"/>
        </w:rPr>
        <w:tab/>
        <w:t>Осадченко І. Життєвий освітній простір: психопедагогічні проблеми наступності. Теоретичні та практичні аспекти формування освітнього простору інституційного рівня: світовий і вітчизняний вимір: матеріали міжнародної наукової конференції. (Львів, 24-25 жовтня 2019 р.). Львів: ЛНУ імені Івана Франка, 2019. С. 155-156. (2 с. – 0,1 д.а.)</w:t>
      </w:r>
    </w:p>
    <w:p w14:paraId="6EF6C1D0" w14:textId="23316FC2" w:rsidR="001651F4" w:rsidRPr="00674AE2" w:rsidRDefault="001651F4" w:rsidP="001651F4">
      <w:pPr>
        <w:pStyle w:val="a5"/>
        <w:spacing w:line="276" w:lineRule="auto"/>
        <w:ind w:left="0" w:firstLine="720"/>
        <w:jc w:val="both"/>
        <w:rPr>
          <w:color w:val="000000"/>
          <w:lang w:val="uk-UA"/>
        </w:rPr>
      </w:pPr>
      <w:r w:rsidRPr="00674AE2">
        <w:rPr>
          <w:color w:val="000000"/>
          <w:lang w:val="uk-UA"/>
        </w:rPr>
        <w:t>47.</w:t>
      </w:r>
      <w:r w:rsidRPr="00674AE2">
        <w:rPr>
          <w:color w:val="000000"/>
          <w:lang w:val="uk-UA"/>
        </w:rPr>
        <w:tab/>
        <w:t>Перепелюк Тетяна.  Інноваційний напрям розвитку психологічних знань: екологічна психологія. МОДЕРНІЗАЦІЯ ОСВІТНЬОГО СЕРЕДОВИЩА: ПРОБЛЕМИ ТА ПЕРСПЕКТИВИ: Матеріали П`ятої Міжнародної науково-практичної конференції, м. Умань, 11–12 жовтня 2019 року // FOLIA COMENIANA: Вісник Польсько-української науково-дослідницької лабораторії психодидактики імені Я. А. Коменського / гол. ред. Осадченко І. І. – Умань: ВПЦ «Візаві», 2019. – С. 165-167.</w:t>
      </w:r>
    </w:p>
    <w:p w14:paraId="0B764074" w14:textId="7A6BBDF9" w:rsidR="001651F4" w:rsidRPr="00674AE2" w:rsidRDefault="001651F4" w:rsidP="001651F4">
      <w:pPr>
        <w:pStyle w:val="a5"/>
        <w:spacing w:line="276" w:lineRule="auto"/>
        <w:ind w:left="0" w:firstLine="720"/>
        <w:jc w:val="both"/>
        <w:rPr>
          <w:color w:val="000000"/>
          <w:lang w:val="uk-UA"/>
        </w:rPr>
      </w:pPr>
      <w:r w:rsidRPr="00674AE2">
        <w:rPr>
          <w:color w:val="000000"/>
          <w:lang w:val="uk-UA"/>
        </w:rPr>
        <w:t>48.</w:t>
      </w:r>
      <w:r w:rsidRPr="00674AE2">
        <w:rPr>
          <w:color w:val="000000"/>
          <w:lang w:val="uk-UA"/>
        </w:rPr>
        <w:tab/>
        <w:t>Балан Інна, Перепелюк Тетяна. Соціалізація юнацтва у мережі інтернет. МОДЕРНІЗАЦІЯ ОСВІТНЬОГО СЕРЕДОВИЩА: ПРОБЛЕМИ ТА ПЕРСПЕКТИВИ: Матеріали П`ятої Міжнародної науково-практичної конференції, м. Умань, 11–12 жовтня 2019 року // FOLIA COMENIANA: Вісник Польсько-української науково-дослідницької лабораторії психодидактики імені Я. А. Коменського / гол. ред. Осадченко І. І. – Умань: ВПЦ «Візаві», 2019. – С.19-21.</w:t>
      </w:r>
    </w:p>
    <w:p w14:paraId="5293473B" w14:textId="73A9EF52" w:rsidR="001651F4" w:rsidRPr="00674AE2" w:rsidRDefault="001651F4" w:rsidP="001651F4">
      <w:pPr>
        <w:pStyle w:val="a5"/>
        <w:spacing w:line="276" w:lineRule="auto"/>
        <w:ind w:left="0" w:firstLine="720"/>
        <w:jc w:val="both"/>
        <w:rPr>
          <w:color w:val="000000"/>
          <w:lang w:val="uk-UA"/>
        </w:rPr>
      </w:pPr>
      <w:r w:rsidRPr="00674AE2">
        <w:rPr>
          <w:color w:val="000000"/>
          <w:lang w:val="uk-UA"/>
        </w:rPr>
        <w:t>49.</w:t>
      </w:r>
      <w:r w:rsidRPr="00674AE2">
        <w:rPr>
          <w:color w:val="000000"/>
          <w:lang w:val="uk-UA"/>
        </w:rPr>
        <w:tab/>
        <w:t>Каленич Альона, Перепелюк Тетяна. Критерії готовності вчителів до запобігання та розв’язання конфліктів у професійній діяльності. МОДЕРНІЗАЦІЯ ОСВІТНЬОГО СЕРЕДОВИЩА: ПРОБЛЕМИ ТА ПЕРСПЕКТИВИ: Матеріали П`ятої Міжнародної науково-практичної конференції, м. Умань, 11–12 жовтня 2019 року // FOLIA COMENIANA: Вісник Польсько-української науково-дослідницької лабораторії психодидактики імені Я. А. Коменського / гол. ред. Осадченко І. І. – Умань: ВПЦ «Візаві», 2019. – С. 88-89.</w:t>
      </w:r>
    </w:p>
    <w:p w14:paraId="772078E6" w14:textId="113CCE58" w:rsidR="001651F4" w:rsidRPr="00674AE2" w:rsidRDefault="001651F4" w:rsidP="001651F4">
      <w:pPr>
        <w:pStyle w:val="a5"/>
        <w:spacing w:line="276" w:lineRule="auto"/>
        <w:ind w:left="0" w:firstLine="720"/>
        <w:jc w:val="both"/>
        <w:rPr>
          <w:color w:val="000000"/>
          <w:lang w:val="uk-UA"/>
        </w:rPr>
      </w:pPr>
      <w:r w:rsidRPr="00674AE2">
        <w:rPr>
          <w:color w:val="000000"/>
          <w:lang w:val="uk-UA"/>
        </w:rPr>
        <w:t>50.</w:t>
      </w:r>
      <w:r w:rsidRPr="00674AE2">
        <w:rPr>
          <w:color w:val="000000"/>
          <w:lang w:val="uk-UA"/>
        </w:rPr>
        <w:tab/>
        <w:t>Сафін О.Д. Мeтoдoлoгiчнi зacaди викoриcтaння дiaлeктичниx cтрaтeгiй пcиxoлoгiчнoгo впливу у кoнтeктci гaрмoнiзaцiї cмиcлoвoї cфeри вeтeрaнiв бoйoвиx дiй / Матеріали V Міжнародної науково-практичної конференції «Особистість у кризових умовах та критичних ситуаціях життя», м. Суми, 28 лютого – 1 березня 2019 р. С. 445-448.</w:t>
      </w:r>
    </w:p>
    <w:p w14:paraId="33CB00EC" w14:textId="1F45AE65" w:rsidR="001651F4" w:rsidRPr="00674AE2" w:rsidRDefault="001651F4" w:rsidP="001651F4">
      <w:pPr>
        <w:pStyle w:val="a5"/>
        <w:spacing w:line="276" w:lineRule="auto"/>
        <w:ind w:left="0" w:firstLine="720"/>
        <w:jc w:val="both"/>
        <w:rPr>
          <w:color w:val="000000"/>
          <w:lang w:val="uk-UA"/>
        </w:rPr>
      </w:pPr>
      <w:r w:rsidRPr="00674AE2">
        <w:rPr>
          <w:color w:val="000000"/>
          <w:lang w:val="uk-UA"/>
        </w:rPr>
        <w:t>51.</w:t>
      </w:r>
      <w:r w:rsidRPr="00674AE2">
        <w:rPr>
          <w:color w:val="000000"/>
          <w:lang w:val="uk-UA"/>
        </w:rPr>
        <w:tab/>
        <w:t>Харченко Н. А. Особливості психологічної профілактики шкільного насильства / Харченко Н. А., Ємиць Т. О. // Психологія національної безпеки і благополучч особистості: тези І Міжнародної науково-практичної конференції, 14-15 березня 2019 р. – Львів: Видавництво Львівської політехніки, 2019. - С. 182-184.</w:t>
      </w:r>
    </w:p>
    <w:p w14:paraId="0DEF30D5" w14:textId="28897064" w:rsidR="001651F4" w:rsidRPr="00674AE2" w:rsidRDefault="001651F4" w:rsidP="001651F4">
      <w:pPr>
        <w:pStyle w:val="a5"/>
        <w:spacing w:line="276" w:lineRule="auto"/>
        <w:ind w:left="0" w:firstLine="720"/>
        <w:jc w:val="both"/>
        <w:rPr>
          <w:color w:val="000000"/>
          <w:lang w:val="uk-UA"/>
        </w:rPr>
      </w:pPr>
      <w:r w:rsidRPr="00674AE2">
        <w:rPr>
          <w:color w:val="000000"/>
          <w:lang w:val="uk-UA"/>
        </w:rPr>
        <w:lastRenderedPageBreak/>
        <w:t>52.</w:t>
      </w:r>
      <w:r w:rsidRPr="00674AE2">
        <w:rPr>
          <w:color w:val="000000"/>
          <w:lang w:val="uk-UA"/>
        </w:rPr>
        <w:tab/>
        <w:t>Харченко Н.  Психологічні особливості смисложиттєвих орієнтацій та самоактуалізації як складових образу «Я» майбутніх психологів / Харченко Н., Парфенюк А. // МОДЕРНІЗАЦІЯ ОСВІТНЬОГО СЕРЕДОВИЩА: ПРОБЛЕМИ ТА ПЕРСПЕКТИВИ: матеріали П’ятої Міжнародної науково-практичної конференції , м. Умань, 11-12 жовтня 2019 року // FOLIA COMENIANA : Вісник Польсько-української науково-дослідницької лабораторії психодидактики імені Я. А. Каменського / год. ред. Осадченко І. І. – Умань: ВПЦ «Візаві»., 2019. – С.272.</w:t>
      </w:r>
    </w:p>
    <w:p w14:paraId="2C311FB7" w14:textId="11A7DE69" w:rsidR="001651F4" w:rsidRPr="00674AE2" w:rsidRDefault="001651F4" w:rsidP="001651F4">
      <w:pPr>
        <w:pStyle w:val="a5"/>
        <w:spacing w:line="276" w:lineRule="auto"/>
        <w:ind w:left="0" w:firstLine="720"/>
        <w:jc w:val="both"/>
        <w:rPr>
          <w:color w:val="000000"/>
          <w:lang w:val="uk-UA"/>
        </w:rPr>
      </w:pPr>
      <w:r w:rsidRPr="00674AE2">
        <w:rPr>
          <w:color w:val="000000"/>
          <w:lang w:val="uk-UA"/>
        </w:rPr>
        <w:t>53.</w:t>
      </w:r>
      <w:r w:rsidRPr="00674AE2">
        <w:rPr>
          <w:color w:val="000000"/>
          <w:lang w:val="uk-UA"/>
        </w:rPr>
        <w:tab/>
        <w:t xml:space="preserve">Шаповалюк К. В. </w:t>
      </w:r>
      <w:r w:rsidRPr="008D5DB6">
        <w:rPr>
          <w:lang w:val="uk-UA"/>
        </w:rPr>
        <w:t>Вплив виховання на формування особистості</w:t>
      </w:r>
      <w:r w:rsidRPr="00674AE2">
        <w:rPr>
          <w:color w:val="000000"/>
          <w:lang w:val="uk-UA"/>
        </w:rPr>
        <w:t xml:space="preserve"> // Міжнародна науково практична конференція «Ключові питання наукових досліджень у сфері педагогіки та психології у XXI ст.»,  (м. Львів 25-26 січня 2019р). – Львів: ГО «Львівська педагогічна спільнота», 2019. – Ч. 1. – 116 с.  </w:t>
      </w:r>
      <w:hyperlink r:id="rId54" w:history="1">
        <w:r w:rsidR="008D5DB6">
          <w:rPr>
            <w:rStyle w:val="ab"/>
          </w:rPr>
          <w:t>https</w:t>
        </w:r>
        <w:r w:rsidR="008D5DB6" w:rsidRPr="008D5DB6">
          <w:rPr>
            <w:rStyle w:val="ab"/>
            <w:lang w:val="uk-UA"/>
          </w:rPr>
          <w:t>://</w:t>
        </w:r>
        <w:r w:rsidR="008D5DB6">
          <w:rPr>
            <w:rStyle w:val="ab"/>
          </w:rPr>
          <w:t>dspace</w:t>
        </w:r>
        <w:r w:rsidR="008D5DB6" w:rsidRPr="008D5DB6">
          <w:rPr>
            <w:rStyle w:val="ab"/>
            <w:lang w:val="uk-UA"/>
          </w:rPr>
          <w:t>.</w:t>
        </w:r>
        <w:r w:rsidR="008D5DB6">
          <w:rPr>
            <w:rStyle w:val="ab"/>
          </w:rPr>
          <w:t>udpu</w:t>
        </w:r>
        <w:r w:rsidR="008D5DB6" w:rsidRPr="008D5DB6">
          <w:rPr>
            <w:rStyle w:val="ab"/>
            <w:lang w:val="uk-UA"/>
          </w:rPr>
          <w:t>.</w:t>
        </w:r>
        <w:r w:rsidR="008D5DB6">
          <w:rPr>
            <w:rStyle w:val="ab"/>
          </w:rPr>
          <w:t>edu</w:t>
        </w:r>
        <w:r w:rsidR="008D5DB6" w:rsidRPr="008D5DB6">
          <w:rPr>
            <w:rStyle w:val="ab"/>
            <w:lang w:val="uk-UA"/>
          </w:rPr>
          <w:t>.</w:t>
        </w:r>
        <w:r w:rsidR="008D5DB6">
          <w:rPr>
            <w:rStyle w:val="ab"/>
          </w:rPr>
          <w:t>ua</w:t>
        </w:r>
        <w:r w:rsidR="008D5DB6" w:rsidRPr="008D5DB6">
          <w:rPr>
            <w:rStyle w:val="ab"/>
            <w:lang w:val="uk-UA"/>
          </w:rPr>
          <w:t>/</w:t>
        </w:r>
        <w:r w:rsidR="008D5DB6">
          <w:rPr>
            <w:rStyle w:val="ab"/>
          </w:rPr>
          <w:t>jspui</w:t>
        </w:r>
        <w:r w:rsidR="008D5DB6" w:rsidRPr="008D5DB6">
          <w:rPr>
            <w:rStyle w:val="ab"/>
            <w:lang w:val="uk-UA"/>
          </w:rPr>
          <w:t>/</w:t>
        </w:r>
        <w:r w:rsidR="008D5DB6">
          <w:rPr>
            <w:rStyle w:val="ab"/>
          </w:rPr>
          <w:t>handle</w:t>
        </w:r>
        <w:r w:rsidR="008D5DB6" w:rsidRPr="008D5DB6">
          <w:rPr>
            <w:rStyle w:val="ab"/>
            <w:lang w:val="uk-UA"/>
          </w:rPr>
          <w:t>/123456789/10895</w:t>
        </w:r>
      </w:hyperlink>
    </w:p>
    <w:p w14:paraId="739A7C21" w14:textId="6683C3E1" w:rsidR="001651F4" w:rsidRPr="00674AE2" w:rsidRDefault="001651F4" w:rsidP="001651F4">
      <w:pPr>
        <w:pStyle w:val="a5"/>
        <w:spacing w:line="276" w:lineRule="auto"/>
        <w:ind w:left="0" w:firstLine="720"/>
        <w:jc w:val="both"/>
        <w:rPr>
          <w:color w:val="000000"/>
          <w:lang w:val="uk-UA"/>
        </w:rPr>
      </w:pPr>
      <w:r w:rsidRPr="00674AE2">
        <w:rPr>
          <w:color w:val="000000"/>
          <w:lang w:val="uk-UA"/>
        </w:rPr>
        <w:t>54.</w:t>
      </w:r>
      <w:r w:rsidRPr="00674AE2">
        <w:rPr>
          <w:color w:val="000000"/>
          <w:lang w:val="uk-UA"/>
        </w:rPr>
        <w:tab/>
        <w:t xml:space="preserve">Шаповалюк К. В. </w:t>
      </w:r>
      <w:r w:rsidRPr="008D5DB6">
        <w:rPr>
          <w:lang w:val="uk-UA"/>
        </w:rPr>
        <w:t>Гештальтпсихологія як напрям дослідження психічних явищ</w:t>
      </w:r>
      <w:r w:rsidRPr="00674AE2">
        <w:rPr>
          <w:color w:val="000000"/>
          <w:lang w:val="uk-UA"/>
        </w:rPr>
        <w:t xml:space="preserve"> // Міжнародна науково-практична конференція «Сучасні тенденції та фактори розвитку педагогічних та психологічних наук» (м. Київ, 1-2 лютого 2019р). – К.: ГО «Київська науково організація педагогіки та психології», 2019. – Ч. 3. – 112 с.</w:t>
      </w:r>
      <w:r w:rsidR="008D5DB6">
        <w:rPr>
          <w:color w:val="000000"/>
          <w:lang w:val="uk-UA"/>
        </w:rPr>
        <w:t xml:space="preserve"> </w:t>
      </w:r>
      <w:hyperlink r:id="rId55" w:history="1">
        <w:r w:rsidR="008D5DB6">
          <w:rPr>
            <w:rStyle w:val="ab"/>
          </w:rPr>
          <w:t>https</w:t>
        </w:r>
        <w:r w:rsidR="008D5DB6" w:rsidRPr="008D5DB6">
          <w:rPr>
            <w:rStyle w:val="ab"/>
            <w:lang w:val="uk-UA"/>
          </w:rPr>
          <w:t>://</w:t>
        </w:r>
        <w:r w:rsidR="008D5DB6">
          <w:rPr>
            <w:rStyle w:val="ab"/>
          </w:rPr>
          <w:t>dspace</w:t>
        </w:r>
        <w:r w:rsidR="008D5DB6" w:rsidRPr="008D5DB6">
          <w:rPr>
            <w:rStyle w:val="ab"/>
            <w:lang w:val="uk-UA"/>
          </w:rPr>
          <w:t>.</w:t>
        </w:r>
        <w:r w:rsidR="008D5DB6">
          <w:rPr>
            <w:rStyle w:val="ab"/>
          </w:rPr>
          <w:t>udpu</w:t>
        </w:r>
        <w:r w:rsidR="008D5DB6" w:rsidRPr="008D5DB6">
          <w:rPr>
            <w:rStyle w:val="ab"/>
            <w:lang w:val="uk-UA"/>
          </w:rPr>
          <w:t>.</w:t>
        </w:r>
        <w:r w:rsidR="008D5DB6">
          <w:rPr>
            <w:rStyle w:val="ab"/>
          </w:rPr>
          <w:t>edu</w:t>
        </w:r>
        <w:r w:rsidR="008D5DB6" w:rsidRPr="008D5DB6">
          <w:rPr>
            <w:rStyle w:val="ab"/>
            <w:lang w:val="uk-UA"/>
          </w:rPr>
          <w:t>.</w:t>
        </w:r>
        <w:r w:rsidR="008D5DB6">
          <w:rPr>
            <w:rStyle w:val="ab"/>
          </w:rPr>
          <w:t>ua</w:t>
        </w:r>
        <w:r w:rsidR="008D5DB6" w:rsidRPr="008D5DB6">
          <w:rPr>
            <w:rStyle w:val="ab"/>
            <w:lang w:val="uk-UA"/>
          </w:rPr>
          <w:t>/</w:t>
        </w:r>
        <w:r w:rsidR="008D5DB6">
          <w:rPr>
            <w:rStyle w:val="ab"/>
          </w:rPr>
          <w:t>jspui</w:t>
        </w:r>
        <w:r w:rsidR="008D5DB6" w:rsidRPr="008D5DB6">
          <w:rPr>
            <w:rStyle w:val="ab"/>
            <w:lang w:val="uk-UA"/>
          </w:rPr>
          <w:t>/</w:t>
        </w:r>
        <w:r w:rsidR="008D5DB6">
          <w:rPr>
            <w:rStyle w:val="ab"/>
          </w:rPr>
          <w:t>handle</w:t>
        </w:r>
        <w:r w:rsidR="008D5DB6" w:rsidRPr="008D5DB6">
          <w:rPr>
            <w:rStyle w:val="ab"/>
            <w:lang w:val="uk-UA"/>
          </w:rPr>
          <w:t>/123456789/10893</w:t>
        </w:r>
      </w:hyperlink>
    </w:p>
    <w:p w14:paraId="0898F73A" w14:textId="250CC3B1" w:rsidR="001651F4" w:rsidRPr="00674AE2" w:rsidRDefault="001651F4" w:rsidP="001651F4">
      <w:pPr>
        <w:pStyle w:val="a5"/>
        <w:spacing w:line="276" w:lineRule="auto"/>
        <w:ind w:left="0" w:firstLine="720"/>
        <w:jc w:val="both"/>
        <w:rPr>
          <w:color w:val="000000"/>
          <w:lang w:val="uk-UA"/>
        </w:rPr>
      </w:pPr>
      <w:r w:rsidRPr="00674AE2">
        <w:rPr>
          <w:color w:val="000000"/>
          <w:lang w:val="uk-UA"/>
        </w:rPr>
        <w:t>55.</w:t>
      </w:r>
      <w:r w:rsidRPr="00674AE2">
        <w:rPr>
          <w:color w:val="000000"/>
          <w:lang w:val="uk-UA"/>
        </w:rPr>
        <w:tab/>
        <w:t>Шеленкова Н. Психологічні барєри в процесі професійного розвитку особистості / Імплементація європейських стандартів в українські освітні дослідження : Збірник матеріалів ІІІ Міжнародної наукової конференції Української асоціації дослідників освіти (21 червня 2019 р.) /За ред. С.Щудло, О. Заболотної, Л.Загоруйко. – Київ – Дрогобич : ТзОВ «Трек-ЛТД», 2019. – С.184-186.</w:t>
      </w:r>
    </w:p>
    <w:p w14:paraId="6F511BA6" w14:textId="5498EA6A" w:rsidR="001651F4" w:rsidRPr="00674AE2" w:rsidRDefault="001651F4" w:rsidP="001651F4">
      <w:pPr>
        <w:pStyle w:val="a5"/>
        <w:spacing w:line="276" w:lineRule="auto"/>
        <w:ind w:left="0" w:firstLine="720"/>
        <w:jc w:val="both"/>
        <w:rPr>
          <w:color w:val="000000"/>
          <w:lang w:val="uk-UA"/>
        </w:rPr>
      </w:pPr>
      <w:r w:rsidRPr="00674AE2">
        <w:rPr>
          <w:color w:val="000000"/>
          <w:lang w:val="uk-UA"/>
        </w:rPr>
        <w:t>56.</w:t>
      </w:r>
      <w:r w:rsidRPr="00674AE2">
        <w:rPr>
          <w:color w:val="000000"/>
          <w:lang w:val="uk-UA"/>
        </w:rPr>
        <w:tab/>
        <w:t xml:space="preserve">Шеленкова Н. </w:t>
      </w:r>
      <w:r w:rsidRPr="008D5DB6">
        <w:rPr>
          <w:lang w:val="uk-UA"/>
        </w:rPr>
        <w:t>Психолого-педагогічний супровід навчально-виховного процесу в умовах модернізації освіти</w:t>
      </w:r>
      <w:r w:rsidRPr="00674AE2">
        <w:rPr>
          <w:color w:val="000000"/>
          <w:lang w:val="uk-UA"/>
        </w:rPr>
        <w:t xml:space="preserve"> / Модернізація освітнього середовища: проблеми та перспективи: Матеріали П`ятої Міжнародної науково-практичної конференції, м. Умань, 11–12 жовтня 2019 року // FOLIA COMENIANA: Вісник Польсько-української науково-дослідницької лабораторії психодидактики імені Я. А. Коменського / гол. ред. Осадченко І. І. – Умань: ВПЦ «Візаві», 2019. – С. 163-165.</w:t>
      </w:r>
      <w:r w:rsidR="008D5DB6">
        <w:rPr>
          <w:color w:val="000000"/>
          <w:lang w:val="uk-UA"/>
        </w:rPr>
        <w:t xml:space="preserve"> </w:t>
      </w:r>
      <w:hyperlink r:id="rId56" w:history="1">
        <w:r w:rsidR="008D5DB6">
          <w:rPr>
            <w:rStyle w:val="ab"/>
          </w:rPr>
          <w:t>https://dspace.udpu.edu.ua/jspui/handle/123456789/11722</w:t>
        </w:r>
      </w:hyperlink>
    </w:p>
    <w:p w14:paraId="159E9642" w14:textId="7C7068FA" w:rsidR="001651F4" w:rsidRPr="00674AE2" w:rsidRDefault="001651F4" w:rsidP="001651F4">
      <w:pPr>
        <w:pStyle w:val="a5"/>
        <w:spacing w:line="276" w:lineRule="auto"/>
        <w:ind w:left="0" w:firstLine="720"/>
        <w:jc w:val="both"/>
        <w:rPr>
          <w:color w:val="000000"/>
          <w:lang w:val="uk-UA"/>
        </w:rPr>
      </w:pPr>
      <w:r w:rsidRPr="00674AE2">
        <w:rPr>
          <w:color w:val="000000"/>
          <w:lang w:val="uk-UA"/>
        </w:rPr>
        <w:t>57.</w:t>
      </w:r>
      <w:r w:rsidRPr="00674AE2">
        <w:rPr>
          <w:color w:val="000000"/>
          <w:lang w:val="uk-UA"/>
        </w:rPr>
        <w:tab/>
        <w:t>Якимчук І.П. До проблеми самоактуалізації особистості в психології. Сучасний рух науки: тези доп. V міжнародної науково-практичної інтернет-конференції, 7-8 лютого 2019 р. – Дніпро, 2019. – 864 с.</w:t>
      </w:r>
    </w:p>
    <w:p w14:paraId="7FF72BA1" w14:textId="0C314B6A" w:rsidR="001651F4" w:rsidRPr="00674AE2" w:rsidRDefault="001651F4" w:rsidP="001651F4">
      <w:pPr>
        <w:pStyle w:val="a5"/>
        <w:spacing w:line="276" w:lineRule="auto"/>
        <w:ind w:left="0" w:firstLine="720"/>
        <w:jc w:val="both"/>
        <w:rPr>
          <w:color w:val="000000"/>
          <w:lang w:val="uk-UA"/>
        </w:rPr>
      </w:pPr>
      <w:r w:rsidRPr="00674AE2">
        <w:rPr>
          <w:color w:val="000000"/>
          <w:lang w:val="uk-UA"/>
        </w:rPr>
        <w:t>58.</w:t>
      </w:r>
      <w:r w:rsidRPr="00674AE2">
        <w:rPr>
          <w:color w:val="000000"/>
          <w:lang w:val="uk-UA"/>
        </w:rPr>
        <w:tab/>
        <w:t>Якимчук Б.А., Якимчук І.П. Формування професійних цінностей майбутнього вчителя початкової школи. Модернізація освітнього середовища: проблеми та перспективи: Матеріали П’ятої Міжнародної науково-практичної конференції, м. Умань, 10-11 жовтня 2019 року // FOLIA COMENIANA: Вісник Польсько-української науково-дослідної лабораторії психодидактики імені Я.А.Коменського / гол. ред. Осадченко І.І. – Умань:ВПЦ «Візаві», 2019. –  С.268-270.</w:t>
      </w:r>
    </w:p>
    <w:p w14:paraId="4851AE88" w14:textId="0ECA3BB6" w:rsidR="001651F4" w:rsidRPr="00674AE2" w:rsidRDefault="001651F4" w:rsidP="001651F4">
      <w:pPr>
        <w:pStyle w:val="a5"/>
        <w:spacing w:line="276" w:lineRule="auto"/>
        <w:ind w:left="0" w:firstLine="720"/>
        <w:jc w:val="both"/>
        <w:rPr>
          <w:color w:val="000000"/>
          <w:lang w:val="uk-UA"/>
        </w:rPr>
      </w:pPr>
      <w:r w:rsidRPr="00674AE2">
        <w:rPr>
          <w:color w:val="000000"/>
          <w:lang w:val="uk-UA"/>
        </w:rPr>
        <w:t>59.</w:t>
      </w:r>
      <w:r w:rsidRPr="00674AE2">
        <w:rPr>
          <w:color w:val="000000"/>
          <w:lang w:val="uk-UA"/>
        </w:rPr>
        <w:tab/>
        <w:t>Якимчук Б.А. Професійно-комунікативні здібності в практичній діяльності психолога. Сучасний рух науки: тези доп. V міжнародної науково-практичної інтернет-конференції, 7-8 лютого 2019 р. – Дніпро, 2019. – 864 с.</w:t>
      </w:r>
    </w:p>
    <w:p w14:paraId="0F970B36" w14:textId="77777777" w:rsidR="001651F4" w:rsidRPr="00674AE2" w:rsidRDefault="001651F4" w:rsidP="001651F4">
      <w:pPr>
        <w:pStyle w:val="a5"/>
        <w:ind w:firstLine="720"/>
        <w:jc w:val="both"/>
        <w:rPr>
          <w:i/>
          <w:color w:val="000000"/>
          <w:lang w:val="uk-UA"/>
        </w:rPr>
      </w:pPr>
    </w:p>
    <w:p w14:paraId="254E78BA" w14:textId="77777777" w:rsidR="00092FA0" w:rsidRPr="00674AE2" w:rsidRDefault="00092FA0" w:rsidP="00092FA0">
      <w:pPr>
        <w:pStyle w:val="a5"/>
        <w:tabs>
          <w:tab w:val="left" w:pos="1701"/>
        </w:tabs>
        <w:ind w:left="1287"/>
        <w:jc w:val="both"/>
        <w:rPr>
          <w:lang w:val="uk-UA"/>
        </w:rPr>
      </w:pPr>
    </w:p>
    <w:p w14:paraId="1323E00C" w14:textId="77777777" w:rsidR="00531C35" w:rsidRPr="00674AE2" w:rsidRDefault="00531C35" w:rsidP="00531C35">
      <w:pPr>
        <w:pStyle w:val="a5"/>
        <w:numPr>
          <w:ilvl w:val="0"/>
          <w:numId w:val="7"/>
        </w:numPr>
        <w:tabs>
          <w:tab w:val="left" w:pos="1701"/>
        </w:tabs>
        <w:ind w:hanging="11"/>
        <w:jc w:val="both"/>
        <w:rPr>
          <w:lang w:val="uk-UA"/>
        </w:rPr>
      </w:pPr>
      <w:r w:rsidRPr="00674AE2">
        <w:rPr>
          <w:lang w:val="uk-UA"/>
        </w:rPr>
        <w:t>за кордоном.</w:t>
      </w:r>
    </w:p>
    <w:p w14:paraId="0F499889" w14:textId="77777777" w:rsidR="004977B8" w:rsidRPr="00674AE2" w:rsidRDefault="004977B8" w:rsidP="004977B8">
      <w:pPr>
        <w:pStyle w:val="a5"/>
        <w:tabs>
          <w:tab w:val="left" w:pos="1701"/>
        </w:tabs>
        <w:ind w:left="1287"/>
        <w:jc w:val="both"/>
        <w:rPr>
          <w:lang w:val="uk-UA"/>
        </w:rPr>
      </w:pPr>
    </w:p>
    <w:p w14:paraId="59F2143B" w14:textId="21E06ACF" w:rsidR="00092FA0" w:rsidRPr="00674AE2" w:rsidRDefault="00092FA0" w:rsidP="007A2380">
      <w:pPr>
        <w:pStyle w:val="a5"/>
        <w:tabs>
          <w:tab w:val="left" w:pos="0"/>
        </w:tabs>
        <w:spacing w:line="276" w:lineRule="auto"/>
        <w:ind w:left="0" w:firstLine="709"/>
        <w:jc w:val="both"/>
        <w:rPr>
          <w:lang w:val="uk-UA"/>
        </w:rPr>
      </w:pPr>
      <w:r w:rsidRPr="00674AE2">
        <w:rPr>
          <w:lang w:val="uk-UA"/>
        </w:rPr>
        <w:t>1. Шевчук</w:t>
      </w:r>
      <w:r w:rsidRPr="00674AE2">
        <w:rPr>
          <w:lang w:val="en-US"/>
        </w:rPr>
        <w:t> </w:t>
      </w:r>
      <w:r w:rsidRPr="00674AE2">
        <w:rPr>
          <w:lang w:val="uk-UA"/>
        </w:rPr>
        <w:t>О. М., Роєнко</w:t>
      </w:r>
      <w:r w:rsidRPr="00674AE2">
        <w:rPr>
          <w:lang w:val="en-US"/>
        </w:rPr>
        <w:t> </w:t>
      </w:r>
      <w:r w:rsidRPr="00674AE2">
        <w:rPr>
          <w:lang w:val="uk-UA"/>
        </w:rPr>
        <w:t xml:space="preserve">С. О. </w:t>
      </w:r>
      <w:r w:rsidRPr="008D5DB6">
        <w:rPr>
          <w:lang w:val="uk-UA"/>
        </w:rPr>
        <w:t>Соціальна робота з сімʼями/особами, які перебувають у складних життєвих обставинах</w:t>
      </w:r>
      <w:r w:rsidRPr="00674AE2">
        <w:rPr>
          <w:lang w:val="uk-UA"/>
        </w:rPr>
        <w:t xml:space="preserve"> / Шевчук</w:t>
      </w:r>
      <w:r w:rsidRPr="00674AE2">
        <w:rPr>
          <w:lang w:val="en-US"/>
        </w:rPr>
        <w:t> </w:t>
      </w:r>
      <w:r w:rsidRPr="00674AE2">
        <w:rPr>
          <w:lang w:val="uk-UA"/>
        </w:rPr>
        <w:t>О. М., Роєнко С. О. // II International scientific conference «Modernization of the educational system: world trends and national peculiarities» : Conference proceedings. February 22th, 2019, Kaunas : Izdevnieciba «Baltija Publishing», 2019. – С.</w:t>
      </w:r>
      <w:r w:rsidRPr="00674AE2">
        <w:rPr>
          <w:lang w:val="en-US"/>
        </w:rPr>
        <w:t> </w:t>
      </w:r>
      <w:r w:rsidRPr="00674AE2">
        <w:rPr>
          <w:lang w:val="uk-UA"/>
        </w:rPr>
        <w:t>186–189.</w:t>
      </w:r>
      <w:r w:rsidR="008D5DB6">
        <w:rPr>
          <w:lang w:val="uk-UA"/>
        </w:rPr>
        <w:t xml:space="preserve"> </w:t>
      </w:r>
      <w:hyperlink r:id="rId57" w:history="1">
        <w:r w:rsidR="008D5DB6" w:rsidRPr="008D5DB6">
          <w:rPr>
            <w:rStyle w:val="ab"/>
            <w:lang w:val="en-US"/>
          </w:rPr>
          <w:t>https://dspace.udpu.edu.ua/jspui/handle/123456789/10619</w:t>
        </w:r>
      </w:hyperlink>
    </w:p>
    <w:p w14:paraId="36FF0994" w14:textId="77777777" w:rsidR="00092FA0" w:rsidRPr="00674AE2" w:rsidRDefault="00092FA0" w:rsidP="007A2380">
      <w:pPr>
        <w:pStyle w:val="a5"/>
        <w:tabs>
          <w:tab w:val="left" w:pos="0"/>
        </w:tabs>
        <w:spacing w:line="276" w:lineRule="auto"/>
        <w:ind w:left="0" w:firstLine="709"/>
        <w:jc w:val="both"/>
        <w:rPr>
          <w:rFonts w:eastAsia="TimesNewRomanPSMT"/>
          <w:lang w:val="uk-UA"/>
        </w:rPr>
      </w:pPr>
      <w:r w:rsidRPr="00674AE2">
        <w:rPr>
          <w:lang w:val="uk-UA"/>
        </w:rPr>
        <w:t xml:space="preserve">2. </w:t>
      </w:r>
      <w:r w:rsidRPr="00674AE2">
        <w:rPr>
          <w:spacing w:val="-1"/>
          <w:lang w:val="uk-UA"/>
        </w:rPr>
        <w:t xml:space="preserve">Балдинюк О.Д. Сутність та завдання соціального захисту дітей-сиріт та дітей, позбавлених батьківського піклування // Modernization of educational system: world trends and national peculiarities: Conference Proceedings, February 22. Kaunas: Izdevnieciba «Baltija Publishing», 2019. – С. 165-168. </w:t>
      </w:r>
    </w:p>
    <w:p w14:paraId="5EAEC0E9" w14:textId="017E57CF" w:rsidR="00092FA0" w:rsidRPr="00674AE2" w:rsidRDefault="00092FA0" w:rsidP="007A2380">
      <w:pPr>
        <w:pStyle w:val="a5"/>
        <w:tabs>
          <w:tab w:val="left" w:pos="0"/>
        </w:tabs>
        <w:spacing w:line="276" w:lineRule="auto"/>
        <w:ind w:left="0" w:firstLine="709"/>
        <w:jc w:val="both"/>
        <w:rPr>
          <w:lang w:val="uk-UA"/>
        </w:rPr>
      </w:pPr>
      <w:r w:rsidRPr="00674AE2">
        <w:rPr>
          <w:lang w:val="uk-UA"/>
        </w:rPr>
        <w:t xml:space="preserve">3. Ревнюк Н. </w:t>
      </w:r>
      <w:r w:rsidRPr="00674AE2">
        <w:t>Инновационные тенденции национально-патриотического воспитания современной молодежи</w:t>
      </w:r>
      <w:r w:rsidRPr="00674AE2">
        <w:rPr>
          <w:lang w:val="uk-UA"/>
        </w:rPr>
        <w:t xml:space="preserve"> // Формирование педагога будущого: от компетентноси к самореализации: міжнародна науково-практична конф. (м.Гродно, Білорусь, 31.10.2019)</w:t>
      </w:r>
      <w:r w:rsidR="007A2380" w:rsidRPr="00674AE2">
        <w:rPr>
          <w:lang w:val="uk-UA"/>
        </w:rPr>
        <w:t>.</w:t>
      </w:r>
    </w:p>
    <w:p w14:paraId="33B7181A" w14:textId="3E47BB71" w:rsidR="007A2380" w:rsidRPr="00674AE2" w:rsidRDefault="007A2380" w:rsidP="007A2380">
      <w:pPr>
        <w:pStyle w:val="a5"/>
        <w:tabs>
          <w:tab w:val="left" w:pos="0"/>
        </w:tabs>
        <w:spacing w:line="276" w:lineRule="auto"/>
        <w:ind w:left="0" w:firstLine="709"/>
        <w:jc w:val="both"/>
        <w:rPr>
          <w:lang w:val="uk-UA"/>
        </w:rPr>
      </w:pPr>
      <w:r w:rsidRPr="00674AE2">
        <w:rPr>
          <w:lang w:val="uk-UA"/>
        </w:rPr>
        <w:t>4.</w:t>
      </w:r>
      <w:r w:rsidRPr="00674AE2">
        <w:rPr>
          <w:lang w:val="uk-UA"/>
        </w:rPr>
        <w:tab/>
        <w:t>Безлюдная Н. В. Инновационные методы преподавания педагогики в учереждениях высшего образования / Международная научно-практическая конференция «Формирование педагога будущего: от компетентности к самореализации. (Гродно, 31 октября 2019 г.)</w:t>
      </w:r>
    </w:p>
    <w:p w14:paraId="12245BCA" w14:textId="483674E8" w:rsidR="007A2380" w:rsidRPr="00674AE2" w:rsidRDefault="007A2380" w:rsidP="007A2380">
      <w:pPr>
        <w:pStyle w:val="a5"/>
        <w:tabs>
          <w:tab w:val="left" w:pos="0"/>
        </w:tabs>
        <w:spacing w:line="276" w:lineRule="auto"/>
        <w:ind w:left="0" w:firstLine="709"/>
        <w:jc w:val="both"/>
        <w:rPr>
          <w:lang w:val="uk-UA"/>
        </w:rPr>
      </w:pPr>
      <w:r w:rsidRPr="00674AE2">
        <w:rPr>
          <w:lang w:val="uk-UA"/>
        </w:rPr>
        <w:t>5.</w:t>
      </w:r>
      <w:r w:rsidRPr="00674AE2">
        <w:rPr>
          <w:lang w:val="uk-UA"/>
        </w:rPr>
        <w:tab/>
        <w:t>Безлюдная Н. Использование информационно-коммуникационных технологий на занятиях как средства формирования конкурентноспособного выпускника. ХІ Международная научно-практическая конференция «Инновационные технологи обучения физико-математическим профессионально-техническим дисциплинам»( Мозырь, 28–29 марта 2019 г.)</w:t>
      </w:r>
    </w:p>
    <w:p w14:paraId="17E20CA8" w14:textId="6F88B740" w:rsidR="007A2380" w:rsidRPr="00674AE2" w:rsidRDefault="007A2380" w:rsidP="007A2380">
      <w:pPr>
        <w:pStyle w:val="a5"/>
        <w:tabs>
          <w:tab w:val="left" w:pos="0"/>
        </w:tabs>
        <w:spacing w:line="276" w:lineRule="auto"/>
        <w:ind w:left="0" w:firstLine="709"/>
        <w:jc w:val="both"/>
        <w:rPr>
          <w:lang w:val="uk-UA"/>
        </w:rPr>
      </w:pPr>
      <w:r w:rsidRPr="00674AE2">
        <w:rPr>
          <w:lang w:val="uk-UA"/>
        </w:rPr>
        <w:t>6.</w:t>
      </w:r>
      <w:r w:rsidRPr="00674AE2">
        <w:rPr>
          <w:lang w:val="uk-UA"/>
        </w:rPr>
        <w:tab/>
        <w:t xml:space="preserve"> Житнухина Е. П. Стимулирование процесса формирования ответственного отношения к будущей профессии у студентов педагогических университетов / Е. Житнухина // Инновационная деятельность субъектов образования как фактор устойчивого развития региона: материалы Международной научно-практической конференции (Гродно, 29–30 ноября 2018 г.). – Гродно: ГУО «Гродненский областной институт развития образования», 2019. – С. 122–124. </w:t>
      </w:r>
    </w:p>
    <w:p w14:paraId="560C4C51" w14:textId="5CC608C9" w:rsidR="007A2380" w:rsidRPr="00674AE2" w:rsidRDefault="007A2380" w:rsidP="007A2380">
      <w:pPr>
        <w:pStyle w:val="a5"/>
        <w:tabs>
          <w:tab w:val="left" w:pos="0"/>
        </w:tabs>
        <w:spacing w:line="276" w:lineRule="auto"/>
        <w:ind w:left="0" w:firstLine="709"/>
        <w:jc w:val="both"/>
        <w:rPr>
          <w:lang w:val="uk-UA"/>
        </w:rPr>
      </w:pPr>
      <w:r w:rsidRPr="00674AE2">
        <w:rPr>
          <w:lang w:val="uk-UA"/>
        </w:rPr>
        <w:t>7.</w:t>
      </w:r>
      <w:r w:rsidRPr="00674AE2">
        <w:rPr>
          <w:lang w:val="uk-UA"/>
        </w:rPr>
        <w:tab/>
        <w:t xml:space="preserve">Кирдан Е.Л. </w:t>
      </w:r>
      <w:r w:rsidRPr="001521C9">
        <w:rPr>
          <w:lang w:val="uk-UA"/>
        </w:rPr>
        <w:t>Компетентносный подход в профессиональной подготовке современного менеджера образования</w:t>
      </w:r>
      <w:r w:rsidRPr="00674AE2">
        <w:rPr>
          <w:lang w:val="uk-UA"/>
        </w:rPr>
        <w:t xml:space="preserve"> // Е.Л. Кирдан / «Қазіргі жағдайда экономика, менеджмент, маркетингтің өзекті мәселері» сырттай халықаралық ғылыми-практикалық конференциясының материалдары: Материалы международной научно-практической заочной конференции «Актуальные проблемы экономики, менеджмента и маркетинга в современных условиях»: Materials international scientific-practical conference «Current problems of economy, management and marketing in modern conditions»: 23 января 2019./– Алматы: Алматинская академия экономики и статистики, 2019. – С. 318–319. </w:t>
      </w:r>
      <w:hyperlink r:id="rId58" w:history="1">
        <w:r w:rsidR="001521C9">
          <w:rPr>
            <w:rStyle w:val="ab"/>
          </w:rPr>
          <w:t>https://dspace.udpu.edu.ua/jspui/handle/123456789/10806</w:t>
        </w:r>
      </w:hyperlink>
    </w:p>
    <w:p w14:paraId="30D89D9D" w14:textId="77E6349B" w:rsidR="007A2380" w:rsidRPr="00674AE2" w:rsidRDefault="007A2380" w:rsidP="007A2380">
      <w:pPr>
        <w:pStyle w:val="a5"/>
        <w:tabs>
          <w:tab w:val="left" w:pos="0"/>
        </w:tabs>
        <w:spacing w:line="276" w:lineRule="auto"/>
        <w:ind w:left="0" w:firstLine="709"/>
        <w:jc w:val="both"/>
        <w:rPr>
          <w:lang w:val="uk-UA"/>
        </w:rPr>
      </w:pPr>
      <w:r w:rsidRPr="00674AE2">
        <w:rPr>
          <w:lang w:val="uk-UA"/>
        </w:rPr>
        <w:t>8.</w:t>
      </w:r>
      <w:r w:rsidRPr="00674AE2">
        <w:rPr>
          <w:lang w:val="uk-UA"/>
        </w:rPr>
        <w:tab/>
        <w:t xml:space="preserve">Осадченко И. И. Технология формирования ситуационной мобильности будущих учителей как условие продуктивного обучения школьников. / И. И. Осадченко // Артемовские чтения «Продуктивное обучение: опыт и перспективы»: материалы XI Международной научной конференции (Самара, 14–16 февраля 2019 г.). Самара: ООО «Научно-технический центр», 2019. – С. 338–343. </w:t>
      </w:r>
    </w:p>
    <w:p w14:paraId="01234FE1" w14:textId="277A1594" w:rsidR="007A2380" w:rsidRPr="00674AE2" w:rsidRDefault="007A2380" w:rsidP="007A2380">
      <w:pPr>
        <w:pStyle w:val="a5"/>
        <w:tabs>
          <w:tab w:val="left" w:pos="0"/>
        </w:tabs>
        <w:spacing w:line="276" w:lineRule="auto"/>
        <w:ind w:left="0" w:firstLine="709"/>
        <w:jc w:val="both"/>
        <w:rPr>
          <w:lang w:val="uk-UA"/>
        </w:rPr>
      </w:pPr>
      <w:r w:rsidRPr="00674AE2">
        <w:rPr>
          <w:lang w:val="uk-UA"/>
        </w:rPr>
        <w:lastRenderedPageBreak/>
        <w:t>9.</w:t>
      </w:r>
      <w:r w:rsidRPr="00674AE2">
        <w:rPr>
          <w:lang w:val="uk-UA"/>
        </w:rPr>
        <w:tab/>
        <w:t xml:space="preserve">Осадченко И. И. Современный преподаватель университета – от требований к реальности / И. И. Осадченко // ТехноОБРАЗ 2019: материалы XII Международной научной конференции (Гродно, 14–15 марта 2019 г.) / редкол.: В. П. Тарантей (отв. ред) [и др.]. – Гродно, 2019. – С. 130–133. </w:t>
      </w:r>
    </w:p>
    <w:p w14:paraId="42BC14EC" w14:textId="3C6C2EE3" w:rsidR="007A2380" w:rsidRPr="00674AE2" w:rsidRDefault="007A2380" w:rsidP="007A2380">
      <w:pPr>
        <w:pStyle w:val="a5"/>
        <w:tabs>
          <w:tab w:val="left" w:pos="0"/>
        </w:tabs>
        <w:spacing w:line="276" w:lineRule="auto"/>
        <w:ind w:left="0" w:firstLine="709"/>
        <w:jc w:val="both"/>
        <w:rPr>
          <w:lang w:val="uk-UA"/>
        </w:rPr>
      </w:pPr>
      <w:r w:rsidRPr="00674AE2">
        <w:rPr>
          <w:lang w:val="uk-UA"/>
        </w:rPr>
        <w:t>10.</w:t>
      </w:r>
      <w:r w:rsidRPr="00674AE2">
        <w:rPr>
          <w:lang w:val="uk-UA"/>
        </w:rPr>
        <w:tab/>
        <w:t xml:space="preserve">Осадченко И. И. Психопедагогические проблемы преемственности образовательных пространств «семья», «школа», «вуз» / И. И. Осадченко //. Личность. Образование. Общество. Инновационная деятельность субъектов образования как фактор устойчивого развития региона: материалы Междунар. науч.-практ. конф. (Гродно, 31 октября 2019 г.). – Гродно: ГУО «Гродненский областной институт развития образования», 2019. – С. 64–67. </w:t>
      </w:r>
    </w:p>
    <w:p w14:paraId="447B85B1" w14:textId="4E01FE7D" w:rsidR="007A2380" w:rsidRPr="00674AE2" w:rsidRDefault="007A2380" w:rsidP="007A2380">
      <w:pPr>
        <w:pStyle w:val="a5"/>
        <w:tabs>
          <w:tab w:val="left" w:pos="0"/>
        </w:tabs>
        <w:spacing w:line="276" w:lineRule="auto"/>
        <w:ind w:left="0" w:firstLine="709"/>
        <w:jc w:val="both"/>
        <w:rPr>
          <w:lang w:val="uk-UA"/>
        </w:rPr>
      </w:pPr>
      <w:r w:rsidRPr="00674AE2">
        <w:rPr>
          <w:lang w:val="uk-UA"/>
        </w:rPr>
        <w:t>11.</w:t>
      </w:r>
      <w:r w:rsidRPr="00674AE2">
        <w:rPr>
          <w:lang w:val="uk-UA"/>
        </w:rPr>
        <w:tab/>
        <w:t>Прищепа С. М Особенности подготовки классных руководителей к проектированию воспитательной деятельности классного коллектива // Международная научно-практическая конференция «Формирование педагога будущего: от компетентности к самореализации» г. Гродно, 31 октября 2019 г.</w:t>
      </w:r>
    </w:p>
    <w:p w14:paraId="51C4A214" w14:textId="256FA1CE" w:rsidR="007A2380" w:rsidRPr="00674AE2" w:rsidRDefault="007A2380" w:rsidP="007A2380">
      <w:pPr>
        <w:pStyle w:val="a5"/>
        <w:tabs>
          <w:tab w:val="left" w:pos="0"/>
        </w:tabs>
        <w:spacing w:line="276" w:lineRule="auto"/>
        <w:ind w:left="0" w:firstLine="709"/>
        <w:jc w:val="both"/>
        <w:rPr>
          <w:lang w:val="uk-UA"/>
        </w:rPr>
      </w:pPr>
      <w:r w:rsidRPr="00674AE2">
        <w:rPr>
          <w:lang w:val="uk-UA"/>
        </w:rPr>
        <w:t>12.</w:t>
      </w:r>
      <w:r w:rsidRPr="00674AE2">
        <w:rPr>
          <w:lang w:val="uk-UA"/>
        </w:rPr>
        <w:tab/>
        <w:t>Прищепа С. М Компетентнісний підхід як основа управління якістю освіти // І Міжнародна науково-практичні Інтернет конференція «Освіта ХХІ століття : теорія, практика, перспектива» Білорусь, 18 квітня 2019 р.</w:t>
      </w:r>
    </w:p>
    <w:p w14:paraId="7F8ABDBE" w14:textId="3EC1A3C0" w:rsidR="007A2380" w:rsidRPr="00674AE2" w:rsidRDefault="007A2380" w:rsidP="007A2380">
      <w:pPr>
        <w:pStyle w:val="a5"/>
        <w:tabs>
          <w:tab w:val="left" w:pos="0"/>
        </w:tabs>
        <w:spacing w:line="276" w:lineRule="auto"/>
        <w:ind w:left="0" w:firstLine="709"/>
        <w:jc w:val="both"/>
        <w:rPr>
          <w:lang w:val="uk-UA"/>
        </w:rPr>
      </w:pPr>
      <w:r w:rsidRPr="00674AE2">
        <w:rPr>
          <w:lang w:val="uk-UA"/>
        </w:rPr>
        <w:t>13.</w:t>
      </w:r>
      <w:r w:rsidRPr="00674AE2">
        <w:rPr>
          <w:lang w:val="uk-UA"/>
        </w:rPr>
        <w:tab/>
        <w:t xml:space="preserve">Ткачук Л. В. Реализация креативного подхода к изучению курса «История педагогики» в педагогическом университете // Личность. Образование. Общество: материалы Международной научно-практической конференции «Инновационная деятельность субъектов образования как фактор устойчивого развития региона», Гродно, 31 октября.: в 2 ч./ ред. кол.: С. А. Сергейко [и др.] – Гродно, ГУО» Гродненский институт развития образования», 2019. </w:t>
      </w:r>
    </w:p>
    <w:p w14:paraId="6023A62F" w14:textId="77777777" w:rsidR="007A2380" w:rsidRPr="00674AE2" w:rsidRDefault="007A2380" w:rsidP="007A2380">
      <w:pPr>
        <w:pStyle w:val="a5"/>
        <w:tabs>
          <w:tab w:val="left" w:pos="0"/>
        </w:tabs>
        <w:spacing w:line="276" w:lineRule="auto"/>
        <w:ind w:left="0" w:firstLine="709"/>
        <w:jc w:val="both"/>
        <w:rPr>
          <w:lang w:val="uk-UA"/>
        </w:rPr>
      </w:pPr>
      <w:r w:rsidRPr="00674AE2">
        <w:rPr>
          <w:lang w:val="uk-UA"/>
        </w:rPr>
        <w:t>14.</w:t>
      </w:r>
      <w:r w:rsidRPr="00674AE2">
        <w:rPr>
          <w:lang w:val="uk-UA"/>
        </w:rPr>
        <w:tab/>
        <w:t>Ткачук М. М. Воспитание общечеловеческих и национальных ценностей у студентов педагогических специальностей высших учебных заведений // Личность. Образование. Общество: материалы Международной научно-практической конференции «Инновационная деятельность субъектов образования как фактор устойчивого развития региона», Гродно, 31 октября.: в 2 ч./ ред. кол.: С. А. Сергейко [и др.] – Гродно, ГУО «Гродненский институт развития образования», 2019.</w:t>
      </w:r>
    </w:p>
    <w:p w14:paraId="609FEAEA" w14:textId="58CFB523" w:rsidR="007A2380" w:rsidRPr="00674AE2" w:rsidRDefault="007A2380" w:rsidP="007A2380">
      <w:pPr>
        <w:pStyle w:val="a5"/>
        <w:tabs>
          <w:tab w:val="left" w:pos="0"/>
        </w:tabs>
        <w:spacing w:line="276" w:lineRule="auto"/>
        <w:ind w:left="0" w:firstLine="709"/>
        <w:jc w:val="both"/>
        <w:rPr>
          <w:lang w:val="uk-UA"/>
        </w:rPr>
      </w:pPr>
      <w:r w:rsidRPr="00674AE2">
        <w:rPr>
          <w:lang w:val="uk-UA"/>
        </w:rPr>
        <w:t xml:space="preserve">15. </w:t>
      </w:r>
      <w:r w:rsidRPr="00674AE2">
        <w:rPr>
          <w:lang w:val="uk-UA"/>
        </w:rPr>
        <w:tab/>
        <w:t xml:space="preserve">Вахоцька І.О., Якимчук Б.А., Якимчук І.П. Вплив мотивів на розвиток творчого мислення підлітків. </w:t>
      </w:r>
      <w:r w:rsidRPr="00674AE2">
        <w:t xml:space="preserve">XV міжнародна наукова конференція “SCIENCE AND SOCIETY” 8 листопада 2019р. (Гамільтон, </w:t>
      </w:r>
      <w:proofErr w:type="gramStart"/>
      <w:r w:rsidRPr="00674AE2">
        <w:t>Канада )</w:t>
      </w:r>
      <w:proofErr w:type="gramEnd"/>
    </w:p>
    <w:p w14:paraId="7203FFE0" w14:textId="77777777" w:rsidR="007A2380" w:rsidRPr="00674AE2" w:rsidRDefault="007A2380" w:rsidP="007A2380">
      <w:pPr>
        <w:widowControl/>
        <w:numPr>
          <w:ilvl w:val="0"/>
          <w:numId w:val="28"/>
        </w:numPr>
        <w:tabs>
          <w:tab w:val="left" w:pos="0"/>
          <w:tab w:val="left" w:pos="851"/>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Гуртовенко Н.В. Особливості формування професійно важливих якостей майбутніх психологів // Матеріали ІІІ Міжнародної конференції «Сучасний освітній простір: трансформація національних моделей в умовах інтеграції» (25 жовтня 2019 р., м. Лейпціг (Німеччина).</w:t>
      </w:r>
    </w:p>
    <w:p w14:paraId="1E7C31A8" w14:textId="5C0751FE" w:rsidR="007A2380" w:rsidRPr="009055C9" w:rsidRDefault="007A2380" w:rsidP="007A2380">
      <w:pPr>
        <w:widowControl/>
        <w:numPr>
          <w:ilvl w:val="0"/>
          <w:numId w:val="28"/>
        </w:numPr>
        <w:tabs>
          <w:tab w:val="left" w:pos="0"/>
          <w:tab w:val="left" w:pos="851"/>
        </w:tabs>
        <w:spacing w:line="276" w:lineRule="auto"/>
        <w:ind w:left="0" w:firstLine="709"/>
        <w:contextualSpacing/>
        <w:jc w:val="both"/>
        <w:rPr>
          <w:rFonts w:ascii="Times New Roman" w:eastAsia="Times New Roman" w:hAnsi="Times New Roman" w:cs="Times New Roman"/>
          <w:color w:val="auto"/>
          <w:lang w:eastAsia="ru-RU" w:bidi="ar-SA"/>
        </w:rPr>
      </w:pPr>
      <w:r w:rsidRPr="009055C9">
        <w:rPr>
          <w:rFonts w:ascii="Times New Roman" w:eastAsia="Times New Roman" w:hAnsi="Times New Roman" w:cs="Times New Roman"/>
          <w:color w:val="auto"/>
          <w:lang w:eastAsia="ru-RU" w:bidi="ar-SA"/>
        </w:rPr>
        <w:t xml:space="preserve">Міщенко М. С. </w:t>
      </w:r>
      <w:r w:rsidRPr="009055C9">
        <w:rPr>
          <w:rFonts w:ascii="Times New Roman" w:eastAsia="Times New Roman" w:hAnsi="Times New Roman" w:cs="Times New Roman"/>
          <w:lang w:eastAsia="ru-RU" w:bidi="ar-SA"/>
        </w:rPr>
        <w:t>Особистісно-професійна самореалізації студентів</w:t>
      </w:r>
      <w:r w:rsidRPr="009055C9">
        <w:rPr>
          <w:rFonts w:ascii="Times New Roman" w:eastAsia="Times New Roman" w:hAnsi="Times New Roman" w:cs="Times New Roman"/>
          <w:color w:val="auto"/>
          <w:lang w:eastAsia="ru-RU" w:bidi="ar-SA"/>
        </w:rPr>
        <w:t xml:space="preserve"> / М. С. Міщенко // Nowoczesna nauka: teoria i praktyka: materily ІІІ Międzynarodowej konferencji naukowo-praktycznej. – Katowice, 2019. – Рр. 78-80.</w:t>
      </w:r>
      <w:r w:rsidR="001521C9" w:rsidRPr="009055C9">
        <w:rPr>
          <w:rFonts w:ascii="Times New Roman" w:eastAsia="Times New Roman" w:hAnsi="Times New Roman" w:cs="Times New Roman"/>
          <w:color w:val="auto"/>
          <w:lang w:eastAsia="ru-RU" w:bidi="ar-SA"/>
        </w:rPr>
        <w:t xml:space="preserve"> </w:t>
      </w:r>
      <w:hyperlink r:id="rId59" w:history="1">
        <w:r w:rsidR="001521C9" w:rsidRPr="009055C9">
          <w:rPr>
            <w:rStyle w:val="ab"/>
            <w:rFonts w:ascii="Times New Roman" w:hAnsi="Times New Roman" w:cs="Times New Roman"/>
          </w:rPr>
          <w:t>https://dspace.udpu.edu.ua/jspui/handle/123456789/11742</w:t>
        </w:r>
      </w:hyperlink>
    </w:p>
    <w:p w14:paraId="1D89C87C" w14:textId="35F3D20F" w:rsidR="007A2380" w:rsidRPr="009055C9" w:rsidRDefault="007A2380" w:rsidP="007A2380">
      <w:pPr>
        <w:widowControl/>
        <w:numPr>
          <w:ilvl w:val="0"/>
          <w:numId w:val="28"/>
        </w:numPr>
        <w:tabs>
          <w:tab w:val="left" w:pos="0"/>
          <w:tab w:val="left" w:pos="851"/>
        </w:tabs>
        <w:spacing w:line="276" w:lineRule="auto"/>
        <w:ind w:left="0" w:firstLine="709"/>
        <w:contextualSpacing/>
        <w:jc w:val="both"/>
        <w:rPr>
          <w:rFonts w:ascii="Times New Roman" w:eastAsia="Times New Roman" w:hAnsi="Times New Roman" w:cs="Times New Roman"/>
          <w:color w:val="auto"/>
          <w:lang w:eastAsia="ru-RU" w:bidi="ar-SA"/>
        </w:rPr>
      </w:pPr>
      <w:r w:rsidRPr="009055C9">
        <w:rPr>
          <w:rFonts w:ascii="Times New Roman" w:eastAsia="Times New Roman" w:hAnsi="Times New Roman" w:cs="Times New Roman"/>
          <w:color w:val="auto"/>
          <w:lang w:eastAsia="ru-RU" w:bidi="ar-SA"/>
        </w:rPr>
        <w:t xml:space="preserve">Міщенко М. С.   </w:t>
      </w:r>
      <w:r w:rsidRPr="009055C9">
        <w:rPr>
          <w:rFonts w:ascii="Times New Roman" w:eastAsia="Times New Roman" w:hAnsi="Times New Roman" w:cs="Times New Roman"/>
          <w:lang w:eastAsia="ru-RU" w:bidi="ar-SA"/>
        </w:rPr>
        <w:t>Психологічна підготовка бійця до екстремальних умов</w:t>
      </w:r>
      <w:r w:rsidRPr="009055C9">
        <w:rPr>
          <w:rFonts w:ascii="Times New Roman" w:eastAsia="Times New Roman" w:hAnsi="Times New Roman" w:cs="Times New Roman"/>
          <w:color w:val="auto"/>
          <w:lang w:eastAsia="ru-RU" w:bidi="ar-SA"/>
        </w:rPr>
        <w:t xml:space="preserve"> / М. С. Міщенко, С. Г. Руденко // Osiągnięcia naukowe I perspektywy: materialy І Międzynarodowej </w:t>
      </w:r>
      <w:r w:rsidRPr="009055C9">
        <w:rPr>
          <w:rFonts w:ascii="Times New Roman" w:eastAsia="Times New Roman" w:hAnsi="Times New Roman" w:cs="Times New Roman"/>
          <w:color w:val="auto"/>
          <w:lang w:eastAsia="ru-RU" w:bidi="ar-SA"/>
        </w:rPr>
        <w:lastRenderedPageBreak/>
        <w:t>konferencji naukowo-praktycznej. – Wrocław, 2019. – Pp. 79 -81.</w:t>
      </w:r>
      <w:r w:rsidR="001521C9" w:rsidRPr="009055C9">
        <w:rPr>
          <w:rFonts w:ascii="Times New Roman" w:eastAsia="Times New Roman" w:hAnsi="Times New Roman" w:cs="Times New Roman"/>
          <w:color w:val="auto"/>
          <w:lang w:eastAsia="ru-RU" w:bidi="ar-SA"/>
        </w:rPr>
        <w:t xml:space="preserve"> </w:t>
      </w:r>
      <w:hyperlink r:id="rId60" w:history="1">
        <w:r w:rsidR="001521C9" w:rsidRPr="009055C9">
          <w:rPr>
            <w:rStyle w:val="ab"/>
            <w:rFonts w:ascii="Times New Roman" w:hAnsi="Times New Roman" w:cs="Times New Roman"/>
          </w:rPr>
          <w:t>https://dspace.udpu.edu.ua/jspui/handle/123456789/11738</w:t>
        </w:r>
      </w:hyperlink>
    </w:p>
    <w:p w14:paraId="49DCF757" w14:textId="200E7C00" w:rsidR="007A2380" w:rsidRPr="009055C9" w:rsidRDefault="007A2380" w:rsidP="007A2380">
      <w:pPr>
        <w:widowControl/>
        <w:numPr>
          <w:ilvl w:val="0"/>
          <w:numId w:val="28"/>
        </w:numPr>
        <w:tabs>
          <w:tab w:val="left" w:pos="0"/>
          <w:tab w:val="left" w:pos="851"/>
        </w:tabs>
        <w:spacing w:line="276" w:lineRule="auto"/>
        <w:ind w:left="0" w:firstLine="709"/>
        <w:contextualSpacing/>
        <w:jc w:val="both"/>
        <w:rPr>
          <w:rFonts w:ascii="Times New Roman" w:eastAsia="Times New Roman" w:hAnsi="Times New Roman" w:cs="Times New Roman"/>
          <w:color w:val="auto"/>
          <w:lang w:eastAsia="ru-RU" w:bidi="ar-SA"/>
        </w:rPr>
      </w:pPr>
      <w:r w:rsidRPr="009055C9">
        <w:rPr>
          <w:rFonts w:ascii="Times New Roman" w:eastAsia="Times New Roman" w:hAnsi="Times New Roman" w:cs="Times New Roman"/>
          <w:color w:val="auto"/>
          <w:lang w:eastAsia="ru-RU" w:bidi="ar-SA"/>
        </w:rPr>
        <w:t xml:space="preserve">Міщенко М. С. </w:t>
      </w:r>
      <w:r w:rsidRPr="009055C9">
        <w:rPr>
          <w:rFonts w:ascii="Times New Roman" w:eastAsia="Times New Roman" w:hAnsi="Times New Roman" w:cs="Times New Roman"/>
          <w:lang w:eastAsia="ru-RU" w:bidi="ar-SA"/>
        </w:rPr>
        <w:t>Готовність іноземних студентів до навчання у закладх вищої освіти України</w:t>
      </w:r>
      <w:r w:rsidRPr="009055C9">
        <w:rPr>
          <w:rFonts w:ascii="Times New Roman" w:eastAsia="Times New Roman" w:hAnsi="Times New Roman" w:cs="Times New Roman"/>
          <w:color w:val="auto"/>
          <w:lang w:eastAsia="ru-RU" w:bidi="ar-SA"/>
        </w:rPr>
        <w:t xml:space="preserve"> / М. С. Міщенко // Nauka i edukacja w warunkach zmian cywilizacyjnych: materialy I Międzynarodowa konferencja naukowo-praktyczna. (Польща, 30 жовтня 2019 р.) (подано до друку).</w:t>
      </w:r>
      <w:r w:rsidR="001521C9" w:rsidRPr="009055C9">
        <w:rPr>
          <w:rFonts w:ascii="Times New Roman" w:eastAsia="Times New Roman" w:hAnsi="Times New Roman" w:cs="Times New Roman"/>
          <w:color w:val="auto"/>
          <w:lang w:eastAsia="ru-RU" w:bidi="ar-SA"/>
        </w:rPr>
        <w:t xml:space="preserve"> </w:t>
      </w:r>
      <w:hyperlink r:id="rId61" w:history="1">
        <w:r w:rsidR="001521C9" w:rsidRPr="009055C9">
          <w:rPr>
            <w:rStyle w:val="ab"/>
            <w:rFonts w:ascii="Times New Roman" w:hAnsi="Times New Roman" w:cs="Times New Roman"/>
          </w:rPr>
          <w:t>https://dspace.udpu.edu.ua/jspui/handle/123456789/11743</w:t>
        </w:r>
      </w:hyperlink>
    </w:p>
    <w:p w14:paraId="746082FD" w14:textId="77777777" w:rsidR="009055C9" w:rsidRDefault="007A2380" w:rsidP="007A2380">
      <w:pPr>
        <w:widowControl/>
        <w:numPr>
          <w:ilvl w:val="0"/>
          <w:numId w:val="28"/>
        </w:numPr>
        <w:tabs>
          <w:tab w:val="left" w:pos="0"/>
          <w:tab w:val="left" w:pos="851"/>
        </w:tabs>
        <w:spacing w:line="276" w:lineRule="auto"/>
        <w:ind w:left="0" w:firstLine="709"/>
        <w:contextualSpacing/>
        <w:jc w:val="both"/>
        <w:rPr>
          <w:rFonts w:ascii="Times New Roman" w:eastAsia="Times New Roman" w:hAnsi="Times New Roman" w:cs="Times New Roman"/>
          <w:color w:val="auto"/>
          <w:lang w:eastAsia="ru-RU" w:bidi="ar-SA"/>
        </w:rPr>
      </w:pPr>
      <w:r w:rsidRPr="009055C9">
        <w:rPr>
          <w:rFonts w:ascii="Times New Roman" w:eastAsia="Times New Roman" w:hAnsi="Times New Roman" w:cs="Times New Roman"/>
          <w:color w:val="auto"/>
          <w:lang w:eastAsia="ru-RU" w:bidi="ar-SA"/>
        </w:rPr>
        <w:t xml:space="preserve">Перепелюк Т.Д. </w:t>
      </w:r>
      <w:r w:rsidRPr="009055C9">
        <w:rPr>
          <w:rFonts w:ascii="Times New Roman" w:eastAsia="Times New Roman" w:hAnsi="Times New Roman" w:cs="Times New Roman"/>
          <w:lang w:eastAsia="ru-RU" w:bidi="ar-SA"/>
        </w:rPr>
        <w:t>Мотиваційний компонент навчальної діяльності у вищій школі: сучасні теорії дослідження</w:t>
      </w:r>
      <w:r w:rsidRPr="009055C9">
        <w:rPr>
          <w:rFonts w:ascii="Times New Roman" w:eastAsia="Times New Roman" w:hAnsi="Times New Roman" w:cs="Times New Roman"/>
          <w:color w:val="auto"/>
          <w:lang w:eastAsia="ru-RU" w:bidi="ar-SA"/>
        </w:rPr>
        <w:t>. Матеріали ІІІ Міжнародної науково-практичної</w:t>
      </w:r>
      <w:r w:rsidRPr="00674AE2">
        <w:rPr>
          <w:rFonts w:ascii="Times New Roman" w:eastAsia="Times New Roman" w:hAnsi="Times New Roman" w:cs="Times New Roman"/>
          <w:color w:val="auto"/>
          <w:lang w:eastAsia="ru-RU" w:bidi="ar-SA"/>
        </w:rPr>
        <w:t xml:space="preserve"> конференції «Nowoczesna nauka: teoria i praktyka». – Katowice: Nowa nauka, 2019, 30 kwietnia   – S. 76-78.</w:t>
      </w:r>
    </w:p>
    <w:p w14:paraId="3D09AA95" w14:textId="57B9222A" w:rsidR="007A2380" w:rsidRPr="009055C9" w:rsidRDefault="001521C9" w:rsidP="009055C9">
      <w:pPr>
        <w:widowControl/>
        <w:tabs>
          <w:tab w:val="left" w:pos="0"/>
          <w:tab w:val="left" w:pos="851"/>
        </w:tabs>
        <w:spacing w:line="276" w:lineRule="auto"/>
        <w:ind w:left="709"/>
        <w:contextualSpacing/>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 </w:t>
      </w:r>
      <w:hyperlink r:id="rId62" w:history="1">
        <w:r w:rsidRPr="009055C9">
          <w:rPr>
            <w:rStyle w:val="ab"/>
            <w:rFonts w:ascii="Times New Roman" w:hAnsi="Times New Roman" w:cs="Times New Roman"/>
          </w:rPr>
          <w:t>https://dspace.udpu.edu.ua/jspui/handle/123456789/11404</w:t>
        </w:r>
      </w:hyperlink>
    </w:p>
    <w:p w14:paraId="36E1F823" w14:textId="77777777" w:rsidR="007A2380" w:rsidRPr="00674AE2" w:rsidRDefault="007A2380" w:rsidP="007A2380">
      <w:pPr>
        <w:widowControl/>
        <w:numPr>
          <w:ilvl w:val="0"/>
          <w:numId w:val="28"/>
        </w:numPr>
        <w:tabs>
          <w:tab w:val="left" w:pos="0"/>
          <w:tab w:val="left" w:pos="851"/>
        </w:tabs>
        <w:spacing w:line="276" w:lineRule="auto"/>
        <w:ind w:left="0" w:firstLine="709"/>
        <w:contextualSpacing/>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Перепелюк Т.Д., Перепелюк Л.І. Інноваційний напрям розвитку психологічних знань: екологічна психологія. Nauka i edukacja w warunkach zmian cywilizacyjnych: Mater. I Międz. Konf. Nauk.-Prakt. / Pod red. M.Andrzejewskiego. – Łódź: Nowa nauka, 30 października, 2019. – S. 98-100.</w:t>
      </w:r>
    </w:p>
    <w:p w14:paraId="62A464BA" w14:textId="77777777" w:rsidR="009055C9" w:rsidRDefault="007A2380" w:rsidP="007A2380">
      <w:pPr>
        <w:widowControl/>
        <w:numPr>
          <w:ilvl w:val="0"/>
          <w:numId w:val="28"/>
        </w:numPr>
        <w:tabs>
          <w:tab w:val="left" w:pos="0"/>
          <w:tab w:val="left" w:pos="851"/>
        </w:tabs>
        <w:spacing w:line="276" w:lineRule="auto"/>
        <w:ind w:left="0" w:firstLine="709"/>
        <w:contextualSpacing/>
        <w:jc w:val="both"/>
        <w:rPr>
          <w:rFonts w:ascii="Times New Roman" w:eastAsiaTheme="minorHAnsi"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Шеленкова Н.Л., Андросова А.С. </w:t>
      </w:r>
      <w:r w:rsidRPr="001521C9">
        <w:rPr>
          <w:rFonts w:ascii="Times New Roman" w:eastAsia="Times New Roman" w:hAnsi="Times New Roman" w:cs="Times New Roman"/>
          <w:lang w:eastAsia="ru-RU" w:bidi="ar-SA"/>
        </w:rPr>
        <w:t>Особливості подружніх конфліктів</w:t>
      </w:r>
      <w:r w:rsidRPr="00674AE2">
        <w:rPr>
          <w:rFonts w:ascii="Times New Roman" w:eastAsia="Times New Roman" w:hAnsi="Times New Roman" w:cs="Times New Roman"/>
          <w:color w:val="auto"/>
          <w:lang w:eastAsia="ru-RU" w:bidi="ar-SA"/>
        </w:rPr>
        <w:t xml:space="preserve"> / </w:t>
      </w:r>
      <w:r w:rsidRPr="00674AE2">
        <w:rPr>
          <w:rFonts w:ascii="Times New Roman" w:eastAsiaTheme="minorHAnsi" w:hAnsi="Times New Roman" w:cs="Times New Roman"/>
          <w:color w:val="auto"/>
          <w:lang w:eastAsia="ru-RU" w:bidi="ar-SA"/>
        </w:rPr>
        <w:t xml:space="preserve">Nauka i edukacja w warunkach zmian cywilizacyjnych: Mater. I Międz. Konf. Nauk.-Prakt.(30 pazdziernika </w:t>
      </w:r>
      <w:r w:rsidRPr="009055C9">
        <w:rPr>
          <w:rFonts w:ascii="Times New Roman" w:eastAsiaTheme="minorHAnsi" w:hAnsi="Times New Roman" w:cs="Times New Roman"/>
          <w:color w:val="auto"/>
          <w:lang w:eastAsia="ru-RU" w:bidi="ar-SA"/>
        </w:rPr>
        <w:t>2019 roku) / Pod red. M.Andrzejewskiego. – Łódź: Nowa nauka, 2019. – S. 96-98.</w:t>
      </w:r>
      <w:r w:rsidR="001521C9" w:rsidRPr="009055C9">
        <w:rPr>
          <w:rFonts w:ascii="Times New Roman" w:eastAsiaTheme="minorHAnsi" w:hAnsi="Times New Roman" w:cs="Times New Roman"/>
          <w:color w:val="auto"/>
          <w:lang w:eastAsia="ru-RU" w:bidi="ar-SA"/>
        </w:rPr>
        <w:t xml:space="preserve"> </w:t>
      </w:r>
    </w:p>
    <w:p w14:paraId="15F920AC" w14:textId="06AE2A96" w:rsidR="007A2380" w:rsidRPr="009055C9" w:rsidRDefault="001521C9" w:rsidP="009055C9">
      <w:pPr>
        <w:widowControl/>
        <w:tabs>
          <w:tab w:val="left" w:pos="0"/>
          <w:tab w:val="left" w:pos="851"/>
        </w:tabs>
        <w:spacing w:line="276" w:lineRule="auto"/>
        <w:ind w:left="709"/>
        <w:contextualSpacing/>
        <w:jc w:val="both"/>
        <w:rPr>
          <w:rFonts w:ascii="Times New Roman" w:eastAsiaTheme="minorHAnsi" w:hAnsi="Times New Roman" w:cs="Times New Roman"/>
          <w:color w:val="auto"/>
          <w:lang w:eastAsia="ru-RU" w:bidi="ar-SA"/>
        </w:rPr>
      </w:pPr>
      <w:hyperlink r:id="rId63" w:history="1">
        <w:r w:rsidRPr="009055C9">
          <w:rPr>
            <w:rStyle w:val="ab"/>
            <w:rFonts w:ascii="Times New Roman" w:hAnsi="Times New Roman" w:cs="Times New Roman"/>
          </w:rPr>
          <w:t>https://dspace.udpu.edu.ua/jspui/handle/123456789/11721</w:t>
        </w:r>
      </w:hyperlink>
    </w:p>
    <w:p w14:paraId="335CB590" w14:textId="77777777" w:rsidR="009055C9" w:rsidRDefault="007A2380" w:rsidP="007A2380">
      <w:pPr>
        <w:widowControl/>
        <w:numPr>
          <w:ilvl w:val="0"/>
          <w:numId w:val="28"/>
        </w:numPr>
        <w:tabs>
          <w:tab w:val="left" w:pos="0"/>
          <w:tab w:val="left" w:pos="851"/>
        </w:tabs>
        <w:spacing w:line="276" w:lineRule="auto"/>
        <w:ind w:left="0" w:firstLine="709"/>
        <w:contextualSpacing/>
        <w:jc w:val="both"/>
        <w:rPr>
          <w:rFonts w:ascii="Times New Roman" w:eastAsiaTheme="minorHAnsi" w:hAnsi="Times New Roman" w:cs="Times New Roman"/>
          <w:color w:val="auto"/>
          <w:lang w:eastAsia="ru-RU" w:bidi="ar-SA"/>
        </w:rPr>
      </w:pPr>
      <w:r w:rsidRPr="009055C9">
        <w:rPr>
          <w:rFonts w:ascii="Times New Roman" w:eastAsia="Times New Roman" w:hAnsi="Times New Roman" w:cs="Times New Roman"/>
          <w:color w:val="auto"/>
          <w:lang w:eastAsia="ru-RU" w:bidi="ar-SA"/>
        </w:rPr>
        <w:t xml:space="preserve">Шеленкова Н.Л., Подгорна Т.І. </w:t>
      </w:r>
      <w:r w:rsidRPr="009055C9">
        <w:rPr>
          <w:rFonts w:ascii="Times New Roman" w:eastAsia="Times New Roman" w:hAnsi="Times New Roman" w:cs="Times New Roman"/>
          <w:lang w:eastAsia="ru-RU" w:bidi="ar-SA"/>
        </w:rPr>
        <w:t>Важливість емоційного інтелекту для особистості</w:t>
      </w:r>
      <w:r w:rsidRPr="009055C9">
        <w:rPr>
          <w:rFonts w:ascii="Times New Roman" w:eastAsia="Times New Roman" w:hAnsi="Times New Roman" w:cs="Times New Roman"/>
          <w:color w:val="auto"/>
          <w:lang w:eastAsia="ru-RU" w:bidi="ar-SA"/>
        </w:rPr>
        <w:t xml:space="preserve">  / </w:t>
      </w:r>
      <w:r w:rsidRPr="009055C9">
        <w:rPr>
          <w:rFonts w:ascii="Times New Roman" w:eastAsiaTheme="minorHAnsi" w:hAnsi="Times New Roman" w:cs="Times New Roman"/>
          <w:color w:val="auto"/>
          <w:lang w:eastAsia="ru-RU" w:bidi="ar-SA"/>
        </w:rPr>
        <w:t>Nauka i edukacja w warunkach zmian cywilizacyjnych: Mater. I Międz. Konf. Nauk.-Prakt.(30 pazdziernika 2019 roku) / Pod red. M.Andrzejewskiego. – Łódź: Nowa nauka, 2019. – S. 69-72.</w:t>
      </w:r>
    </w:p>
    <w:p w14:paraId="116724AE" w14:textId="659229DB" w:rsidR="007A2380" w:rsidRPr="009055C9" w:rsidRDefault="001521C9" w:rsidP="009055C9">
      <w:pPr>
        <w:widowControl/>
        <w:tabs>
          <w:tab w:val="left" w:pos="0"/>
          <w:tab w:val="left" w:pos="851"/>
        </w:tabs>
        <w:spacing w:line="276" w:lineRule="auto"/>
        <w:ind w:left="709"/>
        <w:contextualSpacing/>
        <w:jc w:val="both"/>
        <w:rPr>
          <w:rFonts w:ascii="Times New Roman" w:eastAsiaTheme="minorHAnsi" w:hAnsi="Times New Roman" w:cs="Times New Roman"/>
          <w:color w:val="auto"/>
          <w:lang w:eastAsia="ru-RU" w:bidi="ar-SA"/>
        </w:rPr>
      </w:pPr>
      <w:r w:rsidRPr="009055C9">
        <w:rPr>
          <w:rFonts w:ascii="Times New Roman" w:hAnsi="Times New Roman" w:cs="Times New Roman"/>
        </w:rPr>
        <w:t xml:space="preserve"> </w:t>
      </w:r>
      <w:hyperlink r:id="rId64" w:history="1">
        <w:r w:rsidRPr="009055C9">
          <w:rPr>
            <w:rStyle w:val="ab"/>
            <w:rFonts w:ascii="Times New Roman" w:hAnsi="Times New Roman" w:cs="Times New Roman"/>
          </w:rPr>
          <w:t>https://dspace.udpu.edu.ua/jspui/handle/123456789/11720</w:t>
        </w:r>
      </w:hyperlink>
    </w:p>
    <w:p w14:paraId="7E217BAA" w14:textId="77777777" w:rsidR="009055C9" w:rsidRDefault="007A2380" w:rsidP="007A2380">
      <w:pPr>
        <w:widowControl/>
        <w:numPr>
          <w:ilvl w:val="0"/>
          <w:numId w:val="28"/>
        </w:numPr>
        <w:tabs>
          <w:tab w:val="left" w:pos="0"/>
          <w:tab w:val="left" w:pos="851"/>
        </w:tabs>
        <w:spacing w:line="276" w:lineRule="auto"/>
        <w:ind w:left="0" w:firstLine="709"/>
        <w:contextualSpacing/>
        <w:jc w:val="both"/>
        <w:rPr>
          <w:rFonts w:ascii="Times New Roman" w:eastAsiaTheme="minorHAnsi" w:hAnsi="Times New Roman" w:cs="Times New Roman"/>
          <w:color w:val="auto"/>
          <w:lang w:eastAsia="ru-RU" w:bidi="ar-SA"/>
        </w:rPr>
      </w:pPr>
      <w:r w:rsidRPr="009055C9">
        <w:rPr>
          <w:rFonts w:ascii="Times New Roman" w:eastAsia="Times New Roman" w:hAnsi="Times New Roman" w:cs="Times New Roman"/>
          <w:color w:val="auto"/>
          <w:lang w:eastAsia="ru-RU" w:bidi="ar-SA"/>
        </w:rPr>
        <w:t xml:space="preserve">Шеленкова Н.Л., Цихоня С.Д. </w:t>
      </w:r>
      <w:r w:rsidRPr="009055C9">
        <w:rPr>
          <w:rFonts w:ascii="Times New Roman" w:eastAsia="Times New Roman" w:hAnsi="Times New Roman" w:cs="Times New Roman"/>
          <w:lang w:eastAsia="ru-RU" w:bidi="ar-SA"/>
        </w:rPr>
        <w:t>Практичні рекомендації для підвищення ефективності копінг-поведінки у студентів-першокурсників</w:t>
      </w:r>
      <w:r w:rsidRPr="009055C9">
        <w:rPr>
          <w:rFonts w:ascii="Times New Roman" w:eastAsia="Times New Roman" w:hAnsi="Times New Roman" w:cs="Times New Roman"/>
          <w:color w:val="auto"/>
          <w:lang w:eastAsia="ru-RU" w:bidi="ar-SA"/>
        </w:rPr>
        <w:t xml:space="preserve"> / </w:t>
      </w:r>
      <w:r w:rsidRPr="009055C9">
        <w:rPr>
          <w:rFonts w:ascii="Times New Roman" w:eastAsiaTheme="minorHAnsi" w:hAnsi="Times New Roman" w:cs="Times New Roman"/>
          <w:color w:val="auto"/>
          <w:lang w:eastAsia="ru-RU" w:bidi="ar-SA"/>
        </w:rPr>
        <w:t>Nauka i edukacja w warunkach zmian cywilizacyjnych: Mater. I Międz. Konf. Nauk.-Prakt.(30 pazdziernika 2019 roku) / Pod red. M.Andrzejewskiego. – Łódź: Nowa nauka, 2019. – S. 79-81.</w:t>
      </w:r>
      <w:r w:rsidR="001521C9" w:rsidRPr="009055C9">
        <w:rPr>
          <w:rFonts w:ascii="Times New Roman" w:eastAsiaTheme="minorHAnsi" w:hAnsi="Times New Roman" w:cs="Times New Roman"/>
          <w:color w:val="auto"/>
          <w:lang w:eastAsia="ru-RU" w:bidi="ar-SA"/>
        </w:rPr>
        <w:t xml:space="preserve"> </w:t>
      </w:r>
    </w:p>
    <w:p w14:paraId="3CF6D18C" w14:textId="7245E2FA" w:rsidR="007A2380" w:rsidRPr="009055C9" w:rsidRDefault="001521C9" w:rsidP="009055C9">
      <w:pPr>
        <w:widowControl/>
        <w:tabs>
          <w:tab w:val="left" w:pos="0"/>
          <w:tab w:val="left" w:pos="851"/>
        </w:tabs>
        <w:spacing w:line="276" w:lineRule="auto"/>
        <w:ind w:left="709"/>
        <w:contextualSpacing/>
        <w:jc w:val="both"/>
        <w:rPr>
          <w:rFonts w:ascii="Times New Roman" w:eastAsiaTheme="minorHAnsi" w:hAnsi="Times New Roman" w:cs="Times New Roman"/>
          <w:color w:val="auto"/>
          <w:lang w:eastAsia="ru-RU" w:bidi="ar-SA"/>
        </w:rPr>
      </w:pPr>
      <w:hyperlink r:id="rId65" w:history="1">
        <w:r w:rsidRPr="009055C9">
          <w:rPr>
            <w:rStyle w:val="ab"/>
            <w:rFonts w:ascii="Times New Roman" w:hAnsi="Times New Roman" w:cs="Times New Roman"/>
          </w:rPr>
          <w:t>https://dspace.udpu.edu.ua/jspui/handle/123456789/11719</w:t>
        </w:r>
      </w:hyperlink>
    </w:p>
    <w:p w14:paraId="3E482F28" w14:textId="77777777" w:rsidR="009055C9" w:rsidRDefault="007A2380" w:rsidP="007A2380">
      <w:pPr>
        <w:widowControl/>
        <w:numPr>
          <w:ilvl w:val="0"/>
          <w:numId w:val="28"/>
        </w:numPr>
        <w:tabs>
          <w:tab w:val="left" w:pos="0"/>
          <w:tab w:val="left" w:pos="851"/>
        </w:tabs>
        <w:spacing w:line="276" w:lineRule="auto"/>
        <w:ind w:left="0" w:firstLine="709"/>
        <w:contextualSpacing/>
        <w:jc w:val="both"/>
        <w:rPr>
          <w:rFonts w:ascii="Times New Roman" w:eastAsiaTheme="minorHAnsi" w:hAnsi="Times New Roman" w:cs="Times New Roman"/>
          <w:color w:val="auto"/>
          <w:lang w:eastAsia="ru-RU" w:bidi="ar-SA"/>
        </w:rPr>
      </w:pPr>
      <w:r w:rsidRPr="009055C9">
        <w:rPr>
          <w:rFonts w:ascii="Times New Roman" w:eastAsia="Times New Roman" w:hAnsi="Times New Roman" w:cs="Times New Roman"/>
          <w:color w:val="auto"/>
          <w:lang w:eastAsia="ru-RU" w:bidi="ar-SA"/>
        </w:rPr>
        <w:t xml:space="preserve">Шеленкова Н.Л., Гасанова Л.І. </w:t>
      </w:r>
      <w:r w:rsidRPr="009055C9">
        <w:rPr>
          <w:rFonts w:ascii="Times New Roman" w:eastAsia="Times New Roman" w:hAnsi="Times New Roman" w:cs="Times New Roman"/>
          <w:lang w:eastAsia="ru-RU" w:bidi="ar-SA"/>
        </w:rPr>
        <w:t>Булінг та конфлікт: розмежування понять</w:t>
      </w:r>
      <w:r w:rsidRPr="009055C9">
        <w:rPr>
          <w:rFonts w:ascii="Times New Roman" w:eastAsia="Times New Roman" w:hAnsi="Times New Roman" w:cs="Times New Roman"/>
          <w:color w:val="auto"/>
          <w:lang w:eastAsia="ru-RU" w:bidi="ar-SA"/>
        </w:rPr>
        <w:t xml:space="preserve"> / </w:t>
      </w:r>
      <w:r w:rsidRPr="009055C9">
        <w:rPr>
          <w:rFonts w:ascii="Times New Roman" w:eastAsiaTheme="minorHAnsi" w:hAnsi="Times New Roman" w:cs="Times New Roman"/>
          <w:color w:val="auto"/>
          <w:lang w:eastAsia="ru-RU" w:bidi="ar-SA"/>
        </w:rPr>
        <w:t>Nauka i edukacja w warunkach zmian cywilizacyjnych: Mater. I Międz. Konf. Nauk.-Prakt.(30 pazdziernika 2019 roku) / Pod red. M.Andrzejewskiego. – Łódź: Nowa nauka, 2019. – S. 90-92.</w:t>
      </w:r>
      <w:r w:rsidR="001521C9" w:rsidRPr="009055C9">
        <w:rPr>
          <w:rFonts w:ascii="Times New Roman" w:eastAsiaTheme="minorHAnsi" w:hAnsi="Times New Roman" w:cs="Times New Roman"/>
          <w:color w:val="auto"/>
          <w:lang w:eastAsia="ru-RU" w:bidi="ar-SA"/>
        </w:rPr>
        <w:t xml:space="preserve"> </w:t>
      </w:r>
    </w:p>
    <w:p w14:paraId="63D1B363" w14:textId="7FCEDED9" w:rsidR="007A2380" w:rsidRPr="009055C9" w:rsidRDefault="001521C9" w:rsidP="009055C9">
      <w:pPr>
        <w:widowControl/>
        <w:tabs>
          <w:tab w:val="left" w:pos="0"/>
          <w:tab w:val="left" w:pos="851"/>
        </w:tabs>
        <w:spacing w:line="276" w:lineRule="auto"/>
        <w:ind w:left="709"/>
        <w:contextualSpacing/>
        <w:jc w:val="both"/>
        <w:rPr>
          <w:rFonts w:ascii="Times New Roman" w:eastAsiaTheme="minorHAnsi" w:hAnsi="Times New Roman" w:cs="Times New Roman"/>
          <w:color w:val="auto"/>
          <w:lang w:eastAsia="ru-RU" w:bidi="ar-SA"/>
        </w:rPr>
      </w:pPr>
      <w:hyperlink r:id="rId66" w:history="1">
        <w:r w:rsidRPr="009055C9">
          <w:rPr>
            <w:rStyle w:val="ab"/>
            <w:rFonts w:ascii="Times New Roman" w:hAnsi="Times New Roman" w:cs="Times New Roman"/>
          </w:rPr>
          <w:t>https://dspace.udpu.edu.ua/jspui/handle/123456789/11718</w:t>
        </w:r>
      </w:hyperlink>
    </w:p>
    <w:p w14:paraId="5383BBF7" w14:textId="77777777" w:rsidR="009055C9" w:rsidRDefault="007A2380" w:rsidP="007A2380">
      <w:pPr>
        <w:widowControl/>
        <w:numPr>
          <w:ilvl w:val="0"/>
          <w:numId w:val="28"/>
        </w:numPr>
        <w:tabs>
          <w:tab w:val="left" w:pos="0"/>
          <w:tab w:val="left" w:pos="851"/>
        </w:tabs>
        <w:spacing w:line="276" w:lineRule="auto"/>
        <w:ind w:left="0" w:firstLine="709"/>
        <w:contextualSpacing/>
        <w:jc w:val="both"/>
        <w:rPr>
          <w:rFonts w:ascii="Times New Roman" w:eastAsia="Times New Roman" w:hAnsi="Times New Roman" w:cs="Times New Roman"/>
          <w:color w:val="auto"/>
          <w:lang w:eastAsia="ru-RU" w:bidi="ar-SA"/>
        </w:rPr>
      </w:pPr>
      <w:r w:rsidRPr="009055C9">
        <w:rPr>
          <w:rFonts w:ascii="Times New Roman" w:eastAsia="Times New Roman" w:hAnsi="Times New Roman" w:cs="Times New Roman"/>
          <w:color w:val="auto"/>
          <w:lang w:eastAsia="ru-RU" w:bidi="ar-SA"/>
        </w:rPr>
        <w:t xml:space="preserve">Шеленкова Н.Л. </w:t>
      </w:r>
      <w:r w:rsidRPr="009055C9">
        <w:rPr>
          <w:rFonts w:ascii="Times New Roman" w:eastAsia="Times New Roman" w:hAnsi="Times New Roman" w:cs="Times New Roman"/>
          <w:lang w:eastAsia="ru-RU" w:bidi="ar-SA"/>
        </w:rPr>
        <w:t>Механізми впливу в рекламній діяльності</w:t>
      </w:r>
      <w:r w:rsidRPr="009055C9">
        <w:rPr>
          <w:rFonts w:ascii="Times New Roman" w:eastAsia="Times New Roman" w:hAnsi="Times New Roman" w:cs="Times New Roman"/>
          <w:color w:val="auto"/>
          <w:lang w:eastAsia="ru-RU" w:bidi="ar-SA"/>
        </w:rPr>
        <w:t xml:space="preserve"> / матеріали Міжнародної науково-практичної конференції «Перспективи розвитку психології як науки в країнах ЄС та в Україні» (1–2 лютого 2019 року). – Варшава, Республіка Польща. Режим доступу: </w:t>
      </w:r>
      <w:hyperlink r:id="rId67" w:anchor="ORGANIZER" w:history="1">
        <w:r w:rsidRPr="009055C9">
          <w:rPr>
            <w:rFonts w:ascii="Times New Roman" w:eastAsia="Times New Roman" w:hAnsi="Times New Roman" w:cs="Times New Roman"/>
            <w:color w:val="auto"/>
            <w:u w:val="single"/>
            <w:lang w:val="ru-RU" w:eastAsia="ru-RU" w:bidi="ar-SA"/>
          </w:rPr>
          <w:t>https</w:t>
        </w:r>
        <w:r w:rsidRPr="009055C9">
          <w:rPr>
            <w:rFonts w:ascii="Times New Roman" w:eastAsia="Times New Roman" w:hAnsi="Times New Roman" w:cs="Times New Roman"/>
            <w:color w:val="auto"/>
            <w:u w:val="single"/>
            <w:lang w:eastAsia="ru-RU" w:bidi="ar-SA"/>
          </w:rPr>
          <w:t>://</w:t>
        </w:r>
        <w:r w:rsidRPr="009055C9">
          <w:rPr>
            <w:rFonts w:ascii="Times New Roman" w:eastAsia="Times New Roman" w:hAnsi="Times New Roman" w:cs="Times New Roman"/>
            <w:color w:val="auto"/>
            <w:u w:val="single"/>
            <w:lang w:val="ru-RU" w:eastAsia="ru-RU" w:bidi="ar-SA"/>
          </w:rPr>
          <w:t>prospectspsychology</w:t>
        </w:r>
        <w:r w:rsidRPr="009055C9">
          <w:rPr>
            <w:rFonts w:ascii="Times New Roman" w:eastAsia="Times New Roman" w:hAnsi="Times New Roman" w:cs="Times New Roman"/>
            <w:color w:val="auto"/>
            <w:u w:val="single"/>
            <w:lang w:eastAsia="ru-RU" w:bidi="ar-SA"/>
          </w:rPr>
          <w:t>.</w:t>
        </w:r>
        <w:r w:rsidRPr="009055C9">
          <w:rPr>
            <w:rFonts w:ascii="Times New Roman" w:eastAsia="Times New Roman" w:hAnsi="Times New Roman" w:cs="Times New Roman"/>
            <w:color w:val="auto"/>
            <w:u w:val="single"/>
            <w:lang w:val="ru-RU" w:eastAsia="ru-RU" w:bidi="ar-SA"/>
          </w:rPr>
          <w:t>vizja</w:t>
        </w:r>
        <w:r w:rsidRPr="009055C9">
          <w:rPr>
            <w:rFonts w:ascii="Times New Roman" w:eastAsia="Times New Roman" w:hAnsi="Times New Roman" w:cs="Times New Roman"/>
            <w:color w:val="auto"/>
            <w:u w:val="single"/>
            <w:lang w:eastAsia="ru-RU" w:bidi="ar-SA"/>
          </w:rPr>
          <w:t>.</w:t>
        </w:r>
        <w:r w:rsidRPr="009055C9">
          <w:rPr>
            <w:rFonts w:ascii="Times New Roman" w:eastAsia="Times New Roman" w:hAnsi="Times New Roman" w:cs="Times New Roman"/>
            <w:color w:val="auto"/>
            <w:u w:val="single"/>
            <w:lang w:val="ru-RU" w:eastAsia="ru-RU" w:bidi="ar-SA"/>
          </w:rPr>
          <w:t>pl</w:t>
        </w:r>
        <w:r w:rsidRPr="009055C9">
          <w:rPr>
            <w:rFonts w:ascii="Times New Roman" w:eastAsia="Times New Roman" w:hAnsi="Times New Roman" w:cs="Times New Roman"/>
            <w:color w:val="auto"/>
            <w:u w:val="single"/>
            <w:lang w:eastAsia="ru-RU" w:bidi="ar-SA"/>
          </w:rPr>
          <w:t>/#</w:t>
        </w:r>
        <w:r w:rsidRPr="009055C9">
          <w:rPr>
            <w:rFonts w:ascii="Times New Roman" w:eastAsia="Times New Roman" w:hAnsi="Times New Roman" w:cs="Times New Roman"/>
            <w:color w:val="auto"/>
            <w:u w:val="single"/>
            <w:lang w:val="ru-RU" w:eastAsia="ru-RU" w:bidi="ar-SA"/>
          </w:rPr>
          <w:t>ORGANIZER</w:t>
        </w:r>
      </w:hyperlink>
      <w:r w:rsidRPr="009055C9">
        <w:rPr>
          <w:rFonts w:ascii="Times New Roman" w:eastAsia="Times New Roman" w:hAnsi="Times New Roman" w:cs="Times New Roman"/>
          <w:color w:val="auto"/>
          <w:lang w:eastAsia="ru-RU" w:bidi="ar-SA"/>
        </w:rPr>
        <w:t>.</w:t>
      </w:r>
      <w:r w:rsidR="001521C9" w:rsidRPr="009055C9">
        <w:rPr>
          <w:rFonts w:ascii="Times New Roman" w:eastAsia="Times New Roman" w:hAnsi="Times New Roman" w:cs="Times New Roman"/>
          <w:color w:val="auto"/>
          <w:lang w:eastAsia="ru-RU" w:bidi="ar-SA"/>
        </w:rPr>
        <w:t xml:space="preserve"> </w:t>
      </w:r>
      <w:r w:rsidR="009055C9">
        <w:rPr>
          <w:rFonts w:ascii="Times New Roman" w:eastAsia="Times New Roman" w:hAnsi="Times New Roman" w:cs="Times New Roman"/>
          <w:color w:val="auto"/>
          <w:lang w:eastAsia="ru-RU" w:bidi="ar-SA"/>
        </w:rPr>
        <w:t xml:space="preserve">  </w:t>
      </w:r>
    </w:p>
    <w:p w14:paraId="7EDBBA66" w14:textId="45F14227" w:rsidR="007A2380" w:rsidRPr="009055C9" w:rsidRDefault="001521C9" w:rsidP="009055C9">
      <w:pPr>
        <w:widowControl/>
        <w:tabs>
          <w:tab w:val="left" w:pos="0"/>
          <w:tab w:val="left" w:pos="851"/>
        </w:tabs>
        <w:spacing w:line="276" w:lineRule="auto"/>
        <w:ind w:left="709"/>
        <w:contextualSpacing/>
        <w:jc w:val="both"/>
        <w:rPr>
          <w:rFonts w:ascii="Times New Roman" w:eastAsia="Times New Roman" w:hAnsi="Times New Roman" w:cs="Times New Roman"/>
          <w:color w:val="auto"/>
          <w:lang w:eastAsia="ru-RU" w:bidi="ar-SA"/>
        </w:rPr>
      </w:pPr>
      <w:hyperlink r:id="rId68" w:history="1">
        <w:r w:rsidRPr="009055C9">
          <w:rPr>
            <w:rStyle w:val="ab"/>
            <w:rFonts w:ascii="Times New Roman" w:hAnsi="Times New Roman" w:cs="Times New Roman"/>
          </w:rPr>
          <w:t>https://dspace.udpu.edu.ua/jspui/handle/123456789/10838</w:t>
        </w:r>
      </w:hyperlink>
    </w:p>
    <w:p w14:paraId="79619C17" w14:textId="77777777" w:rsidR="009055C9" w:rsidRPr="009055C9" w:rsidRDefault="007A2380" w:rsidP="001521C9">
      <w:pPr>
        <w:widowControl/>
        <w:numPr>
          <w:ilvl w:val="0"/>
          <w:numId w:val="28"/>
        </w:numPr>
        <w:tabs>
          <w:tab w:val="left" w:pos="0"/>
          <w:tab w:val="left" w:pos="851"/>
        </w:tabs>
        <w:spacing w:line="276" w:lineRule="auto"/>
        <w:ind w:left="0" w:firstLine="709"/>
        <w:contextualSpacing/>
        <w:jc w:val="both"/>
        <w:rPr>
          <w:rFonts w:ascii="Times New Roman" w:eastAsia="Times New Roman" w:hAnsi="Times New Roman" w:cs="Times New Roman"/>
          <w:color w:val="auto"/>
          <w:lang w:eastAsia="ru-RU" w:bidi="ar-SA"/>
        </w:rPr>
      </w:pPr>
      <w:r w:rsidRPr="009055C9">
        <w:rPr>
          <w:rFonts w:ascii="Times New Roman" w:eastAsiaTheme="minorHAnsi" w:hAnsi="Times New Roman" w:cs="Times New Roman"/>
          <w:color w:val="auto"/>
          <w:lang w:eastAsia="ru-RU" w:bidi="ar-SA"/>
        </w:rPr>
        <w:t xml:space="preserve">Шеленкова Н.Л. </w:t>
      </w:r>
      <w:r w:rsidRPr="009055C9">
        <w:rPr>
          <w:rFonts w:ascii="Times New Roman" w:eastAsiaTheme="minorHAnsi" w:hAnsi="Times New Roman" w:cs="Times New Roman"/>
          <w:lang w:eastAsia="ru-RU" w:bidi="ar-SA"/>
        </w:rPr>
        <w:t>Теоретичні основи вивчення індивідуально-особистісних особливостей студентів-психологів</w:t>
      </w:r>
      <w:r w:rsidRPr="009055C9">
        <w:rPr>
          <w:rFonts w:ascii="Times New Roman" w:eastAsiaTheme="minorHAnsi" w:hAnsi="Times New Roman" w:cs="Times New Roman"/>
          <w:color w:val="auto"/>
          <w:lang w:eastAsia="ru-RU" w:bidi="ar-SA"/>
        </w:rPr>
        <w:t xml:space="preserve"> / «Scsence progress in European countries : new concepts and modern solutions» ^ Papers of the 6th International Scientific Conference. April 19, Stuttgart, Germany. – P.199-204.</w:t>
      </w:r>
      <w:r w:rsidR="001521C9" w:rsidRPr="009055C9">
        <w:rPr>
          <w:rFonts w:ascii="Times New Roman" w:eastAsiaTheme="minorHAnsi" w:hAnsi="Times New Roman" w:cs="Times New Roman"/>
          <w:color w:val="auto"/>
          <w:lang w:eastAsia="ru-RU" w:bidi="ar-SA"/>
        </w:rPr>
        <w:t xml:space="preserve"> </w:t>
      </w:r>
    </w:p>
    <w:p w14:paraId="4E8AC84D" w14:textId="4DF63525" w:rsidR="007A2380" w:rsidRPr="009055C9" w:rsidRDefault="001521C9" w:rsidP="009055C9">
      <w:pPr>
        <w:widowControl/>
        <w:tabs>
          <w:tab w:val="left" w:pos="0"/>
          <w:tab w:val="left" w:pos="851"/>
        </w:tabs>
        <w:spacing w:line="276" w:lineRule="auto"/>
        <w:ind w:left="709"/>
        <w:contextualSpacing/>
        <w:jc w:val="both"/>
        <w:rPr>
          <w:rFonts w:ascii="Times New Roman" w:eastAsia="Times New Roman" w:hAnsi="Times New Roman" w:cs="Times New Roman"/>
          <w:color w:val="auto"/>
          <w:lang w:eastAsia="ru-RU" w:bidi="ar-SA"/>
        </w:rPr>
      </w:pPr>
      <w:hyperlink r:id="rId69" w:history="1">
        <w:r w:rsidRPr="009055C9">
          <w:rPr>
            <w:rStyle w:val="ab"/>
            <w:rFonts w:ascii="Times New Roman" w:hAnsi="Times New Roman" w:cs="Times New Roman"/>
          </w:rPr>
          <w:t>https://dspace.udpu.edu.ua/jspui/handle/123456789/10839</w:t>
        </w:r>
      </w:hyperlink>
    </w:p>
    <w:p w14:paraId="712BC136" w14:textId="198F223D" w:rsidR="007A2380" w:rsidRPr="009055C9" w:rsidRDefault="007A2380" w:rsidP="007A2380">
      <w:pPr>
        <w:pStyle w:val="a5"/>
        <w:numPr>
          <w:ilvl w:val="0"/>
          <w:numId w:val="28"/>
        </w:numPr>
        <w:tabs>
          <w:tab w:val="left" w:pos="0"/>
        </w:tabs>
        <w:spacing w:line="276" w:lineRule="auto"/>
        <w:ind w:left="0" w:firstLine="720"/>
        <w:jc w:val="both"/>
        <w:rPr>
          <w:lang w:val="uk-UA"/>
        </w:rPr>
      </w:pPr>
      <w:r w:rsidRPr="009055C9">
        <w:rPr>
          <w:rFonts w:eastAsia="Times New Roman,Bold"/>
          <w:lang w:val="uk-UA"/>
        </w:rPr>
        <w:t xml:space="preserve">Шеленкова Н. Аналіз досліджень впливу реклами на цінності сучасної молоді / </w:t>
      </w:r>
      <w:r w:rsidRPr="009055C9">
        <w:rPr>
          <w:rFonts w:eastAsia="Times New Roman,Bold"/>
          <w:lang w:val="en-US"/>
        </w:rPr>
        <w:t>Osi</w:t>
      </w:r>
      <w:r w:rsidRPr="009055C9">
        <w:rPr>
          <w:rFonts w:eastAsia="Times New Roman,Bold"/>
          <w:lang w:val="uk-UA"/>
        </w:rPr>
        <w:t>ą</w:t>
      </w:r>
      <w:r w:rsidRPr="009055C9">
        <w:rPr>
          <w:rFonts w:eastAsia="Times New Roman,Bold"/>
          <w:lang w:val="en-US"/>
        </w:rPr>
        <w:t>gni</w:t>
      </w:r>
      <w:r w:rsidRPr="009055C9">
        <w:rPr>
          <w:rFonts w:eastAsia="Times New Roman,Bold"/>
          <w:lang w:val="uk-UA"/>
        </w:rPr>
        <w:t>ę</w:t>
      </w:r>
      <w:r w:rsidRPr="009055C9">
        <w:rPr>
          <w:rFonts w:eastAsia="Times New Roman,Bold"/>
          <w:lang w:val="en-US"/>
        </w:rPr>
        <w:t>cia</w:t>
      </w:r>
      <w:r w:rsidRPr="009055C9">
        <w:rPr>
          <w:rFonts w:eastAsia="Times New Roman,Bold"/>
          <w:lang w:val="uk-UA"/>
        </w:rPr>
        <w:t xml:space="preserve"> </w:t>
      </w:r>
      <w:r w:rsidRPr="009055C9">
        <w:rPr>
          <w:rFonts w:eastAsia="Times New Roman,Bold"/>
          <w:lang w:val="en-US"/>
        </w:rPr>
        <w:t>naukowe</w:t>
      </w:r>
      <w:r w:rsidRPr="009055C9">
        <w:rPr>
          <w:rFonts w:eastAsia="Times New Roman,Bold"/>
          <w:lang w:val="uk-UA"/>
        </w:rPr>
        <w:t xml:space="preserve"> </w:t>
      </w:r>
      <w:r w:rsidRPr="009055C9">
        <w:rPr>
          <w:rFonts w:eastAsia="Times New Roman,Bold"/>
          <w:lang w:val="en-US"/>
        </w:rPr>
        <w:t>i</w:t>
      </w:r>
      <w:r w:rsidRPr="009055C9">
        <w:rPr>
          <w:rFonts w:eastAsia="Times New Roman,Bold"/>
          <w:lang w:val="uk-UA"/>
        </w:rPr>
        <w:t xml:space="preserve"> </w:t>
      </w:r>
      <w:r w:rsidRPr="009055C9">
        <w:rPr>
          <w:rFonts w:eastAsia="Times New Roman,Bold"/>
          <w:lang w:val="en-US"/>
        </w:rPr>
        <w:t>perspektywy</w:t>
      </w:r>
      <w:r w:rsidRPr="009055C9">
        <w:rPr>
          <w:rFonts w:eastAsia="Times New Roman,Bold"/>
          <w:lang w:val="uk-UA"/>
        </w:rPr>
        <w:t xml:space="preserve">: </w:t>
      </w:r>
      <w:r w:rsidRPr="009055C9">
        <w:rPr>
          <w:rFonts w:eastAsia="Times New Roman,Bold"/>
          <w:lang w:val="en-US"/>
        </w:rPr>
        <w:t>Mater</w:t>
      </w:r>
      <w:r w:rsidRPr="009055C9">
        <w:rPr>
          <w:rFonts w:eastAsia="Times New Roman,Bold"/>
          <w:lang w:val="uk-UA"/>
        </w:rPr>
        <w:t xml:space="preserve">. </w:t>
      </w:r>
      <w:r w:rsidRPr="009055C9">
        <w:rPr>
          <w:rFonts w:eastAsia="Times New Roman,Bold"/>
        </w:rPr>
        <w:t>I</w:t>
      </w:r>
      <w:r w:rsidRPr="009055C9">
        <w:rPr>
          <w:rFonts w:eastAsia="Times New Roman,Bold"/>
          <w:lang w:val="uk-UA"/>
        </w:rPr>
        <w:t xml:space="preserve"> </w:t>
      </w:r>
      <w:r w:rsidRPr="009055C9">
        <w:rPr>
          <w:rFonts w:eastAsia="Times New Roman,Bold"/>
        </w:rPr>
        <w:t>Mi</w:t>
      </w:r>
      <w:r w:rsidRPr="009055C9">
        <w:rPr>
          <w:rFonts w:eastAsia="Times New Roman,Bold"/>
          <w:lang w:val="uk-UA"/>
        </w:rPr>
        <w:t>ę</w:t>
      </w:r>
      <w:r w:rsidRPr="009055C9">
        <w:rPr>
          <w:rFonts w:eastAsia="Times New Roman,Bold"/>
        </w:rPr>
        <w:t>dz</w:t>
      </w:r>
      <w:r w:rsidRPr="009055C9">
        <w:rPr>
          <w:rFonts w:eastAsia="Times New Roman,Bold"/>
          <w:lang w:val="uk-UA"/>
        </w:rPr>
        <w:t xml:space="preserve">. </w:t>
      </w:r>
      <w:r w:rsidRPr="009055C9">
        <w:rPr>
          <w:rFonts w:eastAsia="Times New Roman,Bold"/>
        </w:rPr>
        <w:t>Konf</w:t>
      </w:r>
      <w:r w:rsidRPr="009055C9">
        <w:rPr>
          <w:rFonts w:eastAsia="Times New Roman,Bold"/>
          <w:lang w:val="uk-UA"/>
        </w:rPr>
        <w:t xml:space="preserve">. </w:t>
      </w:r>
      <w:proofErr w:type="gramStart"/>
      <w:r w:rsidRPr="009055C9">
        <w:rPr>
          <w:rFonts w:eastAsia="Times New Roman,Bold"/>
        </w:rPr>
        <w:t>Nauk</w:t>
      </w:r>
      <w:r w:rsidRPr="009055C9">
        <w:rPr>
          <w:rFonts w:eastAsia="Times New Roman,Bold"/>
          <w:lang w:val="uk-UA"/>
        </w:rPr>
        <w:t>.-</w:t>
      </w:r>
      <w:proofErr w:type="gramEnd"/>
      <w:r w:rsidRPr="009055C9">
        <w:rPr>
          <w:rFonts w:eastAsia="Times New Roman,Bold"/>
        </w:rPr>
        <w:t>Prakt</w:t>
      </w:r>
      <w:r w:rsidRPr="009055C9">
        <w:rPr>
          <w:rFonts w:eastAsia="Times New Roman,Bold"/>
          <w:lang w:val="uk-UA"/>
        </w:rPr>
        <w:t xml:space="preserve">. (31 </w:t>
      </w:r>
      <w:r w:rsidRPr="009055C9">
        <w:rPr>
          <w:rFonts w:eastAsia="Times New Roman,Bold"/>
        </w:rPr>
        <w:t>maja</w:t>
      </w:r>
      <w:r w:rsidRPr="009055C9">
        <w:rPr>
          <w:rFonts w:eastAsia="Times New Roman,Bold"/>
          <w:lang w:val="uk-UA"/>
        </w:rPr>
        <w:t xml:space="preserve"> 2019) / </w:t>
      </w:r>
      <w:r w:rsidRPr="009055C9">
        <w:rPr>
          <w:rFonts w:eastAsia="Times New Roman,Bold"/>
        </w:rPr>
        <w:t>Pod</w:t>
      </w:r>
      <w:r w:rsidRPr="009055C9">
        <w:rPr>
          <w:rFonts w:eastAsia="Times New Roman,Bold"/>
          <w:lang w:val="uk-UA"/>
        </w:rPr>
        <w:t xml:space="preserve"> </w:t>
      </w:r>
      <w:r w:rsidRPr="009055C9">
        <w:rPr>
          <w:rFonts w:eastAsia="Times New Roman,Bold"/>
        </w:rPr>
        <w:t>red</w:t>
      </w:r>
      <w:r w:rsidRPr="009055C9">
        <w:rPr>
          <w:rFonts w:eastAsia="Times New Roman,Bold"/>
          <w:lang w:val="uk-UA"/>
        </w:rPr>
        <w:t xml:space="preserve">. </w:t>
      </w:r>
      <w:r w:rsidRPr="009055C9">
        <w:rPr>
          <w:rFonts w:eastAsia="Times New Roman,Bold"/>
          <w:lang w:val="en-US"/>
        </w:rPr>
        <w:t>M</w:t>
      </w:r>
      <w:r w:rsidRPr="009055C9">
        <w:rPr>
          <w:rFonts w:eastAsia="Times New Roman,Bold"/>
          <w:lang w:val="uk-UA"/>
        </w:rPr>
        <w:t>.</w:t>
      </w:r>
      <w:r w:rsidRPr="009055C9">
        <w:rPr>
          <w:rFonts w:eastAsia="Times New Roman,Bold"/>
          <w:lang w:val="en-US"/>
        </w:rPr>
        <w:t>Andrzejewskiego</w:t>
      </w:r>
      <w:r w:rsidRPr="009055C9">
        <w:rPr>
          <w:rFonts w:eastAsia="Times New Roman,Bold"/>
          <w:lang w:val="uk-UA"/>
        </w:rPr>
        <w:t xml:space="preserve">. – </w:t>
      </w:r>
      <w:r w:rsidRPr="009055C9">
        <w:rPr>
          <w:rFonts w:eastAsia="Times New Roman,Bold"/>
          <w:lang w:val="en-US"/>
        </w:rPr>
        <w:t>Wroc</w:t>
      </w:r>
      <w:r w:rsidRPr="009055C9">
        <w:rPr>
          <w:rFonts w:eastAsia="Times New Roman,Bold"/>
          <w:lang w:val="uk-UA"/>
        </w:rPr>
        <w:t>ł</w:t>
      </w:r>
      <w:r w:rsidRPr="009055C9">
        <w:rPr>
          <w:rFonts w:eastAsia="Times New Roman,Bold"/>
          <w:lang w:val="en-US"/>
        </w:rPr>
        <w:t>aw</w:t>
      </w:r>
      <w:r w:rsidRPr="009055C9">
        <w:rPr>
          <w:rFonts w:eastAsia="Times New Roman,Bold"/>
          <w:lang w:val="uk-UA"/>
        </w:rPr>
        <w:t xml:space="preserve">: </w:t>
      </w:r>
      <w:r w:rsidRPr="009055C9">
        <w:rPr>
          <w:rFonts w:eastAsia="Times New Roman,Bold"/>
          <w:lang w:val="en-US"/>
        </w:rPr>
        <w:t>Nowa</w:t>
      </w:r>
      <w:r w:rsidRPr="009055C9">
        <w:rPr>
          <w:rFonts w:eastAsia="Times New Roman,Bold"/>
          <w:lang w:val="uk-UA"/>
        </w:rPr>
        <w:t xml:space="preserve"> </w:t>
      </w:r>
      <w:r w:rsidRPr="009055C9">
        <w:rPr>
          <w:rFonts w:eastAsia="Times New Roman,Bold"/>
          <w:lang w:val="en-US"/>
        </w:rPr>
        <w:t>nauka</w:t>
      </w:r>
      <w:r w:rsidRPr="009055C9">
        <w:rPr>
          <w:rFonts w:eastAsia="Times New Roman,Bold"/>
          <w:lang w:val="uk-UA"/>
        </w:rPr>
        <w:t xml:space="preserve">, 2019. – </w:t>
      </w:r>
      <w:r w:rsidRPr="009055C9">
        <w:rPr>
          <w:rFonts w:eastAsia="Times New Roman,Bold"/>
          <w:lang w:val="en-US"/>
        </w:rPr>
        <w:t>S</w:t>
      </w:r>
      <w:r w:rsidRPr="009055C9">
        <w:rPr>
          <w:rFonts w:eastAsia="Times New Roman,Bold"/>
          <w:lang w:val="uk-UA"/>
        </w:rPr>
        <w:t>.77-78.</w:t>
      </w:r>
      <w:r w:rsidR="001521C9" w:rsidRPr="009055C9">
        <w:rPr>
          <w:rFonts w:eastAsia="Times New Roman,Bold"/>
          <w:lang w:val="uk-UA"/>
        </w:rPr>
        <w:t xml:space="preserve"> </w:t>
      </w:r>
      <w:hyperlink r:id="rId70" w:history="1">
        <w:r w:rsidR="001521C9" w:rsidRPr="009055C9">
          <w:rPr>
            <w:rStyle w:val="ab"/>
            <w:lang w:val="en-US"/>
          </w:rPr>
          <w:t>https://dspace.udpu.edu.ua/jspui/handle/123456789/10840</w:t>
        </w:r>
      </w:hyperlink>
    </w:p>
    <w:p w14:paraId="37B31518" w14:textId="77777777" w:rsidR="007A2380" w:rsidRPr="00674AE2" w:rsidRDefault="007A2380" w:rsidP="004977B8">
      <w:pPr>
        <w:pStyle w:val="a5"/>
        <w:tabs>
          <w:tab w:val="left" w:pos="1701"/>
        </w:tabs>
        <w:ind w:left="0" w:firstLine="709"/>
        <w:jc w:val="both"/>
        <w:rPr>
          <w:i/>
          <w:lang w:val="uk-UA"/>
        </w:rPr>
      </w:pPr>
    </w:p>
    <w:p w14:paraId="6256FAA8" w14:textId="77777777" w:rsidR="00531C35" w:rsidRPr="00674AE2" w:rsidRDefault="00531C35" w:rsidP="004977B8">
      <w:pPr>
        <w:pStyle w:val="a5"/>
        <w:numPr>
          <w:ilvl w:val="0"/>
          <w:numId w:val="6"/>
        </w:numPr>
        <w:ind w:left="0" w:firstLine="709"/>
        <w:jc w:val="both"/>
        <w:rPr>
          <w:i/>
          <w:lang w:val="uk-UA"/>
        </w:rPr>
      </w:pPr>
      <w:r w:rsidRPr="00674AE2">
        <w:rPr>
          <w:i/>
          <w:lang w:val="uk-UA"/>
        </w:rPr>
        <w:t>на всеукраїнських конференціях;</w:t>
      </w:r>
    </w:p>
    <w:p w14:paraId="156D8707" w14:textId="77777777" w:rsidR="004977B8" w:rsidRPr="00674AE2" w:rsidRDefault="004977B8" w:rsidP="004977B8">
      <w:pPr>
        <w:pStyle w:val="a5"/>
        <w:ind w:left="709"/>
        <w:jc w:val="both"/>
        <w:rPr>
          <w:i/>
          <w:lang w:val="uk-UA"/>
        </w:rPr>
      </w:pPr>
    </w:p>
    <w:p w14:paraId="4F4CA439" w14:textId="77777777" w:rsidR="004977B8" w:rsidRPr="00674AE2" w:rsidRDefault="004977B8" w:rsidP="007A2380">
      <w:pPr>
        <w:pStyle w:val="a5"/>
        <w:spacing w:line="276" w:lineRule="auto"/>
        <w:ind w:left="0" w:firstLine="709"/>
        <w:jc w:val="both"/>
        <w:rPr>
          <w:lang w:val="uk-UA"/>
        </w:rPr>
      </w:pPr>
      <w:r w:rsidRPr="00674AE2">
        <w:rPr>
          <w:lang w:val="uk-UA"/>
        </w:rPr>
        <w:t xml:space="preserve">1. Албул І. Соціальна робота з безробітною молоддю // Актуальні проблеми підготовки фахівців соціальної сфери : матеріали Всеукраїнського науково-методичного семінару (Умань, 25 квітня 2019 р.) / [ред.кол. : Коляда Н.М. та ін.]. – Умань : Візаві, 2019. – С.7-10 </w:t>
      </w:r>
    </w:p>
    <w:p w14:paraId="4A44F4B9" w14:textId="77777777" w:rsidR="004977B8" w:rsidRPr="00674AE2" w:rsidRDefault="004977B8" w:rsidP="007A2380">
      <w:pPr>
        <w:pStyle w:val="a5"/>
        <w:spacing w:line="276" w:lineRule="auto"/>
        <w:ind w:left="0" w:firstLine="709"/>
        <w:jc w:val="both"/>
        <w:rPr>
          <w:lang w:val="uk-UA"/>
        </w:rPr>
      </w:pPr>
      <w:r w:rsidRPr="00674AE2">
        <w:rPr>
          <w:lang w:val="uk-UA"/>
        </w:rPr>
        <w:t>2. Албул І.В., Добровольська І.О. Особливості соціальної роботи з військовослужбовцями та їх сім'ями // Актуальні проблеми соціальної педагогіки та соціальної роботи: матеріали Всеукраїнської науково-практичної конференції (Умань, 11 жовтня 2019 р.) / [ред .кол.: Безлюдний О.І. та ін.]. Умань: Візаві, 2019. – С.7-10.</w:t>
      </w:r>
    </w:p>
    <w:p w14:paraId="526D4B20" w14:textId="71BE44E1" w:rsidR="004977B8" w:rsidRPr="001521C9" w:rsidRDefault="004977B8" w:rsidP="007A2380">
      <w:pPr>
        <w:pStyle w:val="a5"/>
        <w:spacing w:line="276" w:lineRule="auto"/>
        <w:ind w:left="0" w:firstLine="709"/>
        <w:jc w:val="both"/>
        <w:rPr>
          <w:lang w:val="uk-UA"/>
        </w:rPr>
      </w:pPr>
      <w:r w:rsidRPr="00674AE2">
        <w:t xml:space="preserve">3. Коляда Н. М. </w:t>
      </w:r>
      <w:r w:rsidRPr="001521C9">
        <w:t>Неформальна громадянська освіта молоді: досвід та перспективи розвитку</w:t>
      </w:r>
      <w:r w:rsidRPr="00674AE2">
        <w:t xml:space="preserve"> </w:t>
      </w:r>
      <w:r w:rsidRPr="00674AE2">
        <w:rPr>
          <w:shd w:val="clear" w:color="auto" w:fill="FFFFFF"/>
        </w:rPr>
        <w:t>// Права дитини: Матеріали Всеукраїнського науково-практичного семінару (</w:t>
      </w:r>
      <w:r w:rsidRPr="00674AE2">
        <w:t xml:space="preserve">Умань, 29 травня 2019 р.). </w:t>
      </w:r>
      <w:proofErr w:type="gramStart"/>
      <w:r w:rsidRPr="00674AE2">
        <w:rPr>
          <w:spacing w:val="-4"/>
        </w:rPr>
        <w:t>Умань :</w:t>
      </w:r>
      <w:proofErr w:type="gramEnd"/>
      <w:r w:rsidRPr="00674AE2">
        <w:rPr>
          <w:spacing w:val="-4"/>
        </w:rPr>
        <w:t xml:space="preserve"> ВІЗАВІ</w:t>
      </w:r>
      <w:r w:rsidRPr="00674AE2">
        <w:t>, 2019. – С. 56–61.</w:t>
      </w:r>
      <w:r w:rsidR="001521C9">
        <w:rPr>
          <w:lang w:val="uk-UA"/>
        </w:rPr>
        <w:t xml:space="preserve"> </w:t>
      </w:r>
      <w:hyperlink r:id="rId71" w:history="1">
        <w:r w:rsidR="001521C9">
          <w:rPr>
            <w:rStyle w:val="ab"/>
          </w:rPr>
          <w:t>https://dspace.udpu.edu.ua/jspui/handle/123456789/10970</w:t>
        </w:r>
      </w:hyperlink>
    </w:p>
    <w:p w14:paraId="45E7F65F" w14:textId="77777777" w:rsidR="004977B8" w:rsidRPr="00977AC5" w:rsidRDefault="004977B8" w:rsidP="007A2380">
      <w:pPr>
        <w:pStyle w:val="a5"/>
        <w:spacing w:line="276" w:lineRule="auto"/>
        <w:ind w:left="0" w:firstLine="709"/>
        <w:jc w:val="both"/>
        <w:rPr>
          <w:lang w:val="uk-UA"/>
        </w:rPr>
      </w:pPr>
      <w:r w:rsidRPr="00977AC5">
        <w:rPr>
          <w:lang w:val="uk-UA"/>
        </w:rPr>
        <w:t>4. Коляда Н. М. Формування духовності особистості в дитячих громадських організаціях // Актуальні проблеми соціальної педагогіки та соціальної роботи: матеріали Всеукраїнської науково-практичної конференції  (Умань, 11</w:t>
      </w:r>
      <w:r w:rsidRPr="00674AE2">
        <w:t> </w:t>
      </w:r>
      <w:r w:rsidRPr="00977AC5">
        <w:rPr>
          <w:lang w:val="uk-UA"/>
        </w:rPr>
        <w:t>жовтня  20196</w:t>
      </w:r>
      <w:r w:rsidRPr="00674AE2">
        <w:t> </w:t>
      </w:r>
      <w:r w:rsidRPr="00977AC5">
        <w:rPr>
          <w:lang w:val="uk-UA"/>
        </w:rPr>
        <w:t xml:space="preserve">р.) / </w:t>
      </w:r>
      <w:r w:rsidRPr="00977AC5">
        <w:rPr>
          <w:spacing w:val="-4"/>
          <w:lang w:val="uk-UA"/>
        </w:rPr>
        <w:t>[ред. кол. : Безлюдний О. І. та ін.]. Умань</w:t>
      </w:r>
      <w:r w:rsidRPr="00674AE2">
        <w:rPr>
          <w:spacing w:val="-4"/>
        </w:rPr>
        <w:t> </w:t>
      </w:r>
      <w:r w:rsidRPr="00977AC5">
        <w:rPr>
          <w:spacing w:val="-4"/>
          <w:lang w:val="uk-UA"/>
        </w:rPr>
        <w:t>: ВІЗАВІ</w:t>
      </w:r>
      <w:r w:rsidRPr="00977AC5">
        <w:rPr>
          <w:lang w:val="uk-UA"/>
        </w:rPr>
        <w:t>, 2019. – С.</w:t>
      </w:r>
      <w:r w:rsidRPr="00674AE2">
        <w:t> </w:t>
      </w:r>
      <w:r w:rsidRPr="00977AC5">
        <w:rPr>
          <w:lang w:val="uk-UA"/>
        </w:rPr>
        <w:t>66–71.</w:t>
      </w:r>
    </w:p>
    <w:p w14:paraId="6EE37BFE" w14:textId="11F48858" w:rsidR="004977B8" w:rsidRPr="00674AE2" w:rsidRDefault="004977B8" w:rsidP="007A2380">
      <w:pPr>
        <w:pStyle w:val="a5"/>
        <w:spacing w:line="276" w:lineRule="auto"/>
        <w:ind w:left="0" w:firstLine="709"/>
        <w:jc w:val="both"/>
        <w:rPr>
          <w:lang w:eastAsia="en-GB"/>
        </w:rPr>
      </w:pPr>
      <w:r w:rsidRPr="00977AC5">
        <w:rPr>
          <w:lang w:val="uk-UA"/>
        </w:rPr>
        <w:t>5. Коляда Н.</w:t>
      </w:r>
      <w:r w:rsidRPr="00674AE2">
        <w:t> </w:t>
      </w:r>
      <w:r w:rsidRPr="00977AC5">
        <w:rPr>
          <w:lang w:val="uk-UA"/>
        </w:rPr>
        <w:t xml:space="preserve">М. Системний підхід до формування джерельної бази </w:t>
      </w:r>
      <w:r w:rsidRPr="00977AC5">
        <w:rPr>
          <w:rFonts w:eastAsia="TimesNewRoman"/>
          <w:lang w:val="uk-UA"/>
        </w:rPr>
        <w:t xml:space="preserve">історико-педагогічних досліджень </w:t>
      </w:r>
      <w:r w:rsidRPr="00977AC5">
        <w:rPr>
          <w:lang w:val="uk-UA"/>
        </w:rPr>
        <w:t xml:space="preserve">// Форми репрезентації джерел з історії освіти: Матеріали Всеукраїнського науково-практичного семінару (Київ, </w:t>
      </w:r>
      <w:r w:rsidRPr="00977AC5">
        <w:rPr>
          <w:lang w:val="uk-UA" w:eastAsia="en-GB"/>
        </w:rPr>
        <w:t>15</w:t>
      </w:r>
      <w:r w:rsidRPr="00674AE2">
        <w:rPr>
          <w:lang w:eastAsia="en-GB"/>
        </w:rPr>
        <w:t> </w:t>
      </w:r>
      <w:r w:rsidRPr="00977AC5">
        <w:rPr>
          <w:lang w:val="uk-UA" w:eastAsia="en-GB"/>
        </w:rPr>
        <w:t>травня 2019</w:t>
      </w:r>
      <w:r w:rsidRPr="00674AE2">
        <w:rPr>
          <w:lang w:eastAsia="en-GB"/>
        </w:rPr>
        <w:t> </w:t>
      </w:r>
      <w:r w:rsidRPr="00977AC5">
        <w:rPr>
          <w:lang w:val="uk-UA" w:eastAsia="en-GB"/>
        </w:rPr>
        <w:t xml:space="preserve">р.). </w:t>
      </w:r>
      <w:r w:rsidRPr="00674AE2">
        <w:rPr>
          <w:lang w:eastAsia="en-GB"/>
        </w:rPr>
        <w:t xml:space="preserve">Режим доступу: </w:t>
      </w:r>
      <w:hyperlink r:id="rId72" w:history="1">
        <w:r w:rsidR="00F121BA" w:rsidRPr="00FE705C">
          <w:rPr>
            <w:rStyle w:val="ab"/>
          </w:rPr>
          <w:t>http</w:t>
        </w:r>
        <w:r w:rsidR="00F121BA" w:rsidRPr="00FE705C">
          <w:rPr>
            <w:rStyle w:val="ab"/>
            <w:lang w:val="uk-UA"/>
          </w:rPr>
          <w:t>://</w:t>
        </w:r>
        <w:r w:rsidR="00F121BA" w:rsidRPr="00FE705C">
          <w:rPr>
            <w:rStyle w:val="ab"/>
          </w:rPr>
          <w:t>dnpb</w:t>
        </w:r>
        <w:r w:rsidR="00F121BA" w:rsidRPr="00FE705C">
          <w:rPr>
            <w:rStyle w:val="ab"/>
            <w:lang w:val="uk-UA"/>
          </w:rPr>
          <w:t>.</w:t>
        </w:r>
        <w:r w:rsidR="00F121BA" w:rsidRPr="00FE705C">
          <w:rPr>
            <w:rStyle w:val="ab"/>
          </w:rPr>
          <w:t>gov</w:t>
        </w:r>
        <w:r w:rsidR="00F121BA" w:rsidRPr="00FE705C">
          <w:rPr>
            <w:rStyle w:val="ab"/>
            <w:lang w:val="uk-UA"/>
          </w:rPr>
          <w:t>.</w:t>
        </w:r>
        <w:r w:rsidR="00F121BA" w:rsidRPr="00FE705C">
          <w:rPr>
            <w:rStyle w:val="ab"/>
          </w:rPr>
          <w:t>ua</w:t>
        </w:r>
        <w:r w:rsidR="00F121BA" w:rsidRPr="00FE705C">
          <w:rPr>
            <w:rStyle w:val="ab"/>
            <w:lang w:val="uk-UA"/>
          </w:rPr>
          <w:t>/</w:t>
        </w:r>
        <w:r w:rsidR="00F121BA" w:rsidRPr="00FE705C">
          <w:rPr>
            <w:rStyle w:val="ab"/>
          </w:rPr>
          <w:t>ua</w:t>
        </w:r>
        <w:r w:rsidR="00F121BA" w:rsidRPr="00FE705C">
          <w:rPr>
            <w:rStyle w:val="ab"/>
            <w:lang w:val="uk-UA"/>
          </w:rPr>
          <w:t>.</w:t>
        </w:r>
      </w:hyperlink>
      <w:r w:rsidR="001521C9">
        <w:rPr>
          <w:rStyle w:val="ab"/>
          <w:lang w:val="uk-UA"/>
        </w:rPr>
        <w:t xml:space="preserve"> </w:t>
      </w:r>
      <w:hyperlink r:id="rId73" w:history="1">
        <w:r w:rsidR="001521C9">
          <w:rPr>
            <w:rStyle w:val="ab"/>
          </w:rPr>
          <w:t>https://dspace.udpu.edu.ua/jspui/handle/123456789/10962</w:t>
        </w:r>
      </w:hyperlink>
    </w:p>
    <w:p w14:paraId="2818A52D" w14:textId="77777777" w:rsidR="004977B8" w:rsidRPr="00674AE2" w:rsidRDefault="004977B8" w:rsidP="007A2380">
      <w:pPr>
        <w:pStyle w:val="a5"/>
        <w:spacing w:line="276" w:lineRule="auto"/>
        <w:ind w:left="0" w:firstLine="709"/>
        <w:jc w:val="both"/>
        <w:rPr>
          <w:lang w:eastAsia="en-GB"/>
        </w:rPr>
      </w:pPr>
      <w:r w:rsidRPr="00674AE2">
        <w:t>6. Коляда Н. М. Педагогічне краєзнавство в контексті регіонального виміру історії вітчизняної освіти // Регіональні виміри розвитку освітнього простору в Україні</w:t>
      </w:r>
      <w:r w:rsidRPr="00674AE2">
        <w:rPr>
          <w:lang w:eastAsia="en-GB"/>
        </w:rPr>
        <w:t xml:space="preserve">: </w:t>
      </w:r>
      <w:r w:rsidRPr="00674AE2">
        <w:t>Матеріали Н</w:t>
      </w:r>
      <w:r w:rsidRPr="00674AE2">
        <w:rPr>
          <w:lang w:eastAsia="en-GB"/>
        </w:rPr>
        <w:t xml:space="preserve">ауково-методологічного семінару з історії освіти (Київ, 23 жовтня 2019 р.). Режим доступу: </w:t>
      </w:r>
      <w:hyperlink r:id="rId74" w:history="1">
        <w:r w:rsidRPr="00674AE2">
          <w:rPr>
            <w:rStyle w:val="ab"/>
          </w:rPr>
          <w:t>http</w:t>
        </w:r>
        <w:r w:rsidRPr="00674AE2">
          <w:rPr>
            <w:rStyle w:val="ab"/>
            <w:lang w:val="uk-UA"/>
          </w:rPr>
          <w:t>://</w:t>
        </w:r>
        <w:r w:rsidRPr="00674AE2">
          <w:rPr>
            <w:rStyle w:val="ab"/>
          </w:rPr>
          <w:t>dnpb</w:t>
        </w:r>
        <w:r w:rsidRPr="00674AE2">
          <w:rPr>
            <w:rStyle w:val="ab"/>
            <w:lang w:val="uk-UA"/>
          </w:rPr>
          <w:t>.</w:t>
        </w:r>
        <w:r w:rsidRPr="00674AE2">
          <w:rPr>
            <w:rStyle w:val="ab"/>
          </w:rPr>
          <w:t>gov</w:t>
        </w:r>
        <w:r w:rsidRPr="00674AE2">
          <w:rPr>
            <w:rStyle w:val="ab"/>
            <w:lang w:val="uk-UA"/>
          </w:rPr>
          <w:t>.</w:t>
        </w:r>
        <w:r w:rsidRPr="00674AE2">
          <w:rPr>
            <w:rStyle w:val="ab"/>
          </w:rPr>
          <w:t>ua</w:t>
        </w:r>
        <w:r w:rsidRPr="00674AE2">
          <w:rPr>
            <w:rStyle w:val="ab"/>
            <w:lang w:val="uk-UA"/>
          </w:rPr>
          <w:t>/</w:t>
        </w:r>
        <w:r w:rsidRPr="00674AE2">
          <w:rPr>
            <w:rStyle w:val="ab"/>
          </w:rPr>
          <w:t>ua</w:t>
        </w:r>
        <w:r w:rsidRPr="00674AE2">
          <w:rPr>
            <w:rStyle w:val="ab"/>
            <w:lang w:val="uk-UA"/>
          </w:rPr>
          <w:t>.</w:t>
        </w:r>
      </w:hyperlink>
      <w:r w:rsidRPr="00674AE2">
        <w:t xml:space="preserve"> </w:t>
      </w:r>
    </w:p>
    <w:p w14:paraId="54858A62" w14:textId="2BEAD3B9" w:rsidR="004977B8" w:rsidRPr="001521C9" w:rsidRDefault="004977B8" w:rsidP="007A2380">
      <w:pPr>
        <w:pStyle w:val="a5"/>
        <w:tabs>
          <w:tab w:val="left" w:pos="1701"/>
        </w:tabs>
        <w:spacing w:line="276" w:lineRule="auto"/>
        <w:ind w:left="0" w:firstLine="709"/>
        <w:jc w:val="both"/>
        <w:rPr>
          <w:lang w:val="uk-UA"/>
        </w:rPr>
      </w:pPr>
      <w:r w:rsidRPr="00674AE2">
        <w:t xml:space="preserve">7. Кравченко О. Соціально-психологічний </w:t>
      </w:r>
      <w:proofErr w:type="gramStart"/>
      <w:r w:rsidRPr="00674AE2">
        <w:t>супровід  студенток</w:t>
      </w:r>
      <w:proofErr w:type="gramEnd"/>
      <w:r w:rsidRPr="00674AE2">
        <w:t xml:space="preserve"> з інвалідністю в умовах закладу вищої освіти // Актуальні проблеми особистісного зростання: Збірник наукових праць [за матеріалами Всеукраїнської науково-практичної конференції для молодих учених (м. Житомир, 19 квітня 2019 року)] / Ред. колегія: Л. П. Журавльова, Л. О. Котлова, К. А. Марчук / М-во освіти і науки України, Житомирський держ. ун-т ім. І.Франка. – Житомир, Вид-во ЖДУ імені Івана Франка, 2019. </w:t>
      </w:r>
      <w:r w:rsidR="001521C9">
        <w:rPr>
          <w:lang w:val="uk-UA"/>
        </w:rPr>
        <w:t xml:space="preserve"> </w:t>
      </w:r>
      <w:hyperlink r:id="rId75" w:history="1">
        <w:r w:rsidR="001521C9">
          <w:rPr>
            <w:rStyle w:val="ab"/>
          </w:rPr>
          <w:t>https://dspace.udpu.edu.ua/jspui/handle/123456789/10860</w:t>
        </w:r>
      </w:hyperlink>
    </w:p>
    <w:p w14:paraId="221AC60B" w14:textId="77777777" w:rsidR="004977B8" w:rsidRPr="00977AC5" w:rsidRDefault="004977B8" w:rsidP="007A2380">
      <w:pPr>
        <w:pStyle w:val="a5"/>
        <w:tabs>
          <w:tab w:val="left" w:pos="1701"/>
        </w:tabs>
        <w:spacing w:line="276" w:lineRule="auto"/>
        <w:ind w:left="0" w:firstLine="709"/>
        <w:jc w:val="both"/>
        <w:rPr>
          <w:lang w:val="uk-UA"/>
        </w:rPr>
      </w:pPr>
      <w:r w:rsidRPr="00977AC5">
        <w:rPr>
          <w:lang w:val="uk-UA"/>
        </w:rPr>
        <w:t>8. Кравченко О. Нормативно-правове забезпечення гендерної рівності в Україні  // Актуальні проблеми соціальної педагогіки та соціальної роботи: матеріали Всеукраїнської науково-практичної конференції  (Умань, 11</w:t>
      </w:r>
      <w:r w:rsidRPr="00674AE2">
        <w:t> </w:t>
      </w:r>
      <w:r w:rsidRPr="00977AC5">
        <w:rPr>
          <w:lang w:val="uk-UA"/>
        </w:rPr>
        <w:t>жовтня  20196</w:t>
      </w:r>
      <w:r w:rsidRPr="00674AE2">
        <w:t> </w:t>
      </w:r>
      <w:r w:rsidRPr="00977AC5">
        <w:rPr>
          <w:lang w:val="uk-UA"/>
        </w:rPr>
        <w:t xml:space="preserve">р.) / </w:t>
      </w:r>
      <w:r w:rsidRPr="00977AC5">
        <w:rPr>
          <w:spacing w:val="-4"/>
          <w:lang w:val="uk-UA"/>
        </w:rPr>
        <w:t>[ред. кол. : Безлюдний О. І. та ін.]. Умань</w:t>
      </w:r>
      <w:r w:rsidRPr="00674AE2">
        <w:rPr>
          <w:spacing w:val="-4"/>
        </w:rPr>
        <w:t> </w:t>
      </w:r>
      <w:r w:rsidRPr="00977AC5">
        <w:rPr>
          <w:spacing w:val="-4"/>
          <w:lang w:val="uk-UA"/>
        </w:rPr>
        <w:t>: ВІЗАВІ</w:t>
      </w:r>
      <w:r w:rsidRPr="00977AC5">
        <w:rPr>
          <w:lang w:val="uk-UA"/>
        </w:rPr>
        <w:t>, 2019.</w:t>
      </w:r>
    </w:p>
    <w:p w14:paraId="782C51CF" w14:textId="77777777" w:rsidR="004977B8" w:rsidRPr="00977AC5" w:rsidRDefault="004977B8" w:rsidP="007A2380">
      <w:pPr>
        <w:pStyle w:val="a5"/>
        <w:tabs>
          <w:tab w:val="left" w:pos="1701"/>
        </w:tabs>
        <w:spacing w:line="276" w:lineRule="auto"/>
        <w:ind w:left="0" w:firstLine="709"/>
        <w:jc w:val="both"/>
        <w:rPr>
          <w:lang w:val="uk-UA"/>
        </w:rPr>
      </w:pPr>
      <w:r w:rsidRPr="00977AC5">
        <w:rPr>
          <w:lang w:val="uk-UA"/>
        </w:rPr>
        <w:lastRenderedPageBreak/>
        <w:t>9. Войтовська А. І., Кравченко О.О. До питання гендерної соціалізаці дитини в сім’ї. / А. І. Войтовська, О. О. Кравченко // Актуальні проблеми підготовки фахівців соціальної сфери : матеріали Всеукраїнського науково-методичного семінару (Умань, 25 квітня 2019 р.) / [ред. кол. : Коляда Н. М. та ін.]. – Умань : Візаві, 2019. – С. 67-69.</w:t>
      </w:r>
    </w:p>
    <w:p w14:paraId="574B6CC8" w14:textId="727B1220" w:rsidR="004977B8" w:rsidRPr="00674AE2" w:rsidRDefault="004977B8" w:rsidP="007A2380">
      <w:pPr>
        <w:pStyle w:val="a5"/>
        <w:spacing w:line="276" w:lineRule="auto"/>
        <w:ind w:left="0" w:firstLine="709"/>
        <w:jc w:val="both"/>
        <w:rPr>
          <w:lang w:val="uk-UA"/>
        </w:rPr>
      </w:pPr>
      <w:r w:rsidRPr="00674AE2">
        <w:rPr>
          <w:lang w:val="uk-UA"/>
        </w:rPr>
        <w:t>10. Войтовська А. І. Нормативно-правові аспекти соціального захисту жінок-військовослужбовців. // Актуальні проблеми соціальної педагогіки та соціальної роботи: матеріали Всеукраїнської науково-практичної конференції  (Умань, 11 жовтня  20196 р.) / [ред. кол. : Безлюдний О. І. та ін.]. Умань : ВІЗАВІ, 2019. – С. 22-26.</w:t>
      </w:r>
      <w:r w:rsidR="001521C9">
        <w:rPr>
          <w:lang w:val="uk-UA"/>
        </w:rPr>
        <w:t xml:space="preserve"> </w:t>
      </w:r>
      <w:hyperlink r:id="rId76" w:history="1">
        <w:r w:rsidR="001521C9">
          <w:rPr>
            <w:rStyle w:val="ab"/>
          </w:rPr>
          <w:t>https://dspace.udpu.edu.ua/jspui/handle/6789/9415</w:t>
        </w:r>
      </w:hyperlink>
    </w:p>
    <w:p w14:paraId="039914CB" w14:textId="77777777" w:rsidR="004977B8" w:rsidRPr="00674AE2" w:rsidRDefault="004977B8" w:rsidP="007A2380">
      <w:pPr>
        <w:pStyle w:val="a5"/>
        <w:spacing w:line="276" w:lineRule="auto"/>
        <w:ind w:left="0" w:firstLine="709"/>
        <w:jc w:val="both"/>
        <w:rPr>
          <w:lang w:val="uk-UA"/>
        </w:rPr>
      </w:pPr>
      <w:r w:rsidRPr="00674AE2">
        <w:rPr>
          <w:lang w:val="uk-UA"/>
        </w:rPr>
        <w:t>11. Войтовська А. І. «Інвалідність» та заборона дискримінації. / А. І. Войтовська, О. О. Кравченко // Соціальна робота: минуле, реалії та перспективи: матеріали ІІ-ї Всеукраїнської науково-практичної конференції з міжнародною участю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29 травня 2019 р.) / [ред. кол. : Коляда Н. М. та ін.]. – Умань: ВПЦ «Візаві», 2019. – С.66-69.</w:t>
      </w:r>
    </w:p>
    <w:p w14:paraId="22BF64F3" w14:textId="77777777" w:rsidR="004977B8" w:rsidRPr="00674AE2" w:rsidRDefault="004977B8" w:rsidP="007A2380">
      <w:pPr>
        <w:pStyle w:val="a5"/>
        <w:spacing w:line="276" w:lineRule="auto"/>
        <w:ind w:left="0" w:firstLine="709"/>
        <w:jc w:val="both"/>
        <w:rPr>
          <w:lang w:val="uk-UA"/>
        </w:rPr>
      </w:pPr>
      <w:r w:rsidRPr="00674AE2">
        <w:rPr>
          <w:lang w:val="uk-UA"/>
        </w:rPr>
        <w:t>12. Войтовська А. І. До проблеми гендерно-чутливого спілкування студетської молоді / А. І. Войтовська / Соціальна робота: минуле, реалії та перспективи: матеріали ІІ-ї Всеукраїнської науково-практичної конференції з міжнародною участю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29 травня 2019 р.) / [ред. кол. : Коляда Н. М. та ін.]. – Умань: ВПЦ «Візаві», 2019. – С.86-88.</w:t>
      </w:r>
    </w:p>
    <w:p w14:paraId="23907068" w14:textId="77777777" w:rsidR="004977B8" w:rsidRPr="00674AE2" w:rsidRDefault="004977B8" w:rsidP="007A2380">
      <w:pPr>
        <w:pStyle w:val="a5"/>
        <w:spacing w:line="276" w:lineRule="auto"/>
        <w:ind w:left="0" w:firstLine="709"/>
        <w:jc w:val="both"/>
        <w:rPr>
          <w:lang w:val="uk-UA"/>
        </w:rPr>
      </w:pPr>
      <w:r w:rsidRPr="00674AE2">
        <w:rPr>
          <w:lang w:val="uk-UA"/>
        </w:rPr>
        <w:t>13. Гончар І.Г. Завдання та обов’язки асистента вчителя в інклюзивній освіті / І.</w:t>
      </w:r>
      <w:r w:rsidRPr="00674AE2">
        <w:t> </w:t>
      </w:r>
      <w:r w:rsidRPr="00674AE2">
        <w:rPr>
          <w:lang w:val="uk-UA"/>
        </w:rPr>
        <w:t>Г.</w:t>
      </w:r>
      <w:r w:rsidRPr="00674AE2">
        <w:t> </w:t>
      </w:r>
      <w:r w:rsidRPr="00674AE2">
        <w:rPr>
          <w:lang w:val="uk-UA"/>
        </w:rPr>
        <w:t xml:space="preserve">Гончар // Актуальні проблеми соціальної педагогіки та соціальної роботи: матеріали Всеукраїнської науково практичної конференції (Умань, 11 жовтня 2019 р.) </w:t>
      </w:r>
      <w:r w:rsidRPr="00674AE2">
        <w:t>[ред.</w:t>
      </w:r>
      <w:r w:rsidRPr="00674AE2">
        <w:rPr>
          <w:lang w:val="uk-UA"/>
        </w:rPr>
        <w:t> к</w:t>
      </w:r>
      <w:r w:rsidRPr="00674AE2">
        <w:t>ол</w:t>
      </w:r>
      <w:r w:rsidRPr="00674AE2">
        <w:rPr>
          <w:lang w:val="uk-UA"/>
        </w:rPr>
        <w:t xml:space="preserve"> Безлюдний О.І. та ін.</w:t>
      </w:r>
      <w:r w:rsidRPr="00674AE2">
        <w:t>]</w:t>
      </w:r>
      <w:r w:rsidRPr="00674AE2">
        <w:rPr>
          <w:lang w:val="uk-UA"/>
        </w:rPr>
        <w:t>. ‒ Умань: ВІЗАВІ, 2019. ‒ С. 36‒38.</w:t>
      </w:r>
    </w:p>
    <w:p w14:paraId="77350D1C" w14:textId="77777777" w:rsidR="004977B8" w:rsidRPr="00674AE2" w:rsidRDefault="004977B8" w:rsidP="007A2380">
      <w:pPr>
        <w:pStyle w:val="a5"/>
        <w:spacing w:line="276" w:lineRule="auto"/>
        <w:ind w:left="0" w:firstLine="709"/>
        <w:jc w:val="both"/>
        <w:rPr>
          <w:lang w:val="uk-UA"/>
        </w:rPr>
      </w:pPr>
      <w:r w:rsidRPr="00674AE2">
        <w:rPr>
          <w:lang w:val="uk-UA"/>
        </w:rPr>
        <w:t xml:space="preserve">14. Гончар І.Г. Компетенції та компетентності у професійній підготовці соціального працівника / І.Г. Гончар // </w:t>
      </w:r>
      <w:r w:rsidRPr="00674AE2">
        <w:rPr>
          <w:bCs/>
          <w:color w:val="000000"/>
          <w:kern w:val="36"/>
          <w:lang w:val="uk-UA"/>
        </w:rPr>
        <w:t>Актуальні проблеми соціальної педагогіки та соціальної роботи : матеріали Всеукраїнського науково-практичного семінару (Умань, 25 квітня 2019 р.) / [ред.кол. : Коляда Н.М. та ін.]. – Умань : ВПЦ : «Візаві», 2019 – С.</w:t>
      </w:r>
      <w:r w:rsidRPr="00674AE2">
        <w:rPr>
          <w:lang w:val="uk-UA"/>
        </w:rPr>
        <w:t> 37‒40.</w:t>
      </w:r>
    </w:p>
    <w:p w14:paraId="4944E860" w14:textId="43657409" w:rsidR="004977B8" w:rsidRPr="00674AE2" w:rsidRDefault="004977B8" w:rsidP="007A2380">
      <w:pPr>
        <w:pStyle w:val="a5"/>
        <w:spacing w:line="276" w:lineRule="auto"/>
        <w:ind w:left="0" w:firstLine="709"/>
        <w:jc w:val="both"/>
        <w:rPr>
          <w:lang w:val="uk-UA"/>
        </w:rPr>
      </w:pPr>
      <w:r w:rsidRPr="00674AE2">
        <w:rPr>
          <w:bCs/>
          <w:lang w:val="uk-UA"/>
        </w:rPr>
        <w:t>15. Скочко М. О. Соціальна допомога дітям та молоді в сільській місцевості</w:t>
      </w:r>
      <w:r w:rsidRPr="00674AE2">
        <w:rPr>
          <w:lang w:val="uk-UA"/>
        </w:rPr>
        <w:t xml:space="preserve"> // Актуальні проблеми соціальної педагогіки та соціальної роботи: матеріали Всеукраїнської науково-практичної конференції (Умань, 11 жовтня 2019 р.) / [ред .кол.: Безлюдний О.І. та ін.]. Умань: Візаві, 2019. </w:t>
      </w:r>
      <w:r w:rsidR="00F957C7" w:rsidRPr="00674AE2">
        <w:rPr>
          <w:lang w:val="uk-UA"/>
        </w:rPr>
        <w:t>– С. 151-152.</w:t>
      </w:r>
    </w:p>
    <w:p w14:paraId="739398CB" w14:textId="77777777" w:rsidR="004977B8" w:rsidRPr="00674AE2" w:rsidRDefault="004977B8" w:rsidP="007A2380">
      <w:pPr>
        <w:pStyle w:val="a5"/>
        <w:spacing w:line="276" w:lineRule="auto"/>
        <w:ind w:left="0" w:firstLine="709"/>
        <w:jc w:val="both"/>
        <w:rPr>
          <w:lang w:val="uk-UA"/>
        </w:rPr>
      </w:pPr>
      <w:r w:rsidRPr="00674AE2">
        <w:rPr>
          <w:lang w:val="uk-UA"/>
        </w:rPr>
        <w:t>16. Ісаченко В. Особливості організації соціально-педагогічної роботи з учнівською молоддю у територіальній громаді / В. Ісаченко // Соціальна робота: минуле, реалії та перспективи: матеріали ІІ-ї Всеукраїнської наукову-практичної з міжнародною участь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29 травня 2019 р.) / За загал. ред. Н. М. Коляда. – Умань : ВПЦ  «Візаві», 2019. – С. 50–52.</w:t>
      </w:r>
    </w:p>
    <w:p w14:paraId="00598F7F" w14:textId="77777777" w:rsidR="004977B8" w:rsidRPr="00674AE2" w:rsidRDefault="004977B8" w:rsidP="007A2380">
      <w:pPr>
        <w:pStyle w:val="a5"/>
        <w:spacing w:line="276" w:lineRule="auto"/>
        <w:ind w:left="0" w:firstLine="709"/>
        <w:jc w:val="both"/>
        <w:rPr>
          <w:lang w:val="uk-UA"/>
        </w:rPr>
      </w:pPr>
      <w:r w:rsidRPr="00674AE2">
        <w:rPr>
          <w:lang w:val="uk-UA"/>
        </w:rPr>
        <w:lastRenderedPageBreak/>
        <w:t>17. Ісаченко В. Соціальна програма активізації молоді як базова технологія реалізації молодіжної політики / В. Ісаченко // Актуальні проблеми соціальної педагогіки та цільної роботи (Умань, 11 жовтня 2019 р.) / [ред. кол. : Безлюдний О. І. та ін.]. – Умань : ВІЗАВІ, 2019. – С. 57–59.</w:t>
      </w:r>
    </w:p>
    <w:p w14:paraId="06E2B669" w14:textId="77777777" w:rsidR="004977B8" w:rsidRPr="00674AE2" w:rsidRDefault="004977B8" w:rsidP="007A2380">
      <w:pPr>
        <w:pStyle w:val="a5"/>
        <w:tabs>
          <w:tab w:val="left" w:pos="1134"/>
          <w:tab w:val="left" w:pos="1276"/>
          <w:tab w:val="left" w:pos="1418"/>
        </w:tabs>
        <w:spacing w:line="276" w:lineRule="auto"/>
        <w:ind w:left="0" w:firstLine="709"/>
        <w:jc w:val="both"/>
        <w:rPr>
          <w:lang w:val="uk-UA"/>
        </w:rPr>
      </w:pPr>
      <w:r w:rsidRPr="00674AE2">
        <w:rPr>
          <w:lang w:val="uk-UA"/>
        </w:rPr>
        <w:t>18. Карпич І.О. Соціальна робота у сфері зайнятості населення» / І. О. Карпич // Актуальні проблеми підготовки фахівців соціальної сфери : матеріали Всеукраїнського науково-методичного семінару (Умань, 25 квітня 2019 р.) / [ред. кол. : Коляда Н.М. та ін.]. – Умань: ВПЦ «Візаві», 2019. – С. 46–48.</w:t>
      </w:r>
    </w:p>
    <w:p w14:paraId="427C8142" w14:textId="77777777" w:rsidR="004977B8" w:rsidRPr="00674AE2" w:rsidRDefault="004977B8" w:rsidP="007A2380">
      <w:pPr>
        <w:pStyle w:val="a5"/>
        <w:tabs>
          <w:tab w:val="left" w:pos="1134"/>
          <w:tab w:val="left" w:pos="1276"/>
          <w:tab w:val="left" w:pos="1418"/>
        </w:tabs>
        <w:spacing w:line="276" w:lineRule="auto"/>
        <w:ind w:left="0" w:firstLine="709"/>
        <w:jc w:val="both"/>
        <w:rPr>
          <w:lang w:val="uk-UA"/>
        </w:rPr>
      </w:pPr>
      <w:r w:rsidRPr="00674AE2">
        <w:rPr>
          <w:lang w:val="uk-UA"/>
        </w:rPr>
        <w:t>19. Карпич І.О. Особливості гендерної соціалізації особистості / І. О. Карпич // Соціальна робота: минуле, реалії та перспективи:  матеріали ІІ-ї Всеукраїнської конференції з міжнародною участю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24 травня 2019 р.) / [ред. кол. : Коляда Н.М. та ін.]. – Умань: ВПЦ «Візаві», 2019. – С. 90–92</w:t>
      </w:r>
    </w:p>
    <w:p w14:paraId="3D77A226" w14:textId="77777777" w:rsidR="004977B8" w:rsidRPr="00674AE2" w:rsidRDefault="004977B8" w:rsidP="007A2380">
      <w:pPr>
        <w:pStyle w:val="a5"/>
        <w:tabs>
          <w:tab w:val="left" w:pos="1276"/>
          <w:tab w:val="left" w:pos="1418"/>
          <w:tab w:val="left" w:pos="1956"/>
        </w:tabs>
        <w:spacing w:line="276" w:lineRule="auto"/>
        <w:ind w:left="0" w:firstLine="709"/>
        <w:jc w:val="both"/>
        <w:rPr>
          <w:lang w:val="uk-UA"/>
        </w:rPr>
      </w:pPr>
      <w:r w:rsidRPr="00674AE2">
        <w:rPr>
          <w:lang w:val="uk-UA"/>
        </w:rPr>
        <w:t xml:space="preserve">20. Карпич І. О. Право дітей на оздоровлення в історичному контексті  / І. О.Карпич // Актуальні проблеми соціальної педагогіки та соціальної роботи : матеріали Всеукраїнської науково-практичної конференції  (Умань, 11 жовтня  20196 р.) / </w:t>
      </w:r>
      <w:r w:rsidRPr="00674AE2">
        <w:rPr>
          <w:spacing w:val="-4"/>
          <w:lang w:val="uk-UA"/>
        </w:rPr>
        <w:t>[ред. кол. : Безлюдний О. І. та ін.]. Умань : ВІЗАВІ</w:t>
      </w:r>
      <w:r w:rsidRPr="00674AE2">
        <w:rPr>
          <w:lang w:val="uk-UA"/>
        </w:rPr>
        <w:t>, 2019. – С. 62–66.</w:t>
      </w:r>
    </w:p>
    <w:p w14:paraId="31946CEA" w14:textId="77777777" w:rsidR="004977B8" w:rsidRPr="00674AE2" w:rsidRDefault="004977B8" w:rsidP="007A2380">
      <w:pPr>
        <w:pStyle w:val="a5"/>
        <w:widowControl w:val="0"/>
        <w:spacing w:line="276" w:lineRule="auto"/>
        <w:ind w:left="0" w:firstLine="709"/>
        <w:jc w:val="both"/>
        <w:rPr>
          <w:lang w:val="uk-UA"/>
        </w:rPr>
      </w:pPr>
      <w:r w:rsidRPr="00674AE2">
        <w:rPr>
          <w:lang w:val="uk-UA"/>
        </w:rPr>
        <w:t>21. Шевчук</w:t>
      </w:r>
      <w:r w:rsidRPr="00674AE2">
        <w:rPr>
          <w:lang w:val="en-US"/>
        </w:rPr>
        <w:t> </w:t>
      </w:r>
      <w:r w:rsidRPr="00674AE2">
        <w:rPr>
          <w:lang w:val="uk-UA"/>
        </w:rPr>
        <w:t>О. Виховання та самовиховання дитини в сім’ї / Шевчук Оксана // «Соціальна робота: минуле, реалії та перспективи» : матеріали ІІ-ї Всеукраїнської науково-практичної конференції з міжнародною участю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29 травня 2019 р.)</w:t>
      </w:r>
      <w:r w:rsidRPr="00674AE2">
        <w:rPr>
          <w:lang w:val="en-US"/>
        </w:rPr>
        <w:t> </w:t>
      </w:r>
      <w:r w:rsidRPr="00674AE2">
        <w:rPr>
          <w:lang w:val="uk-UA"/>
        </w:rPr>
        <w:t>/ [ред. кол.: Коляда Н. М. та ін.]. – Умань : ВПЦ «Візаві», 2019. – С. 42–44.</w:t>
      </w:r>
    </w:p>
    <w:p w14:paraId="26231012" w14:textId="77777777" w:rsidR="004977B8" w:rsidRPr="00674AE2" w:rsidRDefault="004977B8" w:rsidP="007A2380">
      <w:pPr>
        <w:pStyle w:val="a5"/>
        <w:widowControl w:val="0"/>
        <w:spacing w:line="276" w:lineRule="auto"/>
        <w:ind w:left="0" w:firstLine="709"/>
        <w:jc w:val="both"/>
        <w:rPr>
          <w:rFonts w:eastAsia="TimesNewRomanPS-BoldMT"/>
          <w:lang w:val="uk-UA"/>
        </w:rPr>
      </w:pPr>
      <w:r w:rsidRPr="00674AE2">
        <w:rPr>
          <w:lang w:val="uk-UA"/>
        </w:rPr>
        <w:t>22. Шевчук</w:t>
      </w:r>
      <w:r w:rsidRPr="00674AE2">
        <w:rPr>
          <w:lang w:val="en-US"/>
        </w:rPr>
        <w:t> </w:t>
      </w:r>
      <w:r w:rsidRPr="00674AE2">
        <w:rPr>
          <w:lang w:val="uk-UA"/>
        </w:rPr>
        <w:t xml:space="preserve">О. М. Самовиховання та самоосвіта як невід’ємний процес професійного становлення соціального працівника / Шевчук О. М. </w:t>
      </w:r>
      <w:r w:rsidRPr="00674AE2">
        <w:rPr>
          <w:rFonts w:eastAsia="TimesNewRomanPS-BoldMT"/>
          <w:lang w:val="uk-UA"/>
        </w:rPr>
        <w:t>// Актуальні проблеми соціальної педагогіки та соціальної роботи : матеріали Всеукраїнської науково-практичної конференції (Умань, 11 жовтня 2019 р.) / [ред. кол.: Безлюдний О. І. та ін.]. – Умань : Візаві, 2019. – С. 152–154.</w:t>
      </w:r>
    </w:p>
    <w:p w14:paraId="2A2C4BD2" w14:textId="77777777" w:rsidR="004977B8" w:rsidRPr="00674AE2" w:rsidRDefault="004977B8" w:rsidP="007A2380">
      <w:pPr>
        <w:pStyle w:val="a5"/>
        <w:widowControl w:val="0"/>
        <w:spacing w:line="276" w:lineRule="auto"/>
        <w:ind w:left="0" w:firstLine="709"/>
        <w:jc w:val="both"/>
        <w:rPr>
          <w:rFonts w:eastAsia="TimesNewRomanPS-BoldMT"/>
          <w:lang w:val="uk-UA"/>
        </w:rPr>
      </w:pPr>
      <w:r w:rsidRPr="00674AE2">
        <w:rPr>
          <w:rFonts w:eastAsia="TimesNewRomanPS-BoldMT"/>
          <w:lang w:val="uk-UA"/>
        </w:rPr>
        <w:t>23. Шевчук</w:t>
      </w:r>
      <w:r w:rsidRPr="00674AE2">
        <w:rPr>
          <w:rFonts w:eastAsia="TimesNewRomanPS-BoldMT"/>
          <w:lang w:val="en-US"/>
        </w:rPr>
        <w:t> </w:t>
      </w:r>
      <w:r w:rsidRPr="00674AE2">
        <w:rPr>
          <w:rFonts w:eastAsia="TimesNewRomanPS-BoldMT"/>
          <w:lang w:val="uk-UA"/>
        </w:rPr>
        <w:t>О., Краснощок</w:t>
      </w:r>
      <w:r w:rsidRPr="00674AE2">
        <w:rPr>
          <w:rFonts w:eastAsia="TimesNewRomanPS-BoldMT"/>
          <w:lang w:val="en-US"/>
        </w:rPr>
        <w:t> </w:t>
      </w:r>
      <w:r w:rsidRPr="00674AE2">
        <w:rPr>
          <w:rFonts w:eastAsia="TimesNewRomanPS-BoldMT"/>
          <w:lang w:val="uk-UA"/>
        </w:rPr>
        <w:t>Ю. Особливості соціальної роботи з неповними сім’ями / Краснощок Юлія, Шевчук Оксана // «Соціальна робота: минуле, реалії та перспективи» : матеріали ІІ-ї Всеукраїнської науково-практичної конференції з міжнародною участю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29 травня 2019 р.) / [ред. кол.: Коляда Н. М. та ін.]. – Умань : ВПЦ «Візаві», 2019. – С. 69–71.</w:t>
      </w:r>
    </w:p>
    <w:p w14:paraId="0065837F" w14:textId="77777777" w:rsidR="004977B8" w:rsidRPr="00674AE2" w:rsidRDefault="004977B8" w:rsidP="007A2380">
      <w:pPr>
        <w:pStyle w:val="a5"/>
        <w:spacing w:line="276" w:lineRule="auto"/>
        <w:ind w:left="0" w:firstLine="709"/>
        <w:jc w:val="both"/>
        <w:rPr>
          <w:lang w:val="uk-UA"/>
        </w:rPr>
      </w:pPr>
      <w:r w:rsidRPr="00674AE2">
        <w:rPr>
          <w:lang w:val="uk-UA"/>
        </w:rPr>
        <w:t xml:space="preserve">24. Клименко Ю.А., Наконечний О.О. Особистість консультанта у соціальній роботі // Матеріали Всеукраїнської науково-практичної конференції «Актуальні проблеми соціальної педагогіки та соціальної роботи» (Умань, 12 жовтня 2018) [ред. кол.: Коляда Н.М. та ін.]. – Умань.: ВПЦ «Візаві», 2018. – С. 1116-119. </w:t>
      </w:r>
    </w:p>
    <w:p w14:paraId="51724832" w14:textId="77777777" w:rsidR="004977B8" w:rsidRPr="00674AE2" w:rsidRDefault="004977B8" w:rsidP="007A2380">
      <w:pPr>
        <w:pStyle w:val="a5"/>
        <w:spacing w:line="276" w:lineRule="auto"/>
        <w:ind w:left="0" w:firstLine="709"/>
        <w:jc w:val="both"/>
        <w:rPr>
          <w:lang w:val="uk-UA"/>
        </w:rPr>
      </w:pPr>
      <w:r w:rsidRPr="00674AE2">
        <w:t xml:space="preserve">25. Клименко Юлія, Кочмар </w:t>
      </w:r>
      <w:r w:rsidRPr="00674AE2">
        <w:rPr>
          <w:lang w:val="uk-UA"/>
        </w:rPr>
        <w:t xml:space="preserve">Сергій Особливості роботи соціального працівника з дітьми. Соціальна робота: минуле, реалії та перспективи: матеріали ІІ-ї Всеукраїнської </w:t>
      </w:r>
      <w:r w:rsidRPr="00674AE2">
        <w:rPr>
          <w:lang w:val="uk-UA"/>
        </w:rPr>
        <w:lastRenderedPageBreak/>
        <w:t>науково-практичної конференції з міжнародною участю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29 травня, 2019 р.) / За загал. Ред. Н. М. Коляда. – Умань: ВПЦ «Візаві», 2019 р. – С. 56 – 58.</w:t>
      </w:r>
    </w:p>
    <w:p w14:paraId="284894B0" w14:textId="77777777" w:rsidR="004977B8" w:rsidRPr="00674AE2" w:rsidRDefault="004977B8" w:rsidP="007A2380">
      <w:pPr>
        <w:pStyle w:val="a5"/>
        <w:spacing w:line="276" w:lineRule="auto"/>
        <w:ind w:left="0" w:firstLine="709"/>
        <w:jc w:val="both"/>
        <w:rPr>
          <w:lang w:val="uk-UA"/>
        </w:rPr>
      </w:pPr>
      <w:r w:rsidRPr="00674AE2">
        <w:rPr>
          <w:lang w:val="uk-UA"/>
        </w:rPr>
        <w:t xml:space="preserve">26. Підвальна Ю. В. </w:t>
      </w:r>
      <w:r w:rsidRPr="00674AE2">
        <w:rPr>
          <w:lang w:val="uk-UA" w:eastAsia="uk-UA"/>
        </w:rPr>
        <w:t xml:space="preserve">Соціальна робота з обдарованими дітьми </w:t>
      </w:r>
      <w:r w:rsidRPr="00674AE2">
        <w:rPr>
          <w:lang w:val="uk-UA"/>
        </w:rPr>
        <w:t>/ Ю. В. Підвальна // Соціальна робота: минуле, реалії та перспективи: матеріали ІІ-ї Всеукраїнської науково-практичної конференції з міжнародною участю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29 травня 2019 р.). С. 25–27.</w:t>
      </w:r>
    </w:p>
    <w:p w14:paraId="037CE2BB" w14:textId="77777777" w:rsidR="004977B8" w:rsidRPr="00674AE2" w:rsidRDefault="004977B8" w:rsidP="007A2380">
      <w:pPr>
        <w:pStyle w:val="a5"/>
        <w:tabs>
          <w:tab w:val="left" w:pos="142"/>
          <w:tab w:val="left" w:pos="426"/>
          <w:tab w:val="left" w:pos="1276"/>
        </w:tabs>
        <w:spacing w:line="276" w:lineRule="auto"/>
        <w:ind w:left="0" w:firstLine="709"/>
        <w:jc w:val="both"/>
        <w:rPr>
          <w:lang w:val="uk-UA"/>
        </w:rPr>
      </w:pPr>
      <w:r w:rsidRPr="00674AE2">
        <w:rPr>
          <w:lang w:val="uk-UA"/>
        </w:rPr>
        <w:t>27. Підвальна Ю. В. Вплив взаємопідтримки батьків на соціалізацію дітей з інвалідністю / Ю. В. Підвальна // Актуальні проблеми соціальної педагогіки та соціальної роботи: матеріали Всеукраїнської науково-практичної конференції (Умань, 11 жовтня 2019 р.) . Умань, 2019. – С. 100-104.</w:t>
      </w:r>
    </w:p>
    <w:p w14:paraId="6912DBA6" w14:textId="77777777" w:rsidR="004977B8" w:rsidRPr="00674AE2" w:rsidRDefault="004977B8" w:rsidP="007A2380">
      <w:pPr>
        <w:pStyle w:val="a5"/>
        <w:tabs>
          <w:tab w:val="left" w:pos="1701"/>
        </w:tabs>
        <w:spacing w:line="276" w:lineRule="auto"/>
        <w:ind w:left="0" w:firstLine="709"/>
        <w:jc w:val="both"/>
        <w:rPr>
          <w:lang w:val="uk-UA"/>
        </w:rPr>
      </w:pPr>
      <w:r w:rsidRPr="00674AE2">
        <w:rPr>
          <w:lang w:val="uk-UA"/>
        </w:rPr>
        <w:t>28. Полєхіна В., Полєхіна А. Особливості соціального захисту неповної сім’ї // Соціальна робота: минуле, реалії та перспективи : матеріали ІІ-ї Всеукраїнської науково-практичної конференції з міжнародною участю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29 травня 2019 р.) / За заг. ред. Н.М. Коляда. – Умань : ВПЦ «Візаві», 2019. – С. 79–83.</w:t>
      </w:r>
    </w:p>
    <w:p w14:paraId="13816698" w14:textId="77777777" w:rsidR="004977B8" w:rsidRPr="00674AE2" w:rsidRDefault="004977B8" w:rsidP="007A2380">
      <w:pPr>
        <w:pStyle w:val="a5"/>
        <w:tabs>
          <w:tab w:val="left" w:pos="1701"/>
        </w:tabs>
        <w:spacing w:line="276" w:lineRule="auto"/>
        <w:ind w:left="0" w:firstLine="709"/>
        <w:jc w:val="both"/>
        <w:rPr>
          <w:lang w:val="uk-UA"/>
        </w:rPr>
      </w:pPr>
      <w:r w:rsidRPr="00674AE2">
        <w:rPr>
          <w:lang w:val="uk-UA"/>
        </w:rPr>
        <w:t>29. Полєхіна В.,  Недошовенко Є.  Соціальні проблеми старіння сучасного суспільства // Соціальна робота: минуле, реалії та перспективи : матеріали ІІ-ї Всеукраїнської науково-практичної конференції з міжнародною участю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29 травня 2019 р.) / За заг. ред. Н.М. Коляда. – Умань : ВПЦ «Візаві», 2019. – С. 72–75</w:t>
      </w:r>
    </w:p>
    <w:p w14:paraId="66498F49" w14:textId="0754337C" w:rsidR="004977B8" w:rsidRDefault="004977B8" w:rsidP="007A2380">
      <w:pPr>
        <w:pStyle w:val="a5"/>
        <w:spacing w:line="276" w:lineRule="auto"/>
        <w:ind w:left="0" w:firstLine="709"/>
        <w:jc w:val="both"/>
        <w:rPr>
          <w:shd w:val="clear" w:color="auto" w:fill="FFFFFF"/>
          <w:lang w:val="uk-UA"/>
        </w:rPr>
      </w:pPr>
      <w:r w:rsidRPr="00674AE2">
        <w:rPr>
          <w:lang w:val="uk-UA"/>
        </w:rPr>
        <w:t xml:space="preserve">30. Матрос О.О. Освітньо-професійне становище осіб з інвалідністю  при виборі фахової спеціальності / О.О. Матрос // Актуальні проблеми соціальної педагогіки та соціальної роботи : матеріали Всеукраїнської  науково-практичної конференції (Умань, 11 жовтня 2019 р.) / </w:t>
      </w:r>
      <w:r w:rsidRPr="00674AE2">
        <w:rPr>
          <w:shd w:val="clear" w:color="auto" w:fill="FFFFFF"/>
          <w:lang w:val="uk-UA"/>
        </w:rPr>
        <w:t>[ред. кол. : Безлюдний О.І. та ін.]. – Умань : Візаві, 2019. – С. 95–98.</w:t>
      </w:r>
    </w:p>
    <w:p w14:paraId="5F4D5353" w14:textId="17F2E936" w:rsidR="00977AC5" w:rsidRDefault="00977AC5" w:rsidP="00977AC5">
      <w:pPr>
        <w:pStyle w:val="a5"/>
        <w:spacing w:line="276" w:lineRule="auto"/>
        <w:ind w:left="0" w:firstLine="709"/>
        <w:jc w:val="both"/>
        <w:rPr>
          <w:lang w:val="uk-UA"/>
        </w:rPr>
      </w:pPr>
      <w:hyperlink r:id="rId77" w:history="1">
        <w:r w:rsidRPr="00333DFB">
          <w:rPr>
            <w:rStyle w:val="ab"/>
            <w:lang w:val="uk-UA"/>
          </w:rPr>
          <w:t>https://dspace.udpu.edu.ua/jspui/handle/123456789/11282</w:t>
        </w:r>
      </w:hyperlink>
    </w:p>
    <w:p w14:paraId="2F0ADAF5" w14:textId="03018AF7" w:rsidR="004977B8" w:rsidRPr="00674AE2" w:rsidRDefault="004977B8" w:rsidP="009055C9">
      <w:pPr>
        <w:pStyle w:val="a5"/>
        <w:spacing w:line="276" w:lineRule="auto"/>
        <w:ind w:left="0" w:firstLine="709"/>
        <w:jc w:val="both"/>
        <w:rPr>
          <w:lang w:val="uk-UA"/>
        </w:rPr>
      </w:pPr>
      <w:r w:rsidRPr="00674AE2">
        <w:rPr>
          <w:lang w:val="uk-UA"/>
        </w:rPr>
        <w:t xml:space="preserve">31. Матрос О.О. </w:t>
      </w:r>
      <w:r w:rsidRPr="001521C9">
        <w:rPr>
          <w:lang w:val="uk-UA"/>
        </w:rPr>
        <w:t>Права дітей з інвалідністю на освіту</w:t>
      </w:r>
      <w:r w:rsidRPr="00674AE2">
        <w:rPr>
          <w:lang w:val="uk-UA"/>
        </w:rPr>
        <w:t xml:space="preserve"> / О.О. Матрос // Соціальна робота: минуле, реалії та перспективи : матеріали ІІ-ї Всеукраїнської науково-практичної конференції з міжнародною участю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29 травня 2019 р.) / За заг. ред. Н.М. Коляда. – Умань : ВПЦ «Візаві», 2019. – С. 16–18.</w:t>
      </w:r>
      <w:r w:rsidR="001521C9">
        <w:rPr>
          <w:lang w:val="uk-UA"/>
        </w:rPr>
        <w:t xml:space="preserve"> </w:t>
      </w:r>
      <w:hyperlink r:id="rId78" w:history="1">
        <w:r w:rsidR="001521C9">
          <w:rPr>
            <w:rStyle w:val="ab"/>
          </w:rPr>
          <w:t>https://dspace.udpu.edu.ua/jspui/handle/123456789/11284</w:t>
        </w:r>
      </w:hyperlink>
    </w:p>
    <w:p w14:paraId="4E7EB102" w14:textId="77777777" w:rsidR="004977B8" w:rsidRPr="00674AE2" w:rsidRDefault="004977B8" w:rsidP="007A2380">
      <w:pPr>
        <w:pStyle w:val="a5"/>
        <w:tabs>
          <w:tab w:val="left" w:pos="142"/>
          <w:tab w:val="left" w:pos="426"/>
          <w:tab w:val="left" w:pos="1276"/>
        </w:tabs>
        <w:spacing w:line="276" w:lineRule="auto"/>
        <w:ind w:left="0" w:firstLine="709"/>
        <w:jc w:val="both"/>
        <w:rPr>
          <w:lang w:val="uk-UA"/>
        </w:rPr>
      </w:pPr>
      <w:r w:rsidRPr="00674AE2">
        <w:rPr>
          <w:lang w:val="uk-UA"/>
        </w:rPr>
        <w:t>32. Моргай Л. А. Видавнича діяльність Н. Я. Григоріїва: історичний аспект. Наукова молодь – 2018: матеріали VI Всеукр. наук.-практ. конф. молодих вчених (Київ, 16 листопада 2018). Київ, 2018. С. 95–99.</w:t>
      </w:r>
    </w:p>
    <w:p w14:paraId="6D5988EB" w14:textId="77777777" w:rsidR="004977B8" w:rsidRPr="00674AE2" w:rsidRDefault="004977B8" w:rsidP="007A2380">
      <w:pPr>
        <w:pStyle w:val="a5"/>
        <w:tabs>
          <w:tab w:val="left" w:pos="142"/>
          <w:tab w:val="left" w:pos="426"/>
          <w:tab w:val="left" w:pos="1276"/>
        </w:tabs>
        <w:spacing w:line="276" w:lineRule="auto"/>
        <w:ind w:left="0" w:firstLine="709"/>
        <w:jc w:val="both"/>
        <w:rPr>
          <w:lang w:val="uk-UA"/>
        </w:rPr>
      </w:pPr>
      <w:r w:rsidRPr="00674AE2">
        <w:rPr>
          <w:lang w:val="uk-UA"/>
        </w:rPr>
        <w:lastRenderedPageBreak/>
        <w:t>33. Моргай Л. А. Діяльність закладів соціальної сфери щодо соціальної роботи з людьми похилого віку. Актуальні проблеми соціальної педагогіки та соціальної роботи: матеріали Всеукраїнської науково-практичної конференції (Умань, 11 жовтня 2019 р.) . Умань, 2019. – С. 100-104.</w:t>
      </w:r>
    </w:p>
    <w:p w14:paraId="1EE68E7E" w14:textId="77777777" w:rsidR="004977B8" w:rsidRPr="00674AE2" w:rsidRDefault="004977B8" w:rsidP="007A2380">
      <w:pPr>
        <w:pStyle w:val="a5"/>
        <w:spacing w:line="276" w:lineRule="auto"/>
        <w:ind w:left="0" w:firstLine="709"/>
        <w:jc w:val="both"/>
        <w:rPr>
          <w:lang w:val="uk-UA"/>
        </w:rPr>
      </w:pPr>
      <w:r w:rsidRPr="00674AE2">
        <w:rPr>
          <w:lang w:val="uk-UA" w:eastAsia="zh-CN"/>
        </w:rPr>
        <w:t xml:space="preserve">34. Кочубей Т.Д. </w:t>
      </w:r>
      <w:r w:rsidRPr="00674AE2">
        <w:rPr>
          <w:lang w:val="uk-UA"/>
        </w:rPr>
        <w:t xml:space="preserve">Концептуальні підходи до визначення дефініції «громадське здоров’я» </w:t>
      </w:r>
      <w:r w:rsidRPr="00674AE2">
        <w:rPr>
          <w:lang w:val="uk-UA" w:eastAsia="zh-CN"/>
        </w:rPr>
        <w:t>//</w:t>
      </w:r>
      <w:r w:rsidRPr="00674AE2">
        <w:rPr>
          <w:rFonts w:eastAsia="Calibri"/>
          <w:lang w:val="uk-UA" w:eastAsia="zh-CN"/>
        </w:rPr>
        <w:t xml:space="preserve"> </w:t>
      </w:r>
      <w:r w:rsidRPr="00674AE2">
        <w:rPr>
          <w:lang w:val="uk-UA"/>
        </w:rPr>
        <w:t xml:space="preserve">Актуальні проблеми соціальної педагогіки та соціальної роботи: матеріали Всеукраїнської науково-практичної конференції  (Умань, 11 жовтня  20196 р.) / </w:t>
      </w:r>
      <w:r w:rsidRPr="00674AE2">
        <w:rPr>
          <w:spacing w:val="-4"/>
          <w:lang w:val="uk-UA"/>
        </w:rPr>
        <w:t>[ред. кол. : Безлюдний О. І. та ін.]. Умань : ВІЗАВІ</w:t>
      </w:r>
      <w:r w:rsidRPr="00674AE2">
        <w:rPr>
          <w:lang w:val="uk-UA"/>
        </w:rPr>
        <w:t>, 2019. – С. 76–78.</w:t>
      </w:r>
    </w:p>
    <w:p w14:paraId="0DF539A4" w14:textId="77777777" w:rsidR="004977B8" w:rsidRPr="00674AE2" w:rsidRDefault="004977B8" w:rsidP="007A2380">
      <w:pPr>
        <w:pStyle w:val="a5"/>
        <w:spacing w:line="276" w:lineRule="auto"/>
        <w:ind w:left="0" w:firstLine="709"/>
        <w:jc w:val="both"/>
        <w:rPr>
          <w:lang w:val="uk-UA"/>
        </w:rPr>
      </w:pPr>
      <w:r w:rsidRPr="00674AE2">
        <w:rPr>
          <w:lang w:val="uk-UA"/>
        </w:rPr>
        <w:t xml:space="preserve">35. Роєнко С. О. Законодавче забезпечення соціально-правового захисту громадян України / Роєнко Світлана // Соціальна робота : минуле, реалії та перспективи : матеріали ІІ-ї Всеукраїнської науково-практичної конференції з міжнародною участю «Просоціальна особистість у гендерному вимірі : теоретико-методологічні та прикладні аспекти» (Умань, 21-22 травня 2019 р.) та науково-методичного семінару «Права дітей: від витоків до сьогодення» (Умань, 29 травня 2019 р.) / За загал. ред. Н. М. Коляда та ін. </w:t>
      </w:r>
      <w:r w:rsidRPr="00674AE2">
        <w:rPr>
          <w:bCs/>
          <w:color w:val="000000"/>
          <w:lang w:val="uk-UA"/>
        </w:rPr>
        <w:t xml:space="preserve">– </w:t>
      </w:r>
      <w:r w:rsidRPr="00674AE2">
        <w:rPr>
          <w:lang w:val="uk-UA"/>
        </w:rPr>
        <w:t xml:space="preserve"> Умань : ВПЦ «Візаві», 2019. – С. 27-31. </w:t>
      </w:r>
    </w:p>
    <w:p w14:paraId="13B0EF18" w14:textId="77777777" w:rsidR="004977B8" w:rsidRPr="00674AE2" w:rsidRDefault="004977B8" w:rsidP="007A2380">
      <w:pPr>
        <w:pStyle w:val="a5"/>
        <w:spacing w:line="276" w:lineRule="auto"/>
        <w:ind w:left="0" w:firstLine="709"/>
        <w:jc w:val="both"/>
        <w:rPr>
          <w:lang w:val="uk-UA"/>
        </w:rPr>
      </w:pPr>
      <w:r w:rsidRPr="00674AE2">
        <w:rPr>
          <w:lang w:val="uk-UA"/>
        </w:rPr>
        <w:t xml:space="preserve">36. Роєнко С. О. Навчальна дисципліна «Соціально-психологічні аспекти спілкування в професійній діяльності» в системі підготовки майбутніх соціальних працівників / С. О. Роєнко // Актуальні проблеми соціальної педагогіки та соціальної роботи: матеріали Всеукраїнської науково-практичної конференції  (Умань, 11 жовтня  20196 р.) / [ред. кол. : Безлюдний О. І. та ін.]. Умань : ВІЗАВІ, 2019. – С. 118–121. </w:t>
      </w:r>
    </w:p>
    <w:p w14:paraId="05D12D23" w14:textId="77777777" w:rsidR="004977B8" w:rsidRPr="00674AE2" w:rsidRDefault="004977B8" w:rsidP="007A2380">
      <w:pPr>
        <w:pStyle w:val="a5"/>
        <w:spacing w:line="276" w:lineRule="auto"/>
        <w:ind w:left="0" w:firstLine="709"/>
        <w:jc w:val="both"/>
        <w:rPr>
          <w:lang w:val="uk-UA"/>
        </w:rPr>
      </w:pPr>
      <w:r w:rsidRPr="00674AE2">
        <w:rPr>
          <w:lang w:val="uk-UA"/>
        </w:rPr>
        <w:t>37. Балдинюк Олена. Роль прийомної сім’ї як інноваційної форми влаштування дітей-сиріт і дітей, позбавлених батьківського піклування // Актуальні проблеми соціальної педагогіки та соціальної роботи: матеріали Всеукраїнської науково-практичної конференції (Умань, 12 жовтня 2019р.) / [ред. кол. : Коляда Н.М. та ін.]. – Умань : Візаві, 2019. – С. 10-12.</w:t>
      </w:r>
    </w:p>
    <w:p w14:paraId="44BD3AC8" w14:textId="77777777" w:rsidR="004977B8" w:rsidRPr="00674AE2" w:rsidRDefault="004977B8" w:rsidP="007A2380">
      <w:pPr>
        <w:pStyle w:val="a5"/>
        <w:spacing w:line="276" w:lineRule="auto"/>
        <w:ind w:left="0" w:firstLine="709"/>
        <w:jc w:val="both"/>
        <w:rPr>
          <w:lang w:val="uk-UA"/>
        </w:rPr>
      </w:pPr>
      <w:r w:rsidRPr="00674AE2">
        <w:rPr>
          <w:lang w:val="uk-UA"/>
        </w:rPr>
        <w:t>38. Балдинюк Олена Соціально-педагогічна робота з сім’ями, що опинились у складних життєвих обставинах // Актуальні проблеми підготовки фахівців соціальної сфери : матеріали Всеукраїнського науково-методичного семінару (Умань, 25 квітня 2019р.) / [ред. кол. : Коляда Н.М. та ін.]. – Умань : Візаві, 2019. – С. 10-14.</w:t>
      </w:r>
    </w:p>
    <w:p w14:paraId="2A84E4CC" w14:textId="77777777" w:rsidR="004977B8" w:rsidRPr="00674AE2" w:rsidRDefault="004977B8" w:rsidP="007A2380">
      <w:pPr>
        <w:pStyle w:val="a5"/>
        <w:spacing w:line="276" w:lineRule="auto"/>
        <w:ind w:left="0" w:firstLine="709"/>
        <w:jc w:val="both"/>
        <w:rPr>
          <w:lang w:val="uk-UA"/>
        </w:rPr>
      </w:pPr>
      <w:r w:rsidRPr="00674AE2">
        <w:rPr>
          <w:lang w:val="uk-UA"/>
        </w:rPr>
        <w:t>39. Балдинюк Олена Сутність поняття «обдарованість» та її характерні риси Соціальна робота: минуле, реалії та перспективи: матеріали ІІ-ї Всеукраїнської науково-практичної конференції з міжнародною участю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29 травня 2019 р.) / [ред. кол. : Коляда Н. М. та ін.]. – Умань: ВПЦ «Візаві», 2019. – С.43-45.</w:t>
      </w:r>
    </w:p>
    <w:p w14:paraId="474A2D4B" w14:textId="77777777" w:rsidR="004977B8" w:rsidRPr="00674AE2" w:rsidRDefault="004977B8" w:rsidP="007A2380">
      <w:pPr>
        <w:pStyle w:val="a5"/>
        <w:spacing w:line="276" w:lineRule="auto"/>
        <w:ind w:left="0" w:firstLine="709"/>
        <w:jc w:val="both"/>
        <w:rPr>
          <w:lang w:val="uk-UA"/>
        </w:rPr>
      </w:pPr>
      <w:r w:rsidRPr="00674AE2">
        <w:rPr>
          <w:lang w:val="uk-UA"/>
        </w:rPr>
        <w:t>40. Балдинюк О.Д. Технології соціальної роботи з обдарованими дітьми в спеціалізованій школі // Актуальні проблеми соціальної педагогіки та соціальної роботи: матеріали Всеукраїнської науково-практичної конференції  (Умань, 11 жовтня  20196 р.) / [ред. кол. : Безлюдний О. І. та ін.]. Умань : ВІЗАВІ, 2019. – С. 14-18.</w:t>
      </w:r>
    </w:p>
    <w:p w14:paraId="3247A253" w14:textId="77777777" w:rsidR="004977B8" w:rsidRPr="00674AE2" w:rsidRDefault="004977B8" w:rsidP="007A2380">
      <w:pPr>
        <w:pStyle w:val="a5"/>
        <w:spacing w:line="276" w:lineRule="auto"/>
        <w:ind w:left="0" w:firstLine="709"/>
        <w:jc w:val="both"/>
        <w:rPr>
          <w:lang w:val="uk-UA" w:eastAsia="en-GB"/>
        </w:rPr>
      </w:pPr>
      <w:r w:rsidRPr="00674AE2">
        <w:rPr>
          <w:lang w:val="uk-UA"/>
        </w:rPr>
        <w:t xml:space="preserve">41. Ревнюк Н. Ідеї національно-патріотичного виховання молоді: на засадах педагогічної спадщини В. О. Сухомлинського // Педагогічна спадщина В. О. Сухомлинського: ІІ Всеукраїнська науково-практична конференція (Харків, </w:t>
      </w:r>
      <w:r w:rsidRPr="00674AE2">
        <w:rPr>
          <w:lang w:val="uk-UA" w:eastAsia="en-GB"/>
        </w:rPr>
        <w:t>27 вересня 2019 р.).</w:t>
      </w:r>
    </w:p>
    <w:p w14:paraId="53272AE4" w14:textId="27466EA3" w:rsidR="004977B8" w:rsidRPr="00674AE2" w:rsidRDefault="004977B8" w:rsidP="007A2380">
      <w:pPr>
        <w:pStyle w:val="a5"/>
        <w:spacing w:line="276" w:lineRule="auto"/>
        <w:ind w:left="0" w:firstLine="709"/>
        <w:jc w:val="both"/>
        <w:rPr>
          <w:lang w:val="uk-UA" w:eastAsia="en-GB"/>
        </w:rPr>
      </w:pPr>
      <w:r w:rsidRPr="00674AE2">
        <w:rPr>
          <w:lang w:val="uk-UA" w:eastAsia="en-GB"/>
        </w:rPr>
        <w:lastRenderedPageBreak/>
        <w:t xml:space="preserve">42. </w:t>
      </w:r>
      <w:r w:rsidRPr="00674AE2">
        <w:rPr>
          <w:lang w:val="uk-UA"/>
        </w:rPr>
        <w:t>Ревнюк Н. Формування правової культури викладача закладу вищої освіти  у процесі магістерської підготовки // Компетентнісна модель викладача вищої школи. Демаркація меж творчості та вимог нової інформаційної доби</w:t>
      </w:r>
      <w:r w:rsidRPr="00674AE2">
        <w:rPr>
          <w:lang w:val="uk-UA" w:eastAsia="en-GB"/>
        </w:rPr>
        <w:t>: круглий стіл (Луцьк, 30 січня 2019 р.).</w:t>
      </w:r>
    </w:p>
    <w:p w14:paraId="670DBA9C" w14:textId="0E6D630D" w:rsidR="007A2380" w:rsidRPr="00674AE2" w:rsidRDefault="007A2380" w:rsidP="006E2F85">
      <w:pPr>
        <w:pStyle w:val="a5"/>
        <w:numPr>
          <w:ilvl w:val="0"/>
          <w:numId w:val="35"/>
        </w:numPr>
        <w:spacing w:line="276" w:lineRule="auto"/>
        <w:ind w:left="0" w:firstLine="709"/>
        <w:jc w:val="both"/>
        <w:rPr>
          <w:rStyle w:val="m2379841465442324841xfm39968749"/>
          <w:lang w:val="uk-UA"/>
        </w:rPr>
      </w:pPr>
      <w:r w:rsidRPr="00674AE2">
        <w:rPr>
          <w:lang w:val="uk-UA"/>
        </w:rPr>
        <w:t>Безлюдна Н.В. Управління мотивацією професійної діяльності педагогічних працівників / Н.</w:t>
      </w:r>
      <w:r w:rsidRPr="00674AE2">
        <w:t> </w:t>
      </w:r>
      <w:r w:rsidRPr="00674AE2">
        <w:rPr>
          <w:lang w:val="uk-UA"/>
        </w:rPr>
        <w:t>В.</w:t>
      </w:r>
      <w:r w:rsidRPr="00674AE2">
        <w:t> </w:t>
      </w:r>
      <w:r w:rsidRPr="00674AE2">
        <w:rPr>
          <w:lang w:val="uk-UA"/>
        </w:rPr>
        <w:t>Безлюдна</w:t>
      </w:r>
      <w:r w:rsidRPr="00674AE2">
        <w:rPr>
          <w:bCs/>
          <w:lang w:val="uk-UA"/>
        </w:rPr>
        <w:t xml:space="preserve"> // </w:t>
      </w:r>
      <w:r w:rsidRPr="00674AE2">
        <w:rPr>
          <w:rStyle w:val="m2379841465442324841xfm39968749"/>
          <w:lang w:val="uk-UA"/>
        </w:rPr>
        <w:t>Актуальні проблеми підготовки сучасного педагога: теорія, історія, практика</w:t>
      </w:r>
      <w:r w:rsidRPr="00674AE2">
        <w:rPr>
          <w:rStyle w:val="m2379841465442324841xfm39968749"/>
        </w:rPr>
        <w:t> </w:t>
      </w:r>
      <w:r w:rsidRPr="00674AE2">
        <w:rPr>
          <w:rStyle w:val="m2379841465442324841xfm39968749"/>
          <w:lang w:val="uk-UA"/>
        </w:rPr>
        <w:t>:</w:t>
      </w:r>
      <w:r w:rsidRPr="00674AE2">
        <w:rPr>
          <w:rStyle w:val="m2379841465442324841xfm39968749"/>
        </w:rPr>
        <w:t> </w:t>
      </w:r>
      <w:r w:rsidRPr="00674AE2">
        <w:rPr>
          <w:rStyle w:val="m2379841465442324841xfm39968749"/>
          <w:lang w:val="uk-UA"/>
        </w:rPr>
        <w:t>матеріали</w:t>
      </w:r>
      <w:r w:rsidRPr="00674AE2">
        <w:rPr>
          <w:rStyle w:val="m2379841465442324841xfm39968749"/>
        </w:rPr>
        <w:t> </w:t>
      </w:r>
      <w:r w:rsidRPr="00674AE2">
        <w:rPr>
          <w:rStyle w:val="m2379841465442324841xfm39968749"/>
          <w:lang w:val="uk-UA"/>
        </w:rPr>
        <w:t>Всеукраїнської</w:t>
      </w:r>
      <w:r w:rsidRPr="00674AE2">
        <w:rPr>
          <w:rStyle w:val="m2379841465442324841xfm39968749"/>
        </w:rPr>
        <w:t> </w:t>
      </w:r>
      <w:r w:rsidRPr="00674AE2">
        <w:rPr>
          <w:rStyle w:val="m2379841465442324841xfm39968749"/>
          <w:lang w:val="uk-UA"/>
        </w:rPr>
        <w:t>науково-практичної інтернет-конференції, (м.</w:t>
      </w:r>
      <w:r w:rsidRPr="00674AE2">
        <w:rPr>
          <w:rStyle w:val="m2379841465442324841xfm39968749"/>
        </w:rPr>
        <w:t> </w:t>
      </w:r>
      <w:r w:rsidRPr="00674AE2">
        <w:rPr>
          <w:rStyle w:val="m2379841465442324841xfm39968749"/>
          <w:lang w:val="uk-UA"/>
        </w:rPr>
        <w:t>Умань, 26 листопада 2019</w:t>
      </w:r>
      <w:r w:rsidRPr="00674AE2">
        <w:rPr>
          <w:rStyle w:val="m2379841465442324841xfm39968749"/>
        </w:rPr>
        <w:t> </w:t>
      </w:r>
      <w:r w:rsidRPr="00674AE2">
        <w:rPr>
          <w:rStyle w:val="m2379841465442324841xfm39968749"/>
          <w:lang w:val="uk-UA"/>
        </w:rPr>
        <w:t>р.) / гол. ред. Бойченко</w:t>
      </w:r>
      <w:r w:rsidRPr="00674AE2">
        <w:rPr>
          <w:rStyle w:val="m2379841465442324841xfm39968749"/>
        </w:rPr>
        <w:t> </w:t>
      </w:r>
      <w:r w:rsidRPr="00674AE2">
        <w:rPr>
          <w:rStyle w:val="m2379841465442324841xfm39968749"/>
          <w:lang w:val="uk-UA"/>
        </w:rPr>
        <w:t>В.</w:t>
      </w:r>
      <w:r w:rsidRPr="00674AE2">
        <w:rPr>
          <w:rStyle w:val="m2379841465442324841xfm39968749"/>
        </w:rPr>
        <w:t> </w:t>
      </w:r>
      <w:r w:rsidRPr="00674AE2">
        <w:rPr>
          <w:rStyle w:val="m2379841465442324841xfm39968749"/>
          <w:lang w:val="uk-UA"/>
        </w:rPr>
        <w:t>В. – Умань: ВПЦ «Візаві», 2019. – С. 74–77.</w:t>
      </w:r>
    </w:p>
    <w:p w14:paraId="14BCE6AA" w14:textId="59CB6E1A" w:rsidR="007A2380" w:rsidRPr="00674AE2" w:rsidRDefault="007A2380" w:rsidP="006E2F85">
      <w:pPr>
        <w:pStyle w:val="a5"/>
        <w:numPr>
          <w:ilvl w:val="0"/>
          <w:numId w:val="35"/>
        </w:numPr>
        <w:spacing w:line="276" w:lineRule="auto"/>
        <w:ind w:left="0" w:firstLine="709"/>
        <w:jc w:val="both"/>
        <w:rPr>
          <w:rStyle w:val="m2379841465442324841xfm39968749"/>
          <w:lang w:val="uk-UA"/>
        </w:rPr>
      </w:pPr>
      <w:r w:rsidRPr="00674AE2">
        <w:rPr>
          <w:lang w:val="uk-UA"/>
        </w:rPr>
        <w:t>Безлюдна Н.  Теоретичні основи управління мотивацією професійної діяльності педагогічних працівників закладів дошкільної освіти/ Н.</w:t>
      </w:r>
      <w:r w:rsidRPr="00674AE2">
        <w:t> </w:t>
      </w:r>
      <w:r w:rsidRPr="00674AE2">
        <w:rPr>
          <w:lang w:val="uk-UA"/>
        </w:rPr>
        <w:t>Безлюдна, О.</w:t>
      </w:r>
      <w:r w:rsidRPr="00674AE2">
        <w:t> </w:t>
      </w:r>
      <w:r w:rsidRPr="00674AE2">
        <w:rPr>
          <w:lang w:val="uk-UA"/>
        </w:rPr>
        <w:t>Олексюк /</w:t>
      </w:r>
      <w:r w:rsidRPr="00674AE2">
        <w:rPr>
          <w:bCs/>
          <w:lang w:val="uk-UA"/>
        </w:rPr>
        <w:t xml:space="preserve">/ </w:t>
      </w:r>
      <w:r w:rsidRPr="00674AE2">
        <w:rPr>
          <w:rStyle w:val="m2379841465442324841xfm39968749"/>
          <w:lang w:val="uk-UA"/>
        </w:rPr>
        <w:t>Актуальні проблеми підготовки сучасного педагога: теорія, історія, практика</w:t>
      </w:r>
      <w:r w:rsidRPr="00674AE2">
        <w:rPr>
          <w:rStyle w:val="m2379841465442324841xfm39968749"/>
        </w:rPr>
        <w:t> </w:t>
      </w:r>
      <w:r w:rsidRPr="00674AE2">
        <w:rPr>
          <w:rStyle w:val="m2379841465442324841xfm39968749"/>
          <w:lang w:val="uk-UA"/>
        </w:rPr>
        <w:t>:</w:t>
      </w:r>
      <w:r w:rsidRPr="00674AE2">
        <w:rPr>
          <w:rStyle w:val="m2379841465442324841xfm39968749"/>
        </w:rPr>
        <w:t> </w:t>
      </w:r>
      <w:r w:rsidRPr="00674AE2">
        <w:rPr>
          <w:rStyle w:val="m2379841465442324841xfm39968749"/>
          <w:lang w:val="uk-UA"/>
        </w:rPr>
        <w:t>матеріали</w:t>
      </w:r>
      <w:r w:rsidRPr="00674AE2">
        <w:rPr>
          <w:rStyle w:val="m2379841465442324841xfm39968749"/>
        </w:rPr>
        <w:t> </w:t>
      </w:r>
      <w:r w:rsidRPr="00674AE2">
        <w:rPr>
          <w:rStyle w:val="m2379841465442324841xfm39968749"/>
          <w:lang w:val="uk-UA"/>
        </w:rPr>
        <w:t>Всеукраїнської</w:t>
      </w:r>
      <w:r w:rsidRPr="00674AE2">
        <w:rPr>
          <w:rStyle w:val="m2379841465442324841xfm39968749"/>
        </w:rPr>
        <w:t> </w:t>
      </w:r>
      <w:r w:rsidRPr="00674AE2">
        <w:rPr>
          <w:rStyle w:val="m2379841465442324841xfm39968749"/>
          <w:lang w:val="uk-UA"/>
        </w:rPr>
        <w:t>науково-практичної інтернет-конференції, (м.</w:t>
      </w:r>
      <w:r w:rsidRPr="00674AE2">
        <w:rPr>
          <w:rStyle w:val="m2379841465442324841xfm39968749"/>
        </w:rPr>
        <w:t> </w:t>
      </w:r>
      <w:r w:rsidRPr="00674AE2">
        <w:rPr>
          <w:rStyle w:val="m2379841465442324841xfm39968749"/>
          <w:lang w:val="uk-UA"/>
        </w:rPr>
        <w:t>Умань, 26 листопада 2019</w:t>
      </w:r>
      <w:r w:rsidRPr="00674AE2">
        <w:rPr>
          <w:rStyle w:val="m2379841465442324841xfm39968749"/>
        </w:rPr>
        <w:t> </w:t>
      </w:r>
      <w:r w:rsidRPr="00674AE2">
        <w:rPr>
          <w:rStyle w:val="m2379841465442324841xfm39968749"/>
          <w:lang w:val="uk-UA"/>
        </w:rPr>
        <w:t>р.) / гол. ред. Бойченко</w:t>
      </w:r>
      <w:r w:rsidRPr="00674AE2">
        <w:rPr>
          <w:rStyle w:val="m2379841465442324841xfm39968749"/>
        </w:rPr>
        <w:t> </w:t>
      </w:r>
      <w:r w:rsidRPr="00674AE2">
        <w:rPr>
          <w:rStyle w:val="m2379841465442324841xfm39968749"/>
          <w:lang w:val="uk-UA"/>
        </w:rPr>
        <w:t>В.</w:t>
      </w:r>
      <w:r w:rsidRPr="00674AE2">
        <w:rPr>
          <w:rStyle w:val="m2379841465442324841xfm39968749"/>
        </w:rPr>
        <w:t> </w:t>
      </w:r>
      <w:r w:rsidRPr="00674AE2">
        <w:rPr>
          <w:rStyle w:val="m2379841465442324841xfm39968749"/>
          <w:lang w:val="uk-UA"/>
        </w:rPr>
        <w:t>В. – Умань: ВПЦ «Візаві», 2019. – С. 99–102.</w:t>
      </w:r>
    </w:p>
    <w:p w14:paraId="2DE9C221" w14:textId="77777777" w:rsidR="007A2380" w:rsidRPr="00674AE2" w:rsidRDefault="007A2380" w:rsidP="006E2F85">
      <w:pPr>
        <w:pStyle w:val="a5"/>
        <w:numPr>
          <w:ilvl w:val="0"/>
          <w:numId w:val="35"/>
        </w:numPr>
        <w:spacing w:line="276" w:lineRule="auto"/>
        <w:ind w:left="0" w:firstLine="709"/>
        <w:jc w:val="both"/>
        <w:rPr>
          <w:rStyle w:val="m2379841465442324841xfm39968749"/>
          <w:lang w:val="uk-UA"/>
        </w:rPr>
      </w:pPr>
      <w:r w:rsidRPr="00674AE2">
        <w:rPr>
          <w:lang w:val="uk-UA"/>
        </w:rPr>
        <w:t xml:space="preserve">Безлюдна Н. Інформаційна культура директора школи як ключовий аспект управлінської діяльності / Н. Безлюдна, М. Петрова </w:t>
      </w:r>
      <w:r w:rsidRPr="00674AE2">
        <w:rPr>
          <w:bCs/>
          <w:lang w:val="uk-UA"/>
        </w:rPr>
        <w:t xml:space="preserve">// </w:t>
      </w:r>
      <w:r w:rsidRPr="00674AE2">
        <w:rPr>
          <w:rStyle w:val="m2379841465442324841xfm39968749"/>
          <w:lang w:val="uk-UA"/>
        </w:rPr>
        <w:t>Актуальні проблеми підготовки сучасного педагога: теорія, історія, практика</w:t>
      </w:r>
      <w:r w:rsidRPr="00674AE2">
        <w:rPr>
          <w:rStyle w:val="m2379841465442324841xfm39968749"/>
        </w:rPr>
        <w:t> </w:t>
      </w:r>
      <w:r w:rsidRPr="00674AE2">
        <w:rPr>
          <w:rStyle w:val="m2379841465442324841xfm39968749"/>
          <w:lang w:val="uk-UA"/>
        </w:rPr>
        <w:t>:</w:t>
      </w:r>
      <w:r w:rsidRPr="00674AE2">
        <w:rPr>
          <w:rStyle w:val="m2379841465442324841xfm39968749"/>
        </w:rPr>
        <w:t> </w:t>
      </w:r>
      <w:r w:rsidRPr="00674AE2">
        <w:rPr>
          <w:rStyle w:val="m2379841465442324841xfm39968749"/>
          <w:lang w:val="uk-UA"/>
        </w:rPr>
        <w:t>матеріали</w:t>
      </w:r>
      <w:r w:rsidRPr="00674AE2">
        <w:rPr>
          <w:rStyle w:val="m2379841465442324841xfm39968749"/>
        </w:rPr>
        <w:t> </w:t>
      </w:r>
      <w:r w:rsidRPr="00674AE2">
        <w:rPr>
          <w:rStyle w:val="m2379841465442324841xfm39968749"/>
          <w:lang w:val="uk-UA"/>
        </w:rPr>
        <w:t>Всеукраїнської</w:t>
      </w:r>
      <w:r w:rsidRPr="00674AE2">
        <w:rPr>
          <w:rStyle w:val="m2379841465442324841xfm39968749"/>
        </w:rPr>
        <w:t> </w:t>
      </w:r>
      <w:r w:rsidRPr="00674AE2">
        <w:rPr>
          <w:rStyle w:val="m2379841465442324841xfm39968749"/>
          <w:lang w:val="uk-UA"/>
        </w:rPr>
        <w:t>науково-практичної інтернет-конференції, (м.</w:t>
      </w:r>
      <w:r w:rsidRPr="00674AE2">
        <w:rPr>
          <w:rStyle w:val="m2379841465442324841xfm39968749"/>
        </w:rPr>
        <w:t> </w:t>
      </w:r>
      <w:r w:rsidRPr="00674AE2">
        <w:rPr>
          <w:rStyle w:val="m2379841465442324841xfm39968749"/>
          <w:lang w:val="uk-UA"/>
        </w:rPr>
        <w:t>Умань, 26 листопада 2019</w:t>
      </w:r>
      <w:r w:rsidRPr="00674AE2">
        <w:rPr>
          <w:rStyle w:val="m2379841465442324841xfm39968749"/>
        </w:rPr>
        <w:t> </w:t>
      </w:r>
      <w:r w:rsidRPr="00674AE2">
        <w:rPr>
          <w:rStyle w:val="m2379841465442324841xfm39968749"/>
          <w:lang w:val="uk-UA"/>
        </w:rPr>
        <w:t>р.) / гол. ред. Бойченко</w:t>
      </w:r>
      <w:r w:rsidRPr="00674AE2">
        <w:rPr>
          <w:rStyle w:val="m2379841465442324841xfm39968749"/>
        </w:rPr>
        <w:t> </w:t>
      </w:r>
      <w:r w:rsidRPr="00674AE2">
        <w:rPr>
          <w:rStyle w:val="m2379841465442324841xfm39968749"/>
          <w:lang w:val="uk-UA"/>
        </w:rPr>
        <w:t>В.</w:t>
      </w:r>
      <w:r w:rsidRPr="00674AE2">
        <w:rPr>
          <w:rStyle w:val="m2379841465442324841xfm39968749"/>
        </w:rPr>
        <w:t> </w:t>
      </w:r>
      <w:r w:rsidRPr="00674AE2">
        <w:rPr>
          <w:rStyle w:val="m2379841465442324841xfm39968749"/>
          <w:lang w:val="uk-UA"/>
        </w:rPr>
        <w:t>В. – Умань: ВПЦ «Візаві», 2019. – С. 111–114.</w:t>
      </w:r>
    </w:p>
    <w:p w14:paraId="7BC93291" w14:textId="540EBBC0" w:rsidR="007A2380" w:rsidRPr="00674AE2" w:rsidRDefault="007A2380" w:rsidP="006E2F85">
      <w:pPr>
        <w:pStyle w:val="a5"/>
        <w:numPr>
          <w:ilvl w:val="0"/>
          <w:numId w:val="35"/>
        </w:numPr>
        <w:spacing w:line="276" w:lineRule="auto"/>
        <w:ind w:left="0" w:firstLine="709"/>
        <w:jc w:val="both"/>
        <w:rPr>
          <w:rStyle w:val="m2379841465442324841xfm39968749"/>
          <w:lang w:val="uk-UA"/>
        </w:rPr>
      </w:pPr>
      <w:r w:rsidRPr="00674AE2">
        <w:rPr>
          <w:lang w:val="uk-UA"/>
        </w:rPr>
        <w:t>Безлюдна Н. Шляхи удосконалення управління розвитком здоров’язбережувальної компетентності / Н.</w:t>
      </w:r>
      <w:r w:rsidRPr="00674AE2">
        <w:t> </w:t>
      </w:r>
      <w:r w:rsidRPr="00674AE2">
        <w:rPr>
          <w:lang w:val="uk-UA"/>
        </w:rPr>
        <w:t>Безлюдна, Л.</w:t>
      </w:r>
      <w:r w:rsidRPr="00674AE2">
        <w:t> </w:t>
      </w:r>
      <w:r w:rsidRPr="00674AE2">
        <w:rPr>
          <w:lang w:val="uk-UA"/>
        </w:rPr>
        <w:t xml:space="preserve">Рудницька </w:t>
      </w:r>
      <w:r w:rsidRPr="00674AE2">
        <w:rPr>
          <w:bCs/>
          <w:lang w:val="uk-UA"/>
        </w:rPr>
        <w:t xml:space="preserve">// </w:t>
      </w:r>
      <w:r w:rsidRPr="00674AE2">
        <w:rPr>
          <w:rStyle w:val="m2379841465442324841xfm39968749"/>
          <w:lang w:val="uk-UA"/>
        </w:rPr>
        <w:t>Актуальні проблеми підготовки сучасного педагога: теорія, історія, практика</w:t>
      </w:r>
      <w:r w:rsidRPr="00674AE2">
        <w:rPr>
          <w:rStyle w:val="m2379841465442324841xfm39968749"/>
        </w:rPr>
        <w:t> </w:t>
      </w:r>
      <w:r w:rsidRPr="00674AE2">
        <w:rPr>
          <w:rStyle w:val="m2379841465442324841xfm39968749"/>
          <w:lang w:val="uk-UA"/>
        </w:rPr>
        <w:t>:</w:t>
      </w:r>
      <w:r w:rsidRPr="00674AE2">
        <w:rPr>
          <w:rStyle w:val="m2379841465442324841xfm39968749"/>
        </w:rPr>
        <w:t> </w:t>
      </w:r>
      <w:r w:rsidRPr="00674AE2">
        <w:rPr>
          <w:rStyle w:val="m2379841465442324841xfm39968749"/>
          <w:lang w:val="uk-UA"/>
        </w:rPr>
        <w:t>матеріали</w:t>
      </w:r>
      <w:r w:rsidRPr="00674AE2">
        <w:rPr>
          <w:rStyle w:val="m2379841465442324841xfm39968749"/>
        </w:rPr>
        <w:t> </w:t>
      </w:r>
      <w:r w:rsidRPr="00674AE2">
        <w:rPr>
          <w:rStyle w:val="m2379841465442324841xfm39968749"/>
          <w:lang w:val="uk-UA"/>
        </w:rPr>
        <w:t>Всеукраїнської</w:t>
      </w:r>
      <w:r w:rsidRPr="00674AE2">
        <w:rPr>
          <w:rStyle w:val="m2379841465442324841xfm39968749"/>
        </w:rPr>
        <w:t> </w:t>
      </w:r>
      <w:r w:rsidRPr="00674AE2">
        <w:rPr>
          <w:rStyle w:val="m2379841465442324841xfm39968749"/>
          <w:lang w:val="uk-UA"/>
        </w:rPr>
        <w:t>науково-практичної інтернет-конференції, (м.</w:t>
      </w:r>
      <w:r w:rsidRPr="00674AE2">
        <w:rPr>
          <w:rStyle w:val="m2379841465442324841xfm39968749"/>
        </w:rPr>
        <w:t> </w:t>
      </w:r>
      <w:r w:rsidRPr="00674AE2">
        <w:rPr>
          <w:rStyle w:val="m2379841465442324841xfm39968749"/>
          <w:lang w:val="uk-UA"/>
        </w:rPr>
        <w:t>Умань, 26 листопада 2019</w:t>
      </w:r>
      <w:r w:rsidRPr="00674AE2">
        <w:rPr>
          <w:rStyle w:val="m2379841465442324841xfm39968749"/>
        </w:rPr>
        <w:t> </w:t>
      </w:r>
      <w:r w:rsidRPr="00674AE2">
        <w:rPr>
          <w:rStyle w:val="m2379841465442324841xfm39968749"/>
          <w:lang w:val="uk-UA"/>
        </w:rPr>
        <w:t>р.) / гол. ред. Бойченко</w:t>
      </w:r>
      <w:r w:rsidRPr="00674AE2">
        <w:rPr>
          <w:rStyle w:val="m2379841465442324841xfm39968749"/>
        </w:rPr>
        <w:t> </w:t>
      </w:r>
      <w:r w:rsidRPr="00674AE2">
        <w:rPr>
          <w:rStyle w:val="m2379841465442324841xfm39968749"/>
          <w:lang w:val="uk-UA"/>
        </w:rPr>
        <w:t>В.</w:t>
      </w:r>
      <w:r w:rsidRPr="00674AE2">
        <w:rPr>
          <w:rStyle w:val="m2379841465442324841xfm39968749"/>
        </w:rPr>
        <w:t> </w:t>
      </w:r>
      <w:r w:rsidRPr="00674AE2">
        <w:rPr>
          <w:rStyle w:val="m2379841465442324841xfm39968749"/>
          <w:lang w:val="uk-UA"/>
        </w:rPr>
        <w:t>В. – Умань: ВПЦ «Візаві», 2019. – С. 60–63.</w:t>
      </w:r>
    </w:p>
    <w:p w14:paraId="70A5E8EC" w14:textId="77777777" w:rsidR="007A2380" w:rsidRPr="00674AE2" w:rsidRDefault="007A2380" w:rsidP="006E2F85">
      <w:pPr>
        <w:pStyle w:val="a5"/>
        <w:numPr>
          <w:ilvl w:val="0"/>
          <w:numId w:val="35"/>
        </w:numPr>
        <w:spacing w:line="276" w:lineRule="auto"/>
        <w:ind w:left="0" w:firstLine="709"/>
        <w:jc w:val="both"/>
      </w:pPr>
      <w:r w:rsidRPr="00674AE2">
        <w:rPr>
          <w:lang w:val="uk-UA"/>
        </w:rPr>
        <w:t>Бойченко В. Проблема готовності майбутніх учителів до полікультурного виховання учнів / В.</w:t>
      </w:r>
      <w:r w:rsidRPr="00674AE2">
        <w:t> </w:t>
      </w:r>
      <w:r w:rsidRPr="00674AE2">
        <w:rPr>
          <w:lang w:val="uk-UA"/>
        </w:rPr>
        <w:t xml:space="preserve">Бойченко // Актуальні проблеми підготовки сучасного педагога: теорія, історія, практика : матеріали Всеукраїнської науково-практичної інтернет-конференції (м.Умань, 26 листопада 2019 р.) / гол. ред. </w:t>
      </w:r>
      <w:r w:rsidRPr="00674AE2">
        <w:t xml:space="preserve">Бойченко В. В. – </w:t>
      </w:r>
      <w:proofErr w:type="gramStart"/>
      <w:r w:rsidRPr="00674AE2">
        <w:t>Умань :</w:t>
      </w:r>
      <w:proofErr w:type="gramEnd"/>
      <w:r w:rsidRPr="00674AE2">
        <w:t xml:space="preserve"> ВПЦ «Візаві», 2019. – С.</w:t>
      </w:r>
      <w:r w:rsidRPr="00674AE2">
        <w:rPr>
          <w:lang w:val="uk-UA"/>
        </w:rPr>
        <w:t>168–171.</w:t>
      </w:r>
      <w:r w:rsidRPr="00674AE2">
        <w:t xml:space="preserve"> </w:t>
      </w:r>
    </w:p>
    <w:p w14:paraId="27E59681" w14:textId="77777777" w:rsidR="007A2380" w:rsidRPr="00674AE2" w:rsidRDefault="007A2380" w:rsidP="006E2F85">
      <w:pPr>
        <w:pStyle w:val="a5"/>
        <w:numPr>
          <w:ilvl w:val="0"/>
          <w:numId w:val="35"/>
        </w:numPr>
        <w:overflowPunct w:val="0"/>
        <w:autoSpaceDE w:val="0"/>
        <w:autoSpaceDN w:val="0"/>
        <w:adjustRightInd w:val="0"/>
        <w:spacing w:line="276" w:lineRule="auto"/>
        <w:ind w:left="0" w:firstLine="709"/>
        <w:jc w:val="both"/>
      </w:pPr>
      <w:r w:rsidRPr="00674AE2">
        <w:t>Бойченко В. Проблема управління процесом естетичного виховання дітей</w:t>
      </w:r>
      <w:r w:rsidRPr="00674AE2">
        <w:rPr>
          <w:lang w:val="uk-UA"/>
        </w:rPr>
        <w:t xml:space="preserve"> в умовах закладу</w:t>
      </w:r>
      <w:r w:rsidRPr="00674AE2">
        <w:t xml:space="preserve"> дошкільно</w:t>
      </w:r>
      <w:r w:rsidRPr="00674AE2">
        <w:rPr>
          <w:lang w:val="uk-UA"/>
        </w:rPr>
        <w:t>ї освіти</w:t>
      </w:r>
      <w:r w:rsidRPr="00674AE2">
        <w:rPr>
          <w:bCs/>
        </w:rPr>
        <w:t xml:space="preserve"> </w:t>
      </w:r>
      <w:r w:rsidRPr="00674AE2">
        <w:rPr>
          <w:bCs/>
          <w:lang w:val="uk-UA"/>
        </w:rPr>
        <w:t xml:space="preserve">/ В. Бойченко, О. Шинкевич </w:t>
      </w:r>
      <w:r w:rsidRPr="00674AE2">
        <w:rPr>
          <w:bCs/>
        </w:rPr>
        <w:t xml:space="preserve">// </w:t>
      </w:r>
      <w:r w:rsidRPr="00674AE2">
        <w:t xml:space="preserve">Актуальні проблеми підготовки сучасного педагога: теорія, історія, </w:t>
      </w:r>
      <w:proofErr w:type="gramStart"/>
      <w:r w:rsidRPr="00674AE2">
        <w:t>практика :</w:t>
      </w:r>
      <w:proofErr w:type="gramEnd"/>
      <w:r w:rsidRPr="00674AE2">
        <w:t> матеріали Всеукраїнської науково-практичної інтернет-конференції (м. Умань, 26 листопада 2019 р.) / гол. ред. Бойченко В. В. – Умань : ВПЦ «Візаві», 2019. – С. </w:t>
      </w:r>
      <w:r w:rsidRPr="00674AE2">
        <w:rPr>
          <w:lang w:val="uk-UA"/>
        </w:rPr>
        <w:t>189–191.</w:t>
      </w:r>
    </w:p>
    <w:p w14:paraId="2DCB9494" w14:textId="77777777" w:rsidR="007A2380" w:rsidRPr="00674AE2" w:rsidRDefault="007A2380" w:rsidP="006E2F85">
      <w:pPr>
        <w:pStyle w:val="a5"/>
        <w:numPr>
          <w:ilvl w:val="0"/>
          <w:numId w:val="35"/>
        </w:numPr>
        <w:spacing w:line="276" w:lineRule="auto"/>
        <w:ind w:left="0" w:firstLine="709"/>
        <w:jc w:val="both"/>
      </w:pPr>
      <w:r w:rsidRPr="00674AE2">
        <w:t xml:space="preserve">Бойченко В. Змістова характеристика поняття «мовна компетентність» </w:t>
      </w:r>
      <w:r w:rsidRPr="00674AE2">
        <w:rPr>
          <w:lang w:val="uk-UA"/>
        </w:rPr>
        <w:t xml:space="preserve">/ В. Бойченко, М. Гоцуляк </w:t>
      </w:r>
      <w:r w:rsidRPr="00674AE2">
        <w:t xml:space="preserve">// Актуальні проблеми підготовки сучасного педагога: теорія, історія, </w:t>
      </w:r>
      <w:proofErr w:type="gramStart"/>
      <w:r w:rsidRPr="00674AE2">
        <w:t>практика :</w:t>
      </w:r>
      <w:proofErr w:type="gramEnd"/>
      <w:r w:rsidRPr="00674AE2">
        <w:t xml:space="preserve"> матеріали Всеукраїнської науково-практичної інтернет-конференції (м. Умань, 26 листопада 2019 р.) / гол. ред. Бойченко В. В. – Умань : ВПЦ «Візаві», 2019. – С. </w:t>
      </w:r>
      <w:r w:rsidRPr="00674AE2">
        <w:rPr>
          <w:lang w:val="uk-UA"/>
        </w:rPr>
        <w:t>29–32.</w:t>
      </w:r>
    </w:p>
    <w:p w14:paraId="760FB0B4"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Бялик О.В. Організаційно-методичний рівень використання зарубіжного досвіду в системі статевого виховання учнівської молоді України </w:t>
      </w:r>
      <w:r w:rsidRPr="00674AE2">
        <w:rPr>
          <w:bCs/>
        </w:rPr>
        <w:t xml:space="preserve">// </w:t>
      </w:r>
      <w:r w:rsidRPr="00674AE2">
        <w:rPr>
          <w:rStyle w:val="m2379841465442324841xfm39968749"/>
        </w:rPr>
        <w:t xml:space="preserve">Актуальні проблеми підготовки сучасного педагога: теорія, історія, </w:t>
      </w:r>
      <w:proofErr w:type="gramStart"/>
      <w:r w:rsidRPr="00674AE2">
        <w:rPr>
          <w:rStyle w:val="m2379841465442324841xfm39968749"/>
        </w:rPr>
        <w:t>практика :</w:t>
      </w:r>
      <w:proofErr w:type="gramEnd"/>
      <w:r w:rsidRPr="00674AE2">
        <w:rPr>
          <w:rStyle w:val="m2379841465442324841xfm39968749"/>
        </w:rPr>
        <w:t> матеріали Всеукраїнської науково-</w:t>
      </w:r>
      <w:r w:rsidRPr="00674AE2">
        <w:rPr>
          <w:rStyle w:val="m2379841465442324841xfm39968749"/>
        </w:rPr>
        <w:lastRenderedPageBreak/>
        <w:t>практичної інтернет-конференції (м. Умань, 26 листопада 2019 р.) / гол. ред. Бойченко В. В. – Умань : ВПЦ «Візаві»</w:t>
      </w:r>
      <w:r w:rsidRPr="00674AE2">
        <w:rPr>
          <w:rStyle w:val="m2379841465442324841xfm39968749"/>
          <w:lang w:val="uk-UA"/>
        </w:rPr>
        <w:t xml:space="preserve">. – </w:t>
      </w:r>
      <w:r w:rsidRPr="00674AE2">
        <w:t>С. </w:t>
      </w:r>
      <w:r w:rsidRPr="00674AE2">
        <w:rPr>
          <w:lang w:val="uk-UA"/>
        </w:rPr>
        <w:t>151–154.</w:t>
      </w:r>
    </w:p>
    <w:p w14:paraId="52FAD968"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Дудник Н В. Складові етичної компетентності майбутніх менеджерів освіти</w:t>
      </w:r>
      <w:r w:rsidRPr="00674AE2">
        <w:rPr>
          <w:bCs/>
        </w:rPr>
        <w:t xml:space="preserve"> </w:t>
      </w:r>
      <w:r w:rsidRPr="00674AE2">
        <w:rPr>
          <w:bCs/>
          <w:lang w:val="uk-UA"/>
        </w:rPr>
        <w:t xml:space="preserve">/ Н. В. Дудник </w:t>
      </w:r>
      <w:r w:rsidRPr="00674AE2">
        <w:rPr>
          <w:bCs/>
        </w:rPr>
        <w:t xml:space="preserve">// </w:t>
      </w:r>
      <w:r w:rsidRPr="00674AE2">
        <w:rPr>
          <w:rStyle w:val="m2379841465442324841xfm39968749"/>
        </w:rPr>
        <w:t xml:space="preserve">Актуальні проблеми підготовки сучасного педагога: теорія, історія, </w:t>
      </w:r>
      <w:proofErr w:type="gramStart"/>
      <w:r w:rsidRPr="00674AE2">
        <w:rPr>
          <w:rStyle w:val="m2379841465442324841xfm39968749"/>
        </w:rPr>
        <w:t>практика :</w:t>
      </w:r>
      <w:proofErr w:type="gramEnd"/>
      <w:r w:rsidRPr="00674AE2">
        <w:rPr>
          <w:rStyle w:val="m2379841465442324841xfm39968749"/>
        </w:rPr>
        <w:t> матеріали Всеукраїнської науково-практичної інтернет-конференції (м. Умань, 26 листопада 2019 р.) / гол. ред. Бойченко В. В. – Умань : ВПЦ «Візаві», 2019. – С.</w:t>
      </w:r>
      <w:r w:rsidRPr="00674AE2">
        <w:rPr>
          <w:rStyle w:val="m2379841465442324841xfm39968749"/>
          <w:lang w:val="uk-UA"/>
        </w:rPr>
        <w:t xml:space="preserve"> 33–</w:t>
      </w:r>
      <w:r w:rsidRPr="00674AE2">
        <w:rPr>
          <w:lang w:val="uk-UA"/>
        </w:rPr>
        <w:t>35</w:t>
      </w:r>
    </w:p>
    <w:p w14:paraId="7C7359E6"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Дудник Н. Алгоритм використання маркетингових технологій в управлінні закладом загальної середньої освіти </w:t>
      </w:r>
      <w:r w:rsidRPr="00674AE2">
        <w:rPr>
          <w:lang w:val="uk-UA"/>
        </w:rPr>
        <w:t xml:space="preserve">/ Н. Дудник, І.Мосоляк </w:t>
      </w:r>
      <w:r w:rsidRPr="00674AE2">
        <w:rPr>
          <w:bCs/>
        </w:rPr>
        <w:t xml:space="preserve">// </w:t>
      </w:r>
      <w:r w:rsidRPr="00674AE2">
        <w:rPr>
          <w:rStyle w:val="m2379841465442324841xfm39968749"/>
        </w:rPr>
        <w:t xml:space="preserve">Актуальні проблеми підготовки сучасного педагога: теорія, історія, </w:t>
      </w:r>
      <w:proofErr w:type="gramStart"/>
      <w:r w:rsidRPr="00674AE2">
        <w:rPr>
          <w:rStyle w:val="m2379841465442324841xfm39968749"/>
        </w:rPr>
        <w:t>практика :</w:t>
      </w:r>
      <w:proofErr w:type="gramEnd"/>
      <w:r w:rsidRPr="00674AE2">
        <w:rPr>
          <w:rStyle w:val="m2379841465442324841xfm39968749"/>
        </w:rPr>
        <w:t> матеріали Всеукраїнської науково-практичної інтернет-конференції (м. Умань, 26 листопада 2019 р.) / гол. ред. Бойченко В. В. – Умань : ВПЦ «Візаві», 2019. – С. </w:t>
      </w:r>
      <w:r w:rsidRPr="00674AE2">
        <w:rPr>
          <w:rStyle w:val="m2379841465442324841xfm39968749"/>
          <w:lang w:val="uk-UA"/>
        </w:rPr>
        <w:t>82–85</w:t>
      </w:r>
      <w:r w:rsidRPr="00674AE2">
        <w:rPr>
          <w:rStyle w:val="m2379841465442324841xfm39968749"/>
        </w:rPr>
        <w:t>.</w:t>
      </w:r>
      <w:r w:rsidRPr="00674AE2">
        <w:t xml:space="preserve"> </w:t>
      </w:r>
    </w:p>
    <w:p w14:paraId="704CB4B4"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Дудник </w:t>
      </w:r>
      <w:proofErr w:type="gramStart"/>
      <w:r w:rsidRPr="00674AE2">
        <w:t>Н..</w:t>
      </w:r>
      <w:proofErr w:type="gramEnd"/>
      <w:r w:rsidRPr="00674AE2">
        <w:t xml:space="preserve"> Ризик менеджмент в управлінні закладом </w:t>
      </w:r>
      <w:proofErr w:type="gramStart"/>
      <w:r w:rsidRPr="00674AE2">
        <w:t>освіти</w:t>
      </w:r>
      <w:r w:rsidRPr="00674AE2">
        <w:rPr>
          <w:bCs/>
        </w:rPr>
        <w:t xml:space="preserve"> </w:t>
      </w:r>
      <w:r w:rsidRPr="00674AE2">
        <w:rPr>
          <w:bCs/>
          <w:lang w:val="uk-UA"/>
        </w:rPr>
        <w:t xml:space="preserve"> /</w:t>
      </w:r>
      <w:proofErr w:type="gramEnd"/>
      <w:r w:rsidRPr="00674AE2">
        <w:rPr>
          <w:bCs/>
          <w:lang w:val="uk-UA"/>
        </w:rPr>
        <w:t xml:space="preserve"> Н. </w:t>
      </w:r>
      <w:r w:rsidRPr="00674AE2">
        <w:t xml:space="preserve">Дудник, </w:t>
      </w:r>
      <w:r w:rsidRPr="00674AE2">
        <w:rPr>
          <w:lang w:val="uk-UA"/>
        </w:rPr>
        <w:t>І. </w:t>
      </w:r>
      <w:r w:rsidRPr="00674AE2">
        <w:t xml:space="preserve">Чапайда </w:t>
      </w:r>
      <w:r w:rsidRPr="00674AE2">
        <w:rPr>
          <w:lang w:val="uk-UA"/>
        </w:rPr>
        <w:t xml:space="preserve"> //</w:t>
      </w:r>
      <w:r w:rsidRPr="00674AE2">
        <w:t xml:space="preserve"> </w:t>
      </w:r>
      <w:r w:rsidRPr="00674AE2">
        <w:rPr>
          <w:rStyle w:val="m2379841465442324841xfm39968749"/>
        </w:rPr>
        <w:t>Актуальні проблеми підготовки сучасного педагога: теорія, історія, практика : матеріали Всеукраїнської науково-практичної інтернет-конференції (м. Умань, 26 листопада 2019 р.) / гол. ред. Бойченко В. В. – Умань : ВПЦ «Візаві», 2019. – С. </w:t>
      </w:r>
      <w:r w:rsidRPr="00674AE2">
        <w:rPr>
          <w:rStyle w:val="m2379841465442324841xfm39968749"/>
          <w:lang w:val="uk-UA"/>
        </w:rPr>
        <w:t>86–88.</w:t>
      </w:r>
      <w:r w:rsidRPr="00674AE2">
        <w:t xml:space="preserve"> </w:t>
      </w:r>
    </w:p>
    <w:p w14:paraId="49BD49D0"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Дудник Н. Правова компетентність майбутнього менеджера освіти як педагогічна проблема </w:t>
      </w:r>
      <w:r w:rsidRPr="00674AE2">
        <w:rPr>
          <w:lang w:val="uk-UA"/>
        </w:rPr>
        <w:t>/ Н. </w:t>
      </w:r>
      <w:r w:rsidRPr="00674AE2">
        <w:t xml:space="preserve">Дудник, </w:t>
      </w:r>
      <w:r w:rsidRPr="00674AE2">
        <w:rPr>
          <w:lang w:val="uk-UA"/>
        </w:rPr>
        <w:t>А. </w:t>
      </w:r>
      <w:r w:rsidRPr="00674AE2">
        <w:t xml:space="preserve">Хоменко </w:t>
      </w:r>
      <w:r w:rsidRPr="00674AE2">
        <w:rPr>
          <w:bCs/>
        </w:rPr>
        <w:t xml:space="preserve">// </w:t>
      </w:r>
      <w:r w:rsidRPr="00674AE2">
        <w:rPr>
          <w:rStyle w:val="m2379841465442324841xfm39968749"/>
        </w:rPr>
        <w:t xml:space="preserve">Актуальні проблеми підготовки сучасного педагога: теорія, історія, </w:t>
      </w:r>
      <w:proofErr w:type="gramStart"/>
      <w:r w:rsidRPr="00674AE2">
        <w:rPr>
          <w:rStyle w:val="m2379841465442324841xfm39968749"/>
        </w:rPr>
        <w:t>практика :</w:t>
      </w:r>
      <w:proofErr w:type="gramEnd"/>
      <w:r w:rsidRPr="00674AE2">
        <w:rPr>
          <w:rStyle w:val="m2379841465442324841xfm39968749"/>
        </w:rPr>
        <w:t> матеріали Всеукраїнської науково-практичної інтернет-конференції (м. Умань, 26 листопада 2019 р.) / гол. ред. Бойченко В. В. – Умань : ВПЦ «Візаві», 2019. – С. </w:t>
      </w:r>
      <w:r w:rsidRPr="00674AE2">
        <w:rPr>
          <w:rStyle w:val="m2379841465442324841xfm39968749"/>
          <w:lang w:val="uk-UA"/>
        </w:rPr>
        <w:t>36–39.</w:t>
      </w:r>
      <w:r w:rsidRPr="00674AE2">
        <w:t xml:space="preserve"> </w:t>
      </w:r>
    </w:p>
    <w:p w14:paraId="7DC5841B"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Дудник Н. Складові професійної надійності майбутніх керівників закладів освіти </w:t>
      </w:r>
      <w:r w:rsidRPr="00674AE2">
        <w:rPr>
          <w:lang w:val="uk-UA"/>
        </w:rPr>
        <w:t>/ Н. </w:t>
      </w:r>
      <w:r w:rsidRPr="00674AE2">
        <w:t>Дудник</w:t>
      </w:r>
      <w:r w:rsidRPr="00674AE2">
        <w:rPr>
          <w:lang w:val="uk-UA"/>
        </w:rPr>
        <w:t>, Н. </w:t>
      </w:r>
      <w:r w:rsidRPr="00674AE2">
        <w:t xml:space="preserve">Щербина </w:t>
      </w:r>
      <w:r w:rsidRPr="00674AE2">
        <w:rPr>
          <w:bCs/>
        </w:rPr>
        <w:t xml:space="preserve">// </w:t>
      </w:r>
      <w:r w:rsidRPr="00674AE2">
        <w:rPr>
          <w:rStyle w:val="m2379841465442324841xfm39968749"/>
        </w:rPr>
        <w:t xml:space="preserve">Актуальні проблеми підготовки сучасного педагога: теорія, історія, </w:t>
      </w:r>
      <w:proofErr w:type="gramStart"/>
      <w:r w:rsidRPr="00674AE2">
        <w:rPr>
          <w:rStyle w:val="m2379841465442324841xfm39968749"/>
        </w:rPr>
        <w:t>практика :</w:t>
      </w:r>
      <w:proofErr w:type="gramEnd"/>
      <w:r w:rsidRPr="00674AE2">
        <w:rPr>
          <w:rStyle w:val="m2379841465442324841xfm39968749"/>
        </w:rPr>
        <w:t> матеріали Всеукраїнської науково-практичної інтернет-конференції (м. Умань, 26 листопада 2019 р.) / гол. ред. Бойченко В. В. – Умань : ВПЦ «Візаві», 2019. – С. </w:t>
      </w:r>
      <w:r w:rsidRPr="00674AE2">
        <w:rPr>
          <w:rStyle w:val="m2379841465442324841xfm39968749"/>
          <w:lang w:val="uk-UA"/>
        </w:rPr>
        <w:t>89–92.</w:t>
      </w:r>
      <w:r w:rsidRPr="00674AE2">
        <w:t xml:space="preserve"> </w:t>
      </w:r>
    </w:p>
    <w:p w14:paraId="1D69EDF5" w14:textId="77777777" w:rsidR="007A2380" w:rsidRPr="00674AE2" w:rsidRDefault="007A2380" w:rsidP="006E2F85">
      <w:pPr>
        <w:pStyle w:val="a5"/>
        <w:numPr>
          <w:ilvl w:val="0"/>
          <w:numId w:val="35"/>
        </w:numPr>
        <w:spacing w:line="276" w:lineRule="auto"/>
        <w:ind w:left="0" w:firstLine="709"/>
        <w:jc w:val="both"/>
        <w:rPr>
          <w:bCs/>
        </w:rPr>
      </w:pPr>
      <w:r w:rsidRPr="00674AE2">
        <w:t>Житнухіна К. Моделювання та розв’язання педагогічних ситуацій щодо формування відповідального ставлення до майбутньої професії у студентів</w:t>
      </w:r>
      <w:r w:rsidRPr="00674AE2">
        <w:rPr>
          <w:lang w:val="uk-UA"/>
        </w:rPr>
        <w:t xml:space="preserve"> / К. Житнухіна /</w:t>
      </w:r>
      <w:proofErr w:type="gramStart"/>
      <w:r w:rsidRPr="00674AE2">
        <w:rPr>
          <w:lang w:val="uk-UA"/>
        </w:rPr>
        <w:t xml:space="preserve">/ </w:t>
      </w:r>
      <w:r w:rsidRPr="00674AE2">
        <w:t xml:space="preserve"> Актуальні</w:t>
      </w:r>
      <w:proofErr w:type="gramEnd"/>
      <w:r w:rsidRPr="00674AE2">
        <w:t xml:space="preserve"> проблеми педагогічної освіти: європейський і національний вимір: матеріали </w:t>
      </w:r>
      <w:r w:rsidRPr="00674AE2">
        <w:rPr>
          <w:lang w:val="en-US"/>
        </w:rPr>
        <w:t>IV</w:t>
      </w:r>
      <w:r w:rsidRPr="00674AE2">
        <w:t xml:space="preserve"> Всеукраїнської науково-практичної конференції з міжнародною участю (Луцьк, 28–29 травня 2019 р.). </w:t>
      </w:r>
      <w:r w:rsidRPr="00674AE2">
        <w:rPr>
          <w:lang w:val="uk-UA"/>
        </w:rPr>
        <w:t xml:space="preserve">– </w:t>
      </w:r>
      <w:r w:rsidRPr="00674AE2">
        <w:t xml:space="preserve">Луцьк: ПП Іванюк В. П., 2019. </w:t>
      </w:r>
      <w:r w:rsidRPr="00674AE2">
        <w:rPr>
          <w:lang w:val="uk-UA"/>
        </w:rPr>
        <w:t xml:space="preserve">– </w:t>
      </w:r>
      <w:r w:rsidRPr="00674AE2">
        <w:t xml:space="preserve">С. 72–74. </w:t>
      </w:r>
    </w:p>
    <w:p w14:paraId="03DA8415" w14:textId="77777777" w:rsidR="007A2380" w:rsidRPr="00674AE2" w:rsidRDefault="007A2380" w:rsidP="006E2F85">
      <w:pPr>
        <w:pStyle w:val="a5"/>
        <w:numPr>
          <w:ilvl w:val="0"/>
          <w:numId w:val="35"/>
        </w:numPr>
        <w:spacing w:line="276" w:lineRule="auto"/>
        <w:ind w:left="0" w:firstLine="709"/>
        <w:jc w:val="both"/>
      </w:pPr>
      <w:r w:rsidRPr="00674AE2">
        <w:rPr>
          <w:bCs/>
        </w:rPr>
        <w:t>Житнухіна</w:t>
      </w:r>
      <w:r w:rsidRPr="00674AE2">
        <w:t> К. Реалізація педагогічної умови стимулювання процесу формування відповідального ставлення до майбутньої професії у студентів педагогічних університетів</w:t>
      </w:r>
      <w:r w:rsidRPr="00674AE2">
        <w:rPr>
          <w:lang w:val="uk-UA"/>
        </w:rPr>
        <w:t xml:space="preserve"> / К. Житнухіна // </w:t>
      </w:r>
      <w:r w:rsidRPr="00674AE2">
        <w:t xml:space="preserve">Актуальні проблеми особистісного зростання: зб. наук. праць за матеріалами Всеукраїнської науково-практичної конференції для молодих вчених (Житомир, 19 квітня 2019 р.). </w:t>
      </w:r>
      <w:r w:rsidRPr="00674AE2">
        <w:rPr>
          <w:lang w:val="uk-UA"/>
        </w:rPr>
        <w:t xml:space="preserve">– </w:t>
      </w:r>
      <w:r w:rsidRPr="00674AE2">
        <w:t xml:space="preserve">Житомир, вид-во ЖДУ імені Івана Франка, 2019. </w:t>
      </w:r>
      <w:r w:rsidRPr="00674AE2">
        <w:rPr>
          <w:lang w:val="uk-UA"/>
        </w:rPr>
        <w:t xml:space="preserve">– </w:t>
      </w:r>
      <w:r w:rsidRPr="00674AE2">
        <w:t xml:space="preserve">С. 227–228. </w:t>
      </w:r>
    </w:p>
    <w:p w14:paraId="7109D651" w14:textId="77777777" w:rsidR="007A2380" w:rsidRPr="00674AE2" w:rsidRDefault="007A2380" w:rsidP="006E2F85">
      <w:pPr>
        <w:pStyle w:val="a5"/>
        <w:numPr>
          <w:ilvl w:val="0"/>
          <w:numId w:val="35"/>
        </w:numPr>
        <w:spacing w:line="276" w:lineRule="auto"/>
        <w:ind w:left="0" w:firstLine="709"/>
        <w:jc w:val="both"/>
      </w:pPr>
      <w:r w:rsidRPr="00674AE2">
        <w:t>Кірдан О.Л. Формування ефективного стилю управління закладом освіти / С.В. Лазюк</w:t>
      </w:r>
      <w:r w:rsidRPr="00674AE2">
        <w:rPr>
          <w:lang w:val="uk-UA"/>
        </w:rPr>
        <w:t>,</w:t>
      </w:r>
      <w:r w:rsidRPr="00674AE2">
        <w:t xml:space="preserve"> О.Л. Кірдан</w:t>
      </w:r>
      <w:r w:rsidRPr="00674AE2">
        <w:rPr>
          <w:lang w:val="uk-UA"/>
        </w:rPr>
        <w:t xml:space="preserve">, </w:t>
      </w:r>
      <w:r w:rsidRPr="00674AE2">
        <w:t>// Актуальні проблеми соціально-економічного розвитку: регіональні особливості та світові тенденції: Матеріали ІІІ Всеукраїнської науково практичної інтернет-конференції студентів та молодих вчених 23 жовтня 2019 р. – Івано-Франківськ: ДВНЗ «Прикарпатський національний університет імені Василя Стефаника». –  С. 225–227.</w:t>
      </w:r>
    </w:p>
    <w:p w14:paraId="216FE693" w14:textId="38206F29" w:rsidR="007A2380" w:rsidRPr="00674AE2" w:rsidRDefault="007A2380" w:rsidP="006E2F85">
      <w:pPr>
        <w:pStyle w:val="a5"/>
        <w:numPr>
          <w:ilvl w:val="0"/>
          <w:numId w:val="35"/>
        </w:numPr>
        <w:spacing w:line="276" w:lineRule="auto"/>
        <w:ind w:left="0" w:firstLine="709"/>
        <w:jc w:val="both"/>
      </w:pPr>
      <w:r w:rsidRPr="00674AE2">
        <w:rPr>
          <w:bCs/>
        </w:rPr>
        <w:lastRenderedPageBreak/>
        <w:t xml:space="preserve">Кірдан О.Л. </w:t>
      </w:r>
      <w:r w:rsidRPr="00674AE2">
        <w:t>Система підвищення кваліфікації науково-педагогічних працівників закладу вищої освіти: досвід Уманського державного педагогічного університету імені Павла Тичини / О.Л. Кірдан // Управління якістю підготовки фахівців. Матеріали Всеукраїнської науково-методичної конференції. – Одеса: ОДЕКУ, 2019. – С. 78-80.</w:t>
      </w:r>
      <w:r w:rsidR="001521C9">
        <w:rPr>
          <w:lang w:val="uk-UA"/>
        </w:rPr>
        <w:t xml:space="preserve"> </w:t>
      </w:r>
      <w:hyperlink r:id="rId79" w:history="1">
        <w:r w:rsidR="001521C9">
          <w:rPr>
            <w:rStyle w:val="ab"/>
          </w:rPr>
          <w:t>https://dspace.udpu.edu.ua/jspui/handle/123456789/10807</w:t>
        </w:r>
      </w:hyperlink>
    </w:p>
    <w:p w14:paraId="5CED66B3" w14:textId="77777777" w:rsidR="007A2380" w:rsidRPr="00674AE2" w:rsidRDefault="007A2380" w:rsidP="006E2F85">
      <w:pPr>
        <w:pStyle w:val="a5"/>
        <w:numPr>
          <w:ilvl w:val="0"/>
          <w:numId w:val="35"/>
        </w:numPr>
        <w:spacing w:line="276" w:lineRule="auto"/>
        <w:ind w:left="0" w:firstLine="709"/>
        <w:jc w:val="both"/>
      </w:pPr>
      <w:r w:rsidRPr="00674AE2">
        <w:t>Кірдан О.Л. Управління молодіжними центрами в Україні в контексті євроінтеграційних процесів / Д.</w:t>
      </w:r>
      <w:r w:rsidRPr="00674AE2">
        <w:rPr>
          <w:lang w:val="uk-UA"/>
        </w:rPr>
        <w:t xml:space="preserve"> </w:t>
      </w:r>
      <w:r w:rsidRPr="00674AE2">
        <w:t xml:space="preserve">А. Майоров, О.Л. </w:t>
      </w:r>
      <w:proofErr w:type="gramStart"/>
      <w:r w:rsidRPr="00674AE2">
        <w:t>Кірдан  /</w:t>
      </w:r>
      <w:proofErr w:type="gramEnd"/>
      <w:r w:rsidRPr="00674AE2">
        <w:t>/ Актуальні проблеми соціально-економічного розвитку: регіональні особливості та світові тенденції: Матеріали ІІІ Всеукраїнської науково практичної інтернет-конференції студентів та молодих вчених 23 жовтня 2019 р. – Івано-Франківськ: ДВНЗ «Прикарпатський національний університет імені Василя Стефаника». – С. 228–230.</w:t>
      </w:r>
    </w:p>
    <w:p w14:paraId="1A89BDF1" w14:textId="77777777" w:rsidR="007A2380" w:rsidRPr="00674AE2" w:rsidRDefault="007A2380" w:rsidP="006E2F85">
      <w:pPr>
        <w:pStyle w:val="a5"/>
        <w:numPr>
          <w:ilvl w:val="0"/>
          <w:numId w:val="35"/>
        </w:numPr>
        <w:spacing w:line="276" w:lineRule="auto"/>
        <w:ind w:left="0" w:firstLine="709"/>
        <w:jc w:val="both"/>
      </w:pPr>
      <w:r w:rsidRPr="00674AE2">
        <w:t>Кірдан О.Л. Професійна мобільність майбутнього викладача закладу вищої освіти / В.М. Кошман-Нікіфорова, О.Л. Кірдан // Матеріали Всеукраїнської студентської інтернет-конференції «Стратегії професійного розвитку молоді: теоретичні та практичні аспекти». Житомирський торговельно-економічний коледж КНТЕУ. 2019. – С. 51–53.</w:t>
      </w:r>
    </w:p>
    <w:p w14:paraId="31488305" w14:textId="77777777" w:rsidR="007A2380" w:rsidRPr="00674AE2" w:rsidRDefault="007A2380" w:rsidP="006E2F85">
      <w:pPr>
        <w:pStyle w:val="a5"/>
        <w:numPr>
          <w:ilvl w:val="0"/>
          <w:numId w:val="35"/>
        </w:numPr>
        <w:spacing w:line="276" w:lineRule="auto"/>
        <w:ind w:left="0" w:firstLine="709"/>
        <w:jc w:val="both"/>
      </w:pPr>
      <w:r w:rsidRPr="00674AE2">
        <w:rPr>
          <w:lang w:val="uk-UA"/>
        </w:rPr>
        <w:t>Коберник О. М. Порівняльна характеристика компетентнісних моделей підготовки фахівців у ЗВО / О. М. Коберник // Актуальні проблеми педагогічної освіти: європейський і національний вимір. – Луцьк, 2019.</w:t>
      </w:r>
    </w:p>
    <w:p w14:paraId="45D720B2" w14:textId="77777777" w:rsidR="007A2380" w:rsidRPr="00674AE2" w:rsidRDefault="007A2380" w:rsidP="006E2F85">
      <w:pPr>
        <w:pStyle w:val="a5"/>
        <w:numPr>
          <w:ilvl w:val="0"/>
          <w:numId w:val="35"/>
        </w:numPr>
        <w:spacing w:before="120" w:line="276" w:lineRule="auto"/>
        <w:ind w:left="0" w:firstLine="709"/>
        <w:jc w:val="both"/>
        <w:rPr>
          <w:lang w:val="uk-UA"/>
        </w:rPr>
      </w:pPr>
      <w:r w:rsidRPr="00674AE2">
        <w:t>Коберник О. М. Професійний розвиток і саморозвиток науково-педагогічних працівників в умовах університету/ О. М. Коберник //</w:t>
      </w:r>
      <w:r w:rsidRPr="00674AE2">
        <w:rPr>
          <w:bCs/>
        </w:rPr>
        <w:t xml:space="preserve"> </w:t>
      </w:r>
      <w:r w:rsidRPr="00674AE2">
        <w:rPr>
          <w:rStyle w:val="m2379841465442324841xfm39968749"/>
          <w:lang w:val="uk-UA"/>
        </w:rPr>
        <w:t xml:space="preserve">Актуальні проблеми підготовки сучасного педагога: теорія, історія, </w:t>
      </w:r>
      <w:proofErr w:type="gramStart"/>
      <w:r w:rsidRPr="00674AE2">
        <w:rPr>
          <w:rStyle w:val="m2379841465442324841xfm39968749"/>
          <w:lang w:val="uk-UA"/>
        </w:rPr>
        <w:t>практика</w:t>
      </w:r>
      <w:r w:rsidRPr="00674AE2">
        <w:rPr>
          <w:rStyle w:val="m2379841465442324841xfm39968749"/>
        </w:rPr>
        <w:t> </w:t>
      </w:r>
      <w:r w:rsidRPr="00674AE2">
        <w:rPr>
          <w:rStyle w:val="m2379841465442324841xfm39968749"/>
          <w:lang w:val="uk-UA"/>
        </w:rPr>
        <w:t>:</w:t>
      </w:r>
      <w:proofErr w:type="gramEnd"/>
      <w:r w:rsidRPr="00674AE2">
        <w:rPr>
          <w:rStyle w:val="m2379841465442324841xfm39968749"/>
        </w:rPr>
        <w:t> </w:t>
      </w:r>
      <w:r w:rsidRPr="00674AE2">
        <w:rPr>
          <w:rStyle w:val="m2379841465442324841xfm39968749"/>
          <w:lang w:val="uk-UA"/>
        </w:rPr>
        <w:t>матеріали</w:t>
      </w:r>
      <w:r w:rsidRPr="00674AE2">
        <w:rPr>
          <w:rStyle w:val="m2379841465442324841xfm39968749"/>
        </w:rPr>
        <w:t> </w:t>
      </w:r>
      <w:r w:rsidRPr="00674AE2">
        <w:rPr>
          <w:rStyle w:val="m2379841465442324841xfm39968749"/>
          <w:lang w:val="uk-UA"/>
        </w:rPr>
        <w:t>Всеукраїнської</w:t>
      </w:r>
      <w:r w:rsidRPr="00674AE2">
        <w:rPr>
          <w:rStyle w:val="m2379841465442324841xfm39968749"/>
        </w:rPr>
        <w:t> </w:t>
      </w:r>
      <w:r w:rsidRPr="00674AE2">
        <w:rPr>
          <w:rStyle w:val="m2379841465442324841xfm39968749"/>
          <w:lang w:val="uk-UA"/>
        </w:rPr>
        <w:t>науково-практичної інтернет-конференції, (м.</w:t>
      </w:r>
      <w:r w:rsidRPr="00674AE2">
        <w:rPr>
          <w:rStyle w:val="m2379841465442324841xfm39968749"/>
        </w:rPr>
        <w:t> </w:t>
      </w:r>
      <w:r w:rsidRPr="00674AE2">
        <w:rPr>
          <w:rStyle w:val="m2379841465442324841xfm39968749"/>
          <w:lang w:val="uk-UA"/>
        </w:rPr>
        <w:t>Умань, 26 листопада 2019</w:t>
      </w:r>
      <w:r w:rsidRPr="00674AE2">
        <w:rPr>
          <w:rStyle w:val="m2379841465442324841xfm39968749"/>
        </w:rPr>
        <w:t> </w:t>
      </w:r>
      <w:r w:rsidRPr="00674AE2">
        <w:rPr>
          <w:rStyle w:val="m2379841465442324841xfm39968749"/>
          <w:lang w:val="uk-UA"/>
        </w:rPr>
        <w:t>р.) / гол. ред. Бойченко</w:t>
      </w:r>
      <w:r w:rsidRPr="00674AE2">
        <w:rPr>
          <w:rStyle w:val="m2379841465442324841xfm39968749"/>
        </w:rPr>
        <w:t> </w:t>
      </w:r>
      <w:r w:rsidRPr="00674AE2">
        <w:rPr>
          <w:rStyle w:val="m2379841465442324841xfm39968749"/>
          <w:lang w:val="uk-UA"/>
        </w:rPr>
        <w:t>В.</w:t>
      </w:r>
      <w:r w:rsidRPr="00674AE2">
        <w:rPr>
          <w:rStyle w:val="m2379841465442324841xfm39968749"/>
        </w:rPr>
        <w:t> </w:t>
      </w:r>
      <w:r w:rsidRPr="00674AE2">
        <w:rPr>
          <w:rStyle w:val="m2379841465442324841xfm39968749"/>
          <w:lang w:val="uk-UA"/>
        </w:rPr>
        <w:t>В. – Умань</w:t>
      </w:r>
      <w:r w:rsidRPr="00674AE2">
        <w:rPr>
          <w:rStyle w:val="m2379841465442324841xfm39968749"/>
        </w:rPr>
        <w:t> </w:t>
      </w:r>
      <w:r w:rsidRPr="00674AE2">
        <w:rPr>
          <w:rStyle w:val="m2379841465442324841xfm39968749"/>
          <w:lang w:val="uk-UA"/>
        </w:rPr>
        <w:t xml:space="preserve">: ВПЦ «Візаві». – </w:t>
      </w:r>
      <w:r w:rsidRPr="00674AE2">
        <w:rPr>
          <w:lang w:val="uk-UA"/>
        </w:rPr>
        <w:t xml:space="preserve"> С. 9–12.</w:t>
      </w:r>
    </w:p>
    <w:p w14:paraId="690E2A3F" w14:textId="2A2A16AE" w:rsidR="007A2380" w:rsidRPr="00674AE2" w:rsidRDefault="007A2380" w:rsidP="006E2F85">
      <w:pPr>
        <w:pStyle w:val="a5"/>
        <w:numPr>
          <w:ilvl w:val="0"/>
          <w:numId w:val="35"/>
        </w:numPr>
        <w:tabs>
          <w:tab w:val="left" w:pos="9355"/>
        </w:tabs>
        <w:autoSpaceDE w:val="0"/>
        <w:autoSpaceDN w:val="0"/>
        <w:adjustRightInd w:val="0"/>
        <w:spacing w:line="276" w:lineRule="auto"/>
        <w:ind w:left="0" w:right="-52" w:firstLine="709"/>
        <w:jc w:val="both"/>
        <w:rPr>
          <w:lang w:val="uk-UA"/>
        </w:rPr>
      </w:pPr>
      <w:r w:rsidRPr="00674AE2">
        <w:rPr>
          <w:lang w:val="uk-UA"/>
        </w:rPr>
        <w:t>Кудла М.</w:t>
      </w:r>
      <w:r w:rsidRPr="00674AE2">
        <w:t> </w:t>
      </w:r>
      <w:r w:rsidRPr="00674AE2">
        <w:rPr>
          <w:lang w:val="uk-UA"/>
        </w:rPr>
        <w:t>В. Використання методів дослідницької діяльності менеджерами освіти в сучасних умовах / М.</w:t>
      </w:r>
      <w:r w:rsidRPr="00674AE2">
        <w:t> </w:t>
      </w:r>
      <w:r w:rsidRPr="00674AE2">
        <w:rPr>
          <w:lang w:val="uk-UA"/>
        </w:rPr>
        <w:t>В.</w:t>
      </w:r>
      <w:r w:rsidRPr="00674AE2">
        <w:t> </w:t>
      </w:r>
      <w:r w:rsidRPr="00674AE2">
        <w:rPr>
          <w:lang w:val="uk-UA"/>
        </w:rPr>
        <w:t xml:space="preserve">Кудла // </w:t>
      </w:r>
      <w:r w:rsidRPr="00674AE2">
        <w:t>X</w:t>
      </w:r>
      <w:r w:rsidRPr="00674AE2">
        <w:rPr>
          <w:lang w:val="uk-UA"/>
        </w:rPr>
        <w:t xml:space="preserve"> Всеукраїнська науково-практична інтернет-конференція «Актуальні проблеми підготовки сучасного педагога: теорія, історія, практика» (м. Умань, 29 листопада 2019 р.) </w:t>
      </w:r>
      <w:r w:rsidRPr="00674AE2">
        <w:rPr>
          <w:rStyle w:val="m2379841465442324841xfm39968749"/>
          <w:lang w:val="uk-UA"/>
        </w:rPr>
        <w:t>/ гол. ред. Бойченко</w:t>
      </w:r>
      <w:r w:rsidRPr="00674AE2">
        <w:rPr>
          <w:rStyle w:val="m2379841465442324841xfm39968749"/>
        </w:rPr>
        <w:t> </w:t>
      </w:r>
      <w:r w:rsidRPr="00674AE2">
        <w:rPr>
          <w:rStyle w:val="m2379841465442324841xfm39968749"/>
          <w:lang w:val="uk-UA"/>
        </w:rPr>
        <w:t>В.</w:t>
      </w:r>
      <w:r w:rsidRPr="00674AE2">
        <w:rPr>
          <w:rStyle w:val="m2379841465442324841xfm39968749"/>
        </w:rPr>
        <w:t> </w:t>
      </w:r>
      <w:r w:rsidRPr="00674AE2">
        <w:rPr>
          <w:rStyle w:val="m2379841465442324841xfm39968749"/>
          <w:lang w:val="uk-UA"/>
        </w:rPr>
        <w:t>В. – Умань</w:t>
      </w:r>
      <w:r w:rsidRPr="00674AE2">
        <w:rPr>
          <w:rStyle w:val="m2379841465442324841xfm39968749"/>
        </w:rPr>
        <w:t> </w:t>
      </w:r>
      <w:r w:rsidRPr="00674AE2">
        <w:rPr>
          <w:rStyle w:val="m2379841465442324841xfm39968749"/>
          <w:lang w:val="uk-UA"/>
        </w:rPr>
        <w:t>: ВПЦ «Візаві», 2019. – С.</w:t>
      </w:r>
      <w:r w:rsidRPr="00674AE2">
        <w:rPr>
          <w:rStyle w:val="m2379841465442324841xfm39968749"/>
        </w:rPr>
        <w:t> </w:t>
      </w:r>
      <w:r w:rsidRPr="00674AE2">
        <w:rPr>
          <w:rStyle w:val="m2379841465442324841xfm39968749"/>
          <w:lang w:val="uk-UA"/>
        </w:rPr>
        <w:t>160–163.</w:t>
      </w:r>
    </w:p>
    <w:p w14:paraId="5F77AE11"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rPr>
          <w:color w:val="242021"/>
        </w:rPr>
      </w:pPr>
      <w:r w:rsidRPr="00674AE2">
        <w:rPr>
          <w:lang w:val="uk-UA"/>
        </w:rPr>
        <w:t xml:space="preserve">Прищепа С.М. Підприємливість та ініціативність як філософсько-педагогічна складова духовної сфери особистості / С. М. Прищепа // </w:t>
      </w:r>
      <w:r w:rsidRPr="00674AE2">
        <w:rPr>
          <w:rStyle w:val="m2379841465442324841xfm39968749"/>
          <w:lang w:val="uk-UA"/>
        </w:rPr>
        <w:t>Актуальні проблеми підготовки сучасного педагога: теорія, історія, практика</w:t>
      </w:r>
      <w:r w:rsidRPr="00674AE2">
        <w:rPr>
          <w:rStyle w:val="m2379841465442324841xfm39968749"/>
        </w:rPr>
        <w:t> </w:t>
      </w:r>
      <w:r w:rsidRPr="00674AE2">
        <w:rPr>
          <w:rStyle w:val="m2379841465442324841xfm39968749"/>
          <w:lang w:val="uk-UA"/>
        </w:rPr>
        <w:t>:</w:t>
      </w:r>
      <w:r w:rsidRPr="00674AE2">
        <w:rPr>
          <w:rStyle w:val="m2379841465442324841xfm39968749"/>
        </w:rPr>
        <w:t> </w:t>
      </w:r>
      <w:r w:rsidRPr="00674AE2">
        <w:rPr>
          <w:rStyle w:val="m2379841465442324841xfm39968749"/>
          <w:lang w:val="uk-UA"/>
        </w:rPr>
        <w:t>матеріали</w:t>
      </w:r>
      <w:r w:rsidRPr="00674AE2">
        <w:rPr>
          <w:rStyle w:val="m2379841465442324841xfm39968749"/>
        </w:rPr>
        <w:t> </w:t>
      </w:r>
      <w:r w:rsidRPr="00674AE2">
        <w:rPr>
          <w:rStyle w:val="m2379841465442324841xfm39968749"/>
          <w:lang w:val="uk-UA"/>
        </w:rPr>
        <w:t>Всеукраїнської</w:t>
      </w:r>
      <w:r w:rsidRPr="00674AE2">
        <w:rPr>
          <w:rStyle w:val="m2379841465442324841xfm39968749"/>
        </w:rPr>
        <w:t> </w:t>
      </w:r>
      <w:r w:rsidRPr="00674AE2">
        <w:rPr>
          <w:rStyle w:val="m2379841465442324841xfm39968749"/>
          <w:lang w:val="uk-UA"/>
        </w:rPr>
        <w:t>науково-практичної інтернет-конференції, (м.</w:t>
      </w:r>
      <w:r w:rsidRPr="00674AE2">
        <w:rPr>
          <w:rStyle w:val="m2379841465442324841xfm39968749"/>
        </w:rPr>
        <w:t> </w:t>
      </w:r>
      <w:r w:rsidRPr="00674AE2">
        <w:rPr>
          <w:rStyle w:val="m2379841465442324841xfm39968749"/>
          <w:lang w:val="uk-UA"/>
        </w:rPr>
        <w:t>Умань, 26 листопада 2019</w:t>
      </w:r>
      <w:r w:rsidRPr="00674AE2">
        <w:rPr>
          <w:rStyle w:val="m2379841465442324841xfm39968749"/>
        </w:rPr>
        <w:t> </w:t>
      </w:r>
      <w:r w:rsidRPr="00674AE2">
        <w:rPr>
          <w:rStyle w:val="m2379841465442324841xfm39968749"/>
          <w:lang w:val="uk-UA"/>
        </w:rPr>
        <w:t xml:space="preserve">р.) / гол. ред. </w:t>
      </w:r>
      <w:r w:rsidRPr="00674AE2">
        <w:rPr>
          <w:rStyle w:val="m2379841465442324841xfm39968749"/>
        </w:rPr>
        <w:t xml:space="preserve">Бойченко В. В. – </w:t>
      </w:r>
      <w:proofErr w:type="gramStart"/>
      <w:r w:rsidRPr="00674AE2">
        <w:rPr>
          <w:rStyle w:val="m2379841465442324841xfm39968749"/>
        </w:rPr>
        <w:t>Умань :</w:t>
      </w:r>
      <w:proofErr w:type="gramEnd"/>
      <w:r w:rsidRPr="00674AE2">
        <w:rPr>
          <w:rStyle w:val="m2379841465442324841xfm39968749"/>
        </w:rPr>
        <w:t xml:space="preserve"> ВПЦ «Візаві», 2019. – С. </w:t>
      </w:r>
      <w:r w:rsidRPr="00674AE2">
        <w:rPr>
          <w:rStyle w:val="m2379841465442324841xfm39968749"/>
          <w:lang w:val="uk-UA"/>
        </w:rPr>
        <w:t>179–</w:t>
      </w:r>
      <w:r w:rsidRPr="00674AE2">
        <w:rPr>
          <w:lang w:val="uk-UA"/>
        </w:rPr>
        <w:t>181.</w:t>
      </w:r>
      <w:r w:rsidRPr="00674AE2">
        <w:t xml:space="preserve"> </w:t>
      </w:r>
    </w:p>
    <w:p w14:paraId="0D5DB3B2"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rPr>
          <w:color w:val="242021"/>
        </w:rPr>
      </w:pPr>
      <w:r w:rsidRPr="00674AE2">
        <w:t>Савченко</w:t>
      </w:r>
      <w:r w:rsidRPr="00674AE2">
        <w:rPr>
          <w:lang w:val="uk-UA"/>
        </w:rPr>
        <w:t> </w:t>
      </w:r>
      <w:r w:rsidRPr="00674AE2">
        <w:t xml:space="preserve">Н. Теоретичні аспекти розвитку творчих здібностей майбутніх учителів </w:t>
      </w:r>
      <w:proofErr w:type="gramStart"/>
      <w:r w:rsidRPr="00674AE2">
        <w:t>/ .</w:t>
      </w:r>
      <w:proofErr w:type="gramEnd"/>
      <w:r w:rsidRPr="00674AE2">
        <w:t xml:space="preserve"> Н. Савченко, А. Лисак // Актуальні напрями дослідження соціально-психологічних проблем на сучасному етапі становлення наукової думки: правовий аспект // Матеріали студентської науково-практичної конференції (м. Умань, 4 квітня 2019 року) / за заг.ред. Кравченко О.О. – </w:t>
      </w:r>
      <w:proofErr w:type="gramStart"/>
      <w:r w:rsidRPr="00674AE2">
        <w:t>Умань :</w:t>
      </w:r>
      <w:proofErr w:type="gramEnd"/>
      <w:r w:rsidRPr="00674AE2">
        <w:t xml:space="preserve"> Видавництво «Алмі», 2019. – С. 110</w:t>
      </w:r>
      <w:r w:rsidRPr="00674AE2">
        <w:rPr>
          <w:lang w:val="uk-UA"/>
        </w:rPr>
        <w:t>–</w:t>
      </w:r>
      <w:r w:rsidRPr="00674AE2">
        <w:t>115.</w:t>
      </w:r>
    </w:p>
    <w:p w14:paraId="5EC36E42" w14:textId="77777777" w:rsidR="007A2380" w:rsidRPr="00674AE2" w:rsidRDefault="007A2380" w:rsidP="006E2F85">
      <w:pPr>
        <w:pStyle w:val="a5"/>
        <w:numPr>
          <w:ilvl w:val="0"/>
          <w:numId w:val="35"/>
        </w:numPr>
        <w:spacing w:line="276" w:lineRule="auto"/>
        <w:ind w:left="0" w:firstLine="709"/>
        <w:jc w:val="both"/>
        <w:rPr>
          <w:shd w:val="clear" w:color="auto" w:fill="FFFFFF"/>
        </w:rPr>
      </w:pPr>
      <w:r w:rsidRPr="00674AE2">
        <w:rPr>
          <w:bCs/>
        </w:rPr>
        <w:t xml:space="preserve">Савченко Н. Професійний імідж викладача закладу вищої </w:t>
      </w:r>
      <w:proofErr w:type="gramStart"/>
      <w:r w:rsidRPr="00674AE2">
        <w:rPr>
          <w:bCs/>
        </w:rPr>
        <w:t>освіти  /</w:t>
      </w:r>
      <w:proofErr w:type="gramEnd"/>
      <w:r w:rsidRPr="00674AE2">
        <w:rPr>
          <w:bCs/>
        </w:rPr>
        <w:t xml:space="preserve">/ </w:t>
      </w:r>
      <w:r w:rsidRPr="00674AE2">
        <w:rPr>
          <w:shd w:val="clear" w:color="auto" w:fill="FFFFFF"/>
        </w:rPr>
        <w:t>Актуальні проблеми підготовки сучасного педагога: теорія, історія, практика : матеріали Всеукраїнської науково-практичної інтернет-конференції, (м. Умань, 16 листопада 2019 р.) / гол. ред. Бойченко В. В. – Умань : ВПЦ «Візаві»</w:t>
      </w:r>
      <w:r w:rsidRPr="00674AE2">
        <w:rPr>
          <w:shd w:val="clear" w:color="auto" w:fill="FFFFFF"/>
          <w:lang w:val="uk-UA"/>
        </w:rPr>
        <w:t>. – С. 64–66.</w:t>
      </w:r>
    </w:p>
    <w:p w14:paraId="0A69B578" w14:textId="77777777" w:rsidR="007A2380" w:rsidRPr="00674AE2" w:rsidRDefault="007A2380" w:rsidP="006E2F85">
      <w:pPr>
        <w:pStyle w:val="a5"/>
        <w:numPr>
          <w:ilvl w:val="0"/>
          <w:numId w:val="35"/>
        </w:numPr>
        <w:spacing w:line="276" w:lineRule="auto"/>
        <w:ind w:left="0" w:firstLine="709"/>
        <w:jc w:val="both"/>
      </w:pPr>
      <w:r w:rsidRPr="00674AE2">
        <w:rPr>
          <w:bCs/>
        </w:rPr>
        <w:lastRenderedPageBreak/>
        <w:t xml:space="preserve">Савченко Н. </w:t>
      </w:r>
      <w:r w:rsidRPr="00674AE2">
        <w:t xml:space="preserve"> Формування управлінських умінь у майбутніх керівників закладів загальної середньої освіти</w:t>
      </w:r>
      <w:r w:rsidRPr="00674AE2">
        <w:rPr>
          <w:lang w:val="uk-UA"/>
        </w:rPr>
        <w:t xml:space="preserve"> /</w:t>
      </w:r>
      <w:r w:rsidRPr="00674AE2">
        <w:rPr>
          <w:shd w:val="clear" w:color="auto" w:fill="FFFFFF"/>
        </w:rPr>
        <w:t xml:space="preserve"> </w:t>
      </w:r>
      <w:r w:rsidRPr="00674AE2">
        <w:rPr>
          <w:shd w:val="clear" w:color="auto" w:fill="FFFFFF"/>
          <w:lang w:val="uk-UA"/>
        </w:rPr>
        <w:t>Н. </w:t>
      </w:r>
      <w:r w:rsidRPr="00674AE2">
        <w:rPr>
          <w:bCs/>
        </w:rPr>
        <w:t xml:space="preserve">Савченко, </w:t>
      </w:r>
      <w:r w:rsidRPr="00674AE2">
        <w:rPr>
          <w:lang w:val="uk-UA"/>
        </w:rPr>
        <w:t>Л. </w:t>
      </w:r>
      <w:proofErr w:type="gramStart"/>
      <w:r w:rsidRPr="00674AE2">
        <w:t xml:space="preserve">Тарасенко </w:t>
      </w:r>
      <w:r w:rsidRPr="00674AE2">
        <w:rPr>
          <w:lang w:val="uk-UA"/>
        </w:rPr>
        <w:t xml:space="preserve"> /</w:t>
      </w:r>
      <w:proofErr w:type="gramEnd"/>
      <w:r w:rsidRPr="00674AE2">
        <w:rPr>
          <w:lang w:val="uk-UA"/>
        </w:rPr>
        <w:t>/</w:t>
      </w:r>
      <w:r w:rsidRPr="00674AE2">
        <w:rPr>
          <w:shd w:val="clear" w:color="auto" w:fill="FFFFFF"/>
        </w:rPr>
        <w:t>Актуальні проблеми підготовки сучасного педагога: теорія, історія, практика : матеріали Всеукраїнської науково-практичної інтернет-конференції, (м. Умань, 16 листопада 2019 р.) / гол. ред. Бойченко В. В. – Умань : ВПЦ «Візаві»</w:t>
      </w:r>
      <w:r w:rsidRPr="00674AE2">
        <w:rPr>
          <w:shd w:val="clear" w:color="auto" w:fill="FFFFFF"/>
          <w:lang w:val="uk-UA"/>
        </w:rPr>
        <w:t>– С. 129–132.</w:t>
      </w:r>
    </w:p>
    <w:p w14:paraId="146367C1" w14:textId="77777777" w:rsidR="007A2380" w:rsidRPr="00674AE2" w:rsidRDefault="007A2380" w:rsidP="006E2F85">
      <w:pPr>
        <w:pStyle w:val="a5"/>
        <w:numPr>
          <w:ilvl w:val="0"/>
          <w:numId w:val="35"/>
        </w:numPr>
        <w:spacing w:line="276" w:lineRule="auto"/>
        <w:ind w:left="0" w:firstLine="709"/>
        <w:jc w:val="both"/>
        <w:rPr>
          <w:shd w:val="clear" w:color="auto" w:fill="FFFFFF"/>
        </w:rPr>
      </w:pPr>
      <w:r w:rsidRPr="00674AE2">
        <w:rPr>
          <w:bCs/>
        </w:rPr>
        <w:t xml:space="preserve">Савченко </w:t>
      </w:r>
      <w:proofErr w:type="gramStart"/>
      <w:r w:rsidRPr="00674AE2">
        <w:rPr>
          <w:bCs/>
        </w:rPr>
        <w:t>Н.</w:t>
      </w:r>
      <w:r w:rsidRPr="00674AE2">
        <w:t>.</w:t>
      </w:r>
      <w:proofErr w:type="gramEnd"/>
      <w:r w:rsidRPr="00674AE2">
        <w:t xml:space="preserve"> Зміст професійної культури майбутнього викладача закладу вищої освіти</w:t>
      </w:r>
      <w:r w:rsidRPr="00674AE2">
        <w:rPr>
          <w:lang w:val="uk-UA"/>
        </w:rPr>
        <w:t xml:space="preserve"> /Н. </w:t>
      </w:r>
      <w:r w:rsidRPr="00674AE2">
        <w:rPr>
          <w:bCs/>
        </w:rPr>
        <w:t>Савченко,</w:t>
      </w:r>
      <w:r w:rsidRPr="00674AE2">
        <w:t xml:space="preserve"> </w:t>
      </w:r>
      <w:r w:rsidRPr="00674AE2">
        <w:rPr>
          <w:lang w:val="uk-UA"/>
        </w:rPr>
        <w:t>В. </w:t>
      </w:r>
      <w:proofErr w:type="gramStart"/>
      <w:r w:rsidRPr="00674AE2">
        <w:t xml:space="preserve">Барабаш </w:t>
      </w:r>
      <w:r w:rsidRPr="00674AE2">
        <w:rPr>
          <w:lang w:val="uk-UA"/>
        </w:rPr>
        <w:t xml:space="preserve"> /</w:t>
      </w:r>
      <w:proofErr w:type="gramEnd"/>
      <w:r w:rsidRPr="00674AE2">
        <w:rPr>
          <w:lang w:val="uk-UA"/>
        </w:rPr>
        <w:t>/</w:t>
      </w:r>
      <w:r w:rsidRPr="00674AE2">
        <w:rPr>
          <w:shd w:val="clear" w:color="auto" w:fill="FFFFFF"/>
        </w:rPr>
        <w:t>Актуальні проблеми підготовки сучасного педагога: теорія, історія, практика : матеріали Всеукраїнської науково-практичної інтернет-конференції, (м. Умань, 16 листопада 2019 р.) / гол. ред. Бойченко В. В. – Умань : ВПЦ «Візаві»</w:t>
      </w:r>
      <w:r w:rsidRPr="00674AE2">
        <w:rPr>
          <w:shd w:val="clear" w:color="auto" w:fill="FFFFFF"/>
          <w:lang w:val="uk-UA"/>
        </w:rPr>
        <w:t>. – С. 182–185.</w:t>
      </w:r>
    </w:p>
    <w:p w14:paraId="44902291" w14:textId="77777777" w:rsidR="007A2380" w:rsidRPr="00674AE2" w:rsidRDefault="007A2380" w:rsidP="006E2F85">
      <w:pPr>
        <w:pStyle w:val="a5"/>
        <w:numPr>
          <w:ilvl w:val="0"/>
          <w:numId w:val="35"/>
        </w:numPr>
        <w:spacing w:line="276" w:lineRule="auto"/>
        <w:ind w:left="0" w:firstLine="709"/>
        <w:jc w:val="both"/>
      </w:pPr>
      <w:r w:rsidRPr="00674AE2">
        <w:rPr>
          <w:bCs/>
        </w:rPr>
        <w:t>Савченко Н.</w:t>
      </w:r>
      <w:r w:rsidRPr="00674AE2">
        <w:t xml:space="preserve"> Зміст управлінської культури керівника вищого навчального закладу</w:t>
      </w:r>
      <w:r w:rsidRPr="00674AE2">
        <w:rPr>
          <w:lang w:val="uk-UA"/>
        </w:rPr>
        <w:t xml:space="preserve"> </w:t>
      </w:r>
      <w:proofErr w:type="gramStart"/>
      <w:r w:rsidRPr="00674AE2">
        <w:rPr>
          <w:lang w:val="uk-UA"/>
        </w:rPr>
        <w:t xml:space="preserve">/ </w:t>
      </w:r>
      <w:r w:rsidRPr="00674AE2">
        <w:rPr>
          <w:shd w:val="clear" w:color="auto" w:fill="FFFFFF"/>
        </w:rPr>
        <w:t xml:space="preserve"> </w:t>
      </w:r>
      <w:r w:rsidRPr="00674AE2">
        <w:rPr>
          <w:shd w:val="clear" w:color="auto" w:fill="FFFFFF"/>
          <w:lang w:val="uk-UA"/>
        </w:rPr>
        <w:t>Н.</w:t>
      </w:r>
      <w:proofErr w:type="gramEnd"/>
      <w:r w:rsidRPr="00674AE2">
        <w:rPr>
          <w:shd w:val="clear" w:color="auto" w:fill="FFFFFF"/>
          <w:lang w:val="uk-UA"/>
        </w:rPr>
        <w:t> </w:t>
      </w:r>
      <w:r w:rsidRPr="00674AE2">
        <w:rPr>
          <w:bCs/>
        </w:rPr>
        <w:t>Савченко,</w:t>
      </w:r>
      <w:r w:rsidRPr="00674AE2">
        <w:t xml:space="preserve"> </w:t>
      </w:r>
      <w:r w:rsidRPr="00674AE2">
        <w:rPr>
          <w:lang w:val="uk-UA"/>
        </w:rPr>
        <w:t>Ю. </w:t>
      </w:r>
      <w:r w:rsidRPr="00674AE2">
        <w:t>Савченко</w:t>
      </w:r>
      <w:r w:rsidRPr="00674AE2">
        <w:rPr>
          <w:lang w:val="uk-UA"/>
        </w:rPr>
        <w:t xml:space="preserve"> //</w:t>
      </w:r>
      <w:r w:rsidRPr="00674AE2">
        <w:t xml:space="preserve"> </w:t>
      </w:r>
      <w:r w:rsidRPr="00674AE2">
        <w:rPr>
          <w:shd w:val="clear" w:color="auto" w:fill="FFFFFF"/>
        </w:rPr>
        <w:t>Актуальні проблеми підготовки сучасного педагога: теорія, історія, практика : матеріали Всеукраїнської науково-практичної інтернет-конференції, (м. Умань, 16 листопада 2019 р.) / гол. ред. Бойченко В. В. – Умань : ВПЦ «Візаві»</w:t>
      </w:r>
      <w:r w:rsidRPr="00674AE2">
        <w:rPr>
          <w:shd w:val="clear" w:color="auto" w:fill="FFFFFF"/>
          <w:lang w:val="uk-UA"/>
        </w:rPr>
        <w:t>. – С. 118 – 121.</w:t>
      </w:r>
    </w:p>
    <w:p w14:paraId="688AEB24" w14:textId="77777777" w:rsidR="007A2380" w:rsidRPr="00674AE2" w:rsidRDefault="007A2380" w:rsidP="006E2F85">
      <w:pPr>
        <w:pStyle w:val="a5"/>
        <w:numPr>
          <w:ilvl w:val="0"/>
          <w:numId w:val="35"/>
        </w:numPr>
        <w:spacing w:line="276" w:lineRule="auto"/>
        <w:ind w:left="0" w:firstLine="709"/>
        <w:jc w:val="both"/>
      </w:pPr>
      <w:r w:rsidRPr="00674AE2">
        <w:t>Стеценко Н.М. Особливості формування організаційної культури керівника закладу загальної середньої освіти</w:t>
      </w:r>
      <w:r w:rsidRPr="00674AE2">
        <w:rPr>
          <w:color w:val="333333"/>
          <w:shd w:val="clear" w:color="auto" w:fill="FFFFFF"/>
        </w:rPr>
        <w:t>/ Н. М. Стеценко /</w:t>
      </w:r>
      <w:r w:rsidRPr="00674AE2">
        <w:rPr>
          <w:bCs/>
        </w:rPr>
        <w:t xml:space="preserve"> Актуальні проблеми підготовки сучасного педагога: теорія, історія, практика: матеріали </w:t>
      </w:r>
      <w:r w:rsidRPr="00674AE2">
        <w:rPr>
          <w:bCs/>
          <w:lang w:val="en-US"/>
        </w:rPr>
        <w:t>X</w:t>
      </w:r>
      <w:r w:rsidRPr="00674AE2">
        <w:t xml:space="preserve"> Всеукраїнської науково-практичної інтернет-конференції. – </w:t>
      </w:r>
      <w:r w:rsidRPr="00674AE2">
        <w:rPr>
          <w:bCs/>
        </w:rPr>
        <w:t xml:space="preserve">Умань, 26 листопада 2019 р. </w:t>
      </w:r>
      <w:r w:rsidRPr="00674AE2">
        <w:rPr>
          <w:rStyle w:val="m2379841465442324841xfm39968749"/>
        </w:rPr>
        <w:t xml:space="preserve">/ гол. ред. Бойченко В. В. – </w:t>
      </w:r>
      <w:proofErr w:type="gramStart"/>
      <w:r w:rsidRPr="00674AE2">
        <w:rPr>
          <w:rStyle w:val="m2379841465442324841xfm39968749"/>
        </w:rPr>
        <w:t>Умань :</w:t>
      </w:r>
      <w:proofErr w:type="gramEnd"/>
      <w:r w:rsidRPr="00674AE2">
        <w:rPr>
          <w:rStyle w:val="m2379841465442324841xfm39968749"/>
        </w:rPr>
        <w:t xml:space="preserve"> ВПЦ «Візаві», </w:t>
      </w:r>
      <w:r w:rsidRPr="00674AE2">
        <w:rPr>
          <w:color w:val="333333"/>
          <w:shd w:val="clear" w:color="auto" w:fill="FFFFFF"/>
        </w:rPr>
        <w:t xml:space="preserve"> 2019.</w:t>
      </w:r>
      <w:r w:rsidRPr="00674AE2">
        <w:t xml:space="preserve"> </w:t>
      </w:r>
      <w:r w:rsidRPr="00674AE2">
        <w:rPr>
          <w:lang w:val="uk-UA"/>
        </w:rPr>
        <w:t>– С. 122–124.</w:t>
      </w:r>
    </w:p>
    <w:p w14:paraId="346BB572" w14:textId="05276E73" w:rsidR="007A2380" w:rsidRPr="00674AE2" w:rsidRDefault="007A2380" w:rsidP="006E2F85">
      <w:pPr>
        <w:pStyle w:val="a5"/>
        <w:numPr>
          <w:ilvl w:val="0"/>
          <w:numId w:val="35"/>
        </w:numPr>
        <w:spacing w:line="276" w:lineRule="auto"/>
        <w:ind w:left="0" w:firstLine="709"/>
        <w:jc w:val="both"/>
        <w:rPr>
          <w:shd w:val="clear" w:color="auto" w:fill="FFFFFF"/>
        </w:rPr>
      </w:pPr>
      <w:r w:rsidRPr="00674AE2">
        <w:rPr>
          <w:shd w:val="clear" w:color="auto" w:fill="FFFFFF"/>
        </w:rPr>
        <w:t xml:space="preserve">Стеценко Н.М. </w:t>
      </w:r>
      <w:r w:rsidRPr="001521C9">
        <w:rPr>
          <w:shd w:val="clear" w:color="auto" w:fill="FFFFFF"/>
        </w:rPr>
        <w:t>Вплив новітніх технологій на індивідуальний стиль управління</w:t>
      </w:r>
      <w:r w:rsidR="006A52B5">
        <w:rPr>
          <w:shd w:val="clear" w:color="auto" w:fill="FFFFFF"/>
        </w:rPr>
        <w:tab/>
      </w:r>
      <w:r w:rsidRPr="00674AE2">
        <w:rPr>
          <w:shd w:val="clear" w:color="auto" w:fill="FFFFFF"/>
        </w:rPr>
        <w:t xml:space="preserve"> / Н. М. Стеценко, Ю. Ю. Песоцька // Збірник матеріалів ІІ Всеукраїнської наукової Інтернет-конференції «Сучасні інформаційні технології в освіті і науці», 27</w:t>
      </w:r>
      <w:r w:rsidRPr="00674AE2">
        <w:rPr>
          <w:shd w:val="clear" w:color="auto" w:fill="FFFFFF"/>
          <w:lang w:val="uk-UA"/>
        </w:rPr>
        <w:t>–</w:t>
      </w:r>
      <w:r w:rsidRPr="00674AE2">
        <w:rPr>
          <w:shd w:val="clear" w:color="auto" w:fill="FFFFFF"/>
        </w:rPr>
        <w:t xml:space="preserve">28 березня 2019 р. </w:t>
      </w:r>
      <w:r w:rsidRPr="00674AE2">
        <w:rPr>
          <w:shd w:val="clear" w:color="auto" w:fill="FFFFFF"/>
          <w:lang w:val="uk-UA"/>
        </w:rPr>
        <w:t>–</w:t>
      </w:r>
      <w:r w:rsidRPr="00674AE2">
        <w:rPr>
          <w:shd w:val="clear" w:color="auto" w:fill="FFFFFF"/>
        </w:rPr>
        <w:t xml:space="preserve"> </w:t>
      </w:r>
      <w:proofErr w:type="gramStart"/>
      <w:r w:rsidRPr="00674AE2">
        <w:rPr>
          <w:shd w:val="clear" w:color="auto" w:fill="FFFFFF"/>
        </w:rPr>
        <w:t>Умань :</w:t>
      </w:r>
      <w:proofErr w:type="gramEnd"/>
      <w:r w:rsidRPr="00674AE2">
        <w:rPr>
          <w:shd w:val="clear" w:color="auto" w:fill="FFFFFF"/>
        </w:rPr>
        <w:t xml:space="preserve"> Візаві, 2019. </w:t>
      </w:r>
      <w:r w:rsidRPr="00674AE2">
        <w:rPr>
          <w:shd w:val="clear" w:color="auto" w:fill="FFFFFF"/>
          <w:lang w:val="uk-UA"/>
        </w:rPr>
        <w:t xml:space="preserve">– </w:t>
      </w:r>
      <w:r w:rsidRPr="00674AE2">
        <w:rPr>
          <w:shd w:val="clear" w:color="auto" w:fill="FFFFFF"/>
        </w:rPr>
        <w:t>С. 137</w:t>
      </w:r>
      <w:r w:rsidRPr="00674AE2">
        <w:rPr>
          <w:shd w:val="clear" w:color="auto" w:fill="FFFFFF"/>
          <w:lang w:val="uk-UA"/>
        </w:rPr>
        <w:t>–</w:t>
      </w:r>
      <w:r w:rsidRPr="00674AE2">
        <w:rPr>
          <w:shd w:val="clear" w:color="auto" w:fill="FFFFFF"/>
        </w:rPr>
        <w:t>142.</w:t>
      </w:r>
      <w:r w:rsidR="001521C9">
        <w:rPr>
          <w:shd w:val="clear" w:color="auto" w:fill="FFFFFF"/>
          <w:lang w:val="uk-UA"/>
        </w:rPr>
        <w:t xml:space="preserve"> </w:t>
      </w:r>
      <w:hyperlink r:id="rId80" w:history="1">
        <w:r w:rsidR="001521C9">
          <w:rPr>
            <w:rStyle w:val="ab"/>
          </w:rPr>
          <w:t>https://dspace.udpu.edu.ua/jspui/handle/123456789/10539</w:t>
        </w:r>
      </w:hyperlink>
    </w:p>
    <w:p w14:paraId="231CA970" w14:textId="178E8922"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rPr>
          <w:shd w:val="clear" w:color="auto" w:fill="FFFFFF"/>
        </w:rPr>
        <w:t xml:space="preserve">Стеценко Н.М. </w:t>
      </w:r>
      <w:r w:rsidRPr="001521C9">
        <w:rPr>
          <w:shd w:val="clear" w:color="auto" w:fill="FFFFFF"/>
        </w:rPr>
        <w:t>О</w:t>
      </w:r>
      <w:r w:rsidRPr="001521C9">
        <w:t>собливості сертифікації електронних навчальних курсів на базі платформи MOODLE</w:t>
      </w:r>
      <w:r w:rsidRPr="00674AE2">
        <w:rPr>
          <w:shd w:val="clear" w:color="auto" w:fill="FFFFFF"/>
        </w:rPr>
        <w:t xml:space="preserve"> / Н. М. Стеценко, В. П. Стеценко // Збірник матеріалів ІІ Всеукраїнської наукової Інтернет-конференції «Сучасні інформаційні технології в освіті і науці», 27–28 березня 2019 р. – Умань: Візаві, 2019. – С. 135–137</w:t>
      </w:r>
      <w:r w:rsidRPr="00674AE2">
        <w:rPr>
          <w:shd w:val="clear" w:color="auto" w:fill="FFFFFF"/>
          <w:lang w:val="uk-UA"/>
        </w:rPr>
        <w:t>.</w:t>
      </w:r>
      <w:r w:rsidR="001521C9">
        <w:rPr>
          <w:shd w:val="clear" w:color="auto" w:fill="FFFFFF"/>
          <w:lang w:val="uk-UA"/>
        </w:rPr>
        <w:t xml:space="preserve"> </w:t>
      </w:r>
      <w:hyperlink r:id="rId81" w:history="1">
        <w:r w:rsidR="001521C9">
          <w:rPr>
            <w:rStyle w:val="ab"/>
          </w:rPr>
          <w:t>https://dspace.udpu.edu.ua/jspui/handle/123456789/10528</w:t>
        </w:r>
      </w:hyperlink>
    </w:p>
    <w:p w14:paraId="1D9CEB0E" w14:textId="77777777" w:rsidR="007A2380" w:rsidRPr="00674AE2" w:rsidRDefault="007A2380" w:rsidP="006E2F85">
      <w:pPr>
        <w:pStyle w:val="a5"/>
        <w:numPr>
          <w:ilvl w:val="0"/>
          <w:numId w:val="35"/>
        </w:numPr>
        <w:tabs>
          <w:tab w:val="left" w:pos="1276"/>
          <w:tab w:val="left" w:pos="1560"/>
        </w:tabs>
        <w:spacing w:line="276" w:lineRule="auto"/>
        <w:ind w:left="0" w:firstLine="709"/>
        <w:jc w:val="both"/>
      </w:pPr>
      <w:r w:rsidRPr="00674AE2">
        <w:t xml:space="preserve">Ткачук Г.В., Стеценко Н.М. Використання тригерів для створення засобів контролю з педагогіки </w:t>
      </w:r>
      <w:r w:rsidRPr="00674AE2">
        <w:rPr>
          <w:color w:val="333333"/>
          <w:shd w:val="clear" w:color="auto" w:fill="FFFFFF"/>
        </w:rPr>
        <w:t>/ Г. В. Ткачук, Н. М. Стеценко //</w:t>
      </w:r>
      <w:r w:rsidRPr="00674AE2">
        <w:t xml:space="preserve">Інформаційно-комп’ютерні технології: стан, досягнення та перспективи розвитку: матеріали ІІ Всеукраїнської науково-практичної інтернет-конференції здобувачів вищої освіти і молодих учених (Житомир, 14–15 листопада 2019 р.) </w:t>
      </w:r>
    </w:p>
    <w:p w14:paraId="27F248DC"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rPr>
          <w:color w:val="242021"/>
          <w:lang w:val="uk-UA"/>
        </w:rPr>
      </w:pPr>
      <w:r w:rsidRPr="00674AE2">
        <w:rPr>
          <w:lang w:val="uk-UA"/>
        </w:rPr>
        <w:t>Ткачук</w:t>
      </w:r>
      <w:r w:rsidRPr="00674AE2">
        <w:t> </w:t>
      </w:r>
      <w:r w:rsidRPr="00674AE2">
        <w:rPr>
          <w:lang w:val="uk-UA"/>
        </w:rPr>
        <w:t>Л.</w:t>
      </w:r>
      <w:r w:rsidRPr="00674AE2">
        <w:t> </w:t>
      </w:r>
      <w:r w:rsidRPr="00674AE2">
        <w:rPr>
          <w:lang w:val="uk-UA"/>
        </w:rPr>
        <w:t>В. Емпатія як складова просоціального розвитку майбутнього педагога / Л.</w:t>
      </w:r>
      <w:r w:rsidRPr="00674AE2">
        <w:t> </w:t>
      </w:r>
      <w:r w:rsidRPr="00674AE2">
        <w:rPr>
          <w:lang w:val="uk-UA"/>
        </w:rPr>
        <w:t>В.</w:t>
      </w:r>
      <w:r w:rsidRPr="00674AE2">
        <w:t> </w:t>
      </w:r>
      <w:r w:rsidRPr="00674AE2">
        <w:rPr>
          <w:lang w:val="uk-UA"/>
        </w:rPr>
        <w:t xml:space="preserve">Ткачук // </w:t>
      </w:r>
      <w:r w:rsidRPr="00674AE2">
        <w:rPr>
          <w:lang w:val="en-US"/>
        </w:rPr>
        <w:t>C</w:t>
      </w:r>
      <w:r w:rsidRPr="00674AE2">
        <w:rPr>
          <w:lang w:val="uk-UA"/>
        </w:rPr>
        <w:t>оцальна робота: минуле, реалії та перспективи:матеріали ІІ-ї Всеукраїнській науково-практичній конференції з міжнародною участю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29 травня 2019 р.)/ за заг.ред. Н.</w:t>
      </w:r>
      <w:r w:rsidRPr="00674AE2">
        <w:t> </w:t>
      </w:r>
      <w:r w:rsidRPr="00674AE2">
        <w:rPr>
          <w:lang w:val="uk-UA"/>
        </w:rPr>
        <w:t>М.</w:t>
      </w:r>
      <w:r w:rsidRPr="00674AE2">
        <w:t> </w:t>
      </w:r>
      <w:r w:rsidRPr="00674AE2">
        <w:rPr>
          <w:lang w:val="uk-UA"/>
        </w:rPr>
        <w:t>Коляди. – Умань: ВПЦ «Візаві», 2019. – С.</w:t>
      </w:r>
      <w:r w:rsidRPr="00674AE2">
        <w:t> </w:t>
      </w:r>
      <w:r w:rsidRPr="00674AE2">
        <w:rPr>
          <w:lang w:val="uk-UA"/>
        </w:rPr>
        <w:t xml:space="preserve">108–111. </w:t>
      </w:r>
    </w:p>
    <w:p w14:paraId="14E1F26C"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rPr>
          <w:color w:val="242021"/>
        </w:rPr>
      </w:pPr>
      <w:r w:rsidRPr="00674AE2">
        <w:rPr>
          <w:lang w:val="uk-UA"/>
        </w:rPr>
        <w:lastRenderedPageBreak/>
        <w:t>Ткачук</w:t>
      </w:r>
      <w:r w:rsidRPr="00674AE2">
        <w:t> </w:t>
      </w:r>
      <w:r w:rsidRPr="00674AE2">
        <w:rPr>
          <w:lang w:val="uk-UA"/>
        </w:rPr>
        <w:t>Л. Управління закладом освіти</w:t>
      </w:r>
      <w:r w:rsidRPr="00674AE2">
        <w:rPr>
          <w:bCs/>
          <w:lang w:val="uk-UA"/>
        </w:rPr>
        <w:t xml:space="preserve"> на засадах ризик-менеджменту</w:t>
      </w:r>
      <w:r w:rsidRPr="00674AE2">
        <w:rPr>
          <w:lang w:val="uk-UA"/>
        </w:rPr>
        <w:t xml:space="preserve"> / Л.</w:t>
      </w:r>
      <w:r w:rsidRPr="00674AE2">
        <w:t> </w:t>
      </w:r>
      <w:r w:rsidRPr="00674AE2">
        <w:rPr>
          <w:lang w:val="uk-UA"/>
        </w:rPr>
        <w:t>Ткачук, І.</w:t>
      </w:r>
      <w:r w:rsidRPr="00674AE2">
        <w:t> </w:t>
      </w:r>
      <w:r w:rsidRPr="00674AE2">
        <w:rPr>
          <w:lang w:val="uk-UA"/>
        </w:rPr>
        <w:t xml:space="preserve">Шеремета </w:t>
      </w:r>
      <w:r w:rsidRPr="00674AE2">
        <w:rPr>
          <w:bCs/>
          <w:lang w:val="uk-UA"/>
        </w:rPr>
        <w:t xml:space="preserve">// </w:t>
      </w:r>
      <w:r w:rsidRPr="00674AE2">
        <w:rPr>
          <w:rStyle w:val="m2379841465442324841xfm39968749"/>
          <w:lang w:val="uk-UA"/>
        </w:rPr>
        <w:t>Актуальні проблеми підготовки сучасного педагога: теорія, історія, практика</w:t>
      </w:r>
      <w:r w:rsidRPr="00674AE2">
        <w:rPr>
          <w:rStyle w:val="m2379841465442324841xfm39968749"/>
        </w:rPr>
        <w:t> </w:t>
      </w:r>
      <w:r w:rsidRPr="00674AE2">
        <w:rPr>
          <w:rStyle w:val="m2379841465442324841xfm39968749"/>
          <w:lang w:val="uk-UA"/>
        </w:rPr>
        <w:t>:</w:t>
      </w:r>
      <w:r w:rsidRPr="00674AE2">
        <w:rPr>
          <w:rStyle w:val="m2379841465442324841xfm39968749"/>
        </w:rPr>
        <w:t> </w:t>
      </w:r>
      <w:r w:rsidRPr="00674AE2">
        <w:rPr>
          <w:rStyle w:val="m2379841465442324841xfm39968749"/>
          <w:lang w:val="uk-UA"/>
        </w:rPr>
        <w:t>матеріали</w:t>
      </w:r>
      <w:r w:rsidRPr="00674AE2">
        <w:rPr>
          <w:rStyle w:val="m2379841465442324841xfm39968749"/>
        </w:rPr>
        <w:t> </w:t>
      </w:r>
      <w:r w:rsidRPr="00674AE2">
        <w:rPr>
          <w:rStyle w:val="m2379841465442324841xfm39968749"/>
          <w:lang w:val="uk-UA"/>
        </w:rPr>
        <w:t>Всеукраїнської</w:t>
      </w:r>
      <w:r w:rsidRPr="00674AE2">
        <w:rPr>
          <w:rStyle w:val="m2379841465442324841xfm39968749"/>
        </w:rPr>
        <w:t> </w:t>
      </w:r>
      <w:r w:rsidRPr="00674AE2">
        <w:rPr>
          <w:rStyle w:val="m2379841465442324841xfm39968749"/>
          <w:lang w:val="uk-UA"/>
        </w:rPr>
        <w:t>науково-практичної інтернет-конференції, (м.</w:t>
      </w:r>
      <w:r w:rsidRPr="00674AE2">
        <w:rPr>
          <w:rStyle w:val="m2379841465442324841xfm39968749"/>
        </w:rPr>
        <w:t> </w:t>
      </w:r>
      <w:r w:rsidRPr="00674AE2">
        <w:rPr>
          <w:rStyle w:val="m2379841465442324841xfm39968749"/>
          <w:lang w:val="uk-UA"/>
        </w:rPr>
        <w:t>Умань, 26 листопада 2019</w:t>
      </w:r>
      <w:r w:rsidRPr="00674AE2">
        <w:rPr>
          <w:rStyle w:val="m2379841465442324841xfm39968749"/>
        </w:rPr>
        <w:t> </w:t>
      </w:r>
      <w:r w:rsidRPr="00674AE2">
        <w:rPr>
          <w:rStyle w:val="m2379841465442324841xfm39968749"/>
          <w:lang w:val="uk-UA"/>
        </w:rPr>
        <w:t xml:space="preserve">р.) / гол. ред. </w:t>
      </w:r>
      <w:r w:rsidRPr="00674AE2">
        <w:rPr>
          <w:rStyle w:val="m2379841465442324841xfm39968749"/>
        </w:rPr>
        <w:t xml:space="preserve">Бойченко В. В. – </w:t>
      </w:r>
      <w:proofErr w:type="gramStart"/>
      <w:r w:rsidRPr="00674AE2">
        <w:rPr>
          <w:rStyle w:val="m2379841465442324841xfm39968749"/>
        </w:rPr>
        <w:t>Умань :</w:t>
      </w:r>
      <w:proofErr w:type="gramEnd"/>
      <w:r w:rsidRPr="00674AE2">
        <w:rPr>
          <w:rStyle w:val="m2379841465442324841xfm39968749"/>
        </w:rPr>
        <w:t xml:space="preserve"> ВПЦ «Візаві», 2019. – С. </w:t>
      </w:r>
      <w:r w:rsidRPr="00674AE2">
        <w:rPr>
          <w:lang w:val="uk-UA"/>
        </w:rPr>
        <w:t>136–138.</w:t>
      </w:r>
    </w:p>
    <w:p w14:paraId="3B1DCC30"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rPr>
          <w:color w:val="242021"/>
        </w:rPr>
      </w:pPr>
      <w:r w:rsidRPr="00674AE2">
        <w:t>Ткачук Л. До питання про сутність рефлексивного управління закладом освіти</w:t>
      </w:r>
      <w:r w:rsidRPr="00674AE2">
        <w:rPr>
          <w:bCs/>
        </w:rPr>
        <w:t xml:space="preserve"> / Л. </w:t>
      </w:r>
      <w:r w:rsidRPr="00674AE2">
        <w:t xml:space="preserve">Ткачук, К. Мозгова </w:t>
      </w:r>
      <w:r w:rsidRPr="00674AE2">
        <w:rPr>
          <w:bCs/>
        </w:rPr>
        <w:t xml:space="preserve">// </w:t>
      </w:r>
      <w:r w:rsidRPr="00674AE2">
        <w:rPr>
          <w:rStyle w:val="m2379841465442324841xfm39968749"/>
        </w:rPr>
        <w:t xml:space="preserve">Актуальні проблеми підготовки сучасного педагога: теорія, історія, </w:t>
      </w:r>
      <w:proofErr w:type="gramStart"/>
      <w:r w:rsidRPr="00674AE2">
        <w:rPr>
          <w:rStyle w:val="m2379841465442324841xfm39968749"/>
        </w:rPr>
        <w:t>практика :</w:t>
      </w:r>
      <w:proofErr w:type="gramEnd"/>
      <w:r w:rsidRPr="00674AE2">
        <w:rPr>
          <w:rStyle w:val="m2379841465442324841xfm39968749"/>
        </w:rPr>
        <w:t xml:space="preserve"> матеріали Всеукраїнської науково-практичної інтернет-конференції, (м. Умань, 26 листопада 2019 р.) / гол. ред. Бойченко В. В. – Умань : ВПЦ «Візаві». – </w:t>
      </w:r>
      <w:r w:rsidRPr="00674AE2">
        <w:t xml:space="preserve"> С.</w:t>
      </w:r>
      <w:r w:rsidRPr="00674AE2">
        <w:rPr>
          <w:lang w:val="uk-UA"/>
        </w:rPr>
        <w:t>133–135.</w:t>
      </w:r>
      <w:r w:rsidRPr="00674AE2">
        <w:t> </w:t>
      </w:r>
    </w:p>
    <w:p w14:paraId="012F14B3"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rPr>
          <w:color w:val="242021"/>
        </w:rPr>
      </w:pPr>
      <w:r w:rsidRPr="00674AE2">
        <w:t xml:space="preserve">Ткачук М. Формування системи цінностей майбутнього вчителя в освітньому процесі закладу вищої освіти / М. Ткачук // </w:t>
      </w:r>
      <w:r w:rsidRPr="00674AE2">
        <w:rPr>
          <w:rStyle w:val="m2379841465442324841xfm39968749"/>
        </w:rPr>
        <w:t xml:space="preserve">Актуальні проблеми підготовки сучасного педагога: теорія, історія, </w:t>
      </w:r>
      <w:proofErr w:type="gramStart"/>
      <w:r w:rsidRPr="00674AE2">
        <w:rPr>
          <w:rStyle w:val="m2379841465442324841xfm39968749"/>
        </w:rPr>
        <w:t>практика :</w:t>
      </w:r>
      <w:proofErr w:type="gramEnd"/>
      <w:r w:rsidRPr="00674AE2">
        <w:rPr>
          <w:rStyle w:val="m2379841465442324841xfm39968749"/>
        </w:rPr>
        <w:t xml:space="preserve"> матеріали Всеукраїнської науково-практичної інтернет-конференції, (м. Умань, 26 листопада 2019 р.) / гол. ред. Бойченко В. В. – Умань : ВПЦ «Візаві». – </w:t>
      </w:r>
      <w:r w:rsidRPr="00674AE2">
        <w:t xml:space="preserve"> С. </w:t>
      </w:r>
      <w:r w:rsidRPr="00674AE2">
        <w:rPr>
          <w:lang w:val="uk-UA"/>
        </w:rPr>
        <w:t>186–188.</w:t>
      </w:r>
    </w:p>
    <w:p w14:paraId="0639C08B"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rPr>
          <w:color w:val="242021"/>
        </w:rPr>
      </w:pPr>
      <w:r w:rsidRPr="00674AE2">
        <w:t xml:space="preserve">Ткачук М. Сутність та структура управлінської компетентності керівника закладу дошкільної освіти / Ю. Трач, М. Ткачук // </w:t>
      </w:r>
      <w:r w:rsidRPr="00674AE2">
        <w:rPr>
          <w:rStyle w:val="m2379841465442324841xfm39968749"/>
        </w:rPr>
        <w:t xml:space="preserve">Актуальні проблеми підготовки сучасного педагога: теорія, історія, </w:t>
      </w:r>
      <w:proofErr w:type="gramStart"/>
      <w:r w:rsidRPr="00674AE2">
        <w:rPr>
          <w:rStyle w:val="m2379841465442324841xfm39968749"/>
        </w:rPr>
        <w:t>практика :</w:t>
      </w:r>
      <w:proofErr w:type="gramEnd"/>
      <w:r w:rsidRPr="00674AE2">
        <w:rPr>
          <w:rStyle w:val="m2379841465442324841xfm39968749"/>
        </w:rPr>
        <w:t xml:space="preserve"> матеріали Всеукраїнської науково-практичної інтернет-конференції, (м. Умань, 26 листопада 2019 р.) / гол. ред. Бойченко В. В. – Умань : ВПЦ «Візаві». – </w:t>
      </w:r>
      <w:r w:rsidRPr="00674AE2">
        <w:t xml:space="preserve"> С. </w:t>
      </w:r>
      <w:r w:rsidRPr="00674AE2">
        <w:rPr>
          <w:lang w:val="uk-UA"/>
        </w:rPr>
        <w:t>70–73.</w:t>
      </w:r>
    </w:p>
    <w:p w14:paraId="709C39BC"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rPr>
          <w:color w:val="242021"/>
        </w:rPr>
      </w:pPr>
      <w:r w:rsidRPr="00674AE2">
        <w:rPr>
          <w:bCs/>
        </w:rPr>
        <w:t>Ткачук М</w:t>
      </w:r>
      <w:r w:rsidRPr="00674AE2">
        <w:rPr>
          <w:bCs/>
          <w:lang w:val="uk-UA"/>
        </w:rPr>
        <w:t>.</w:t>
      </w:r>
      <w:r w:rsidRPr="00674AE2">
        <w:rPr>
          <w:bCs/>
        </w:rPr>
        <w:t xml:space="preserve"> </w:t>
      </w:r>
      <w:r w:rsidRPr="00674AE2">
        <w:t xml:space="preserve">Основні принципи та етапи антикризового управління закладами освіти / М. Ткачук, У. Канарчук // </w:t>
      </w:r>
      <w:r w:rsidRPr="00674AE2">
        <w:rPr>
          <w:rStyle w:val="m2379841465442324841xfm39968749"/>
        </w:rPr>
        <w:t xml:space="preserve">Актуальні проблеми підготовки сучасного педагога: теорія, історія, </w:t>
      </w:r>
      <w:proofErr w:type="gramStart"/>
      <w:r w:rsidRPr="00674AE2">
        <w:rPr>
          <w:rStyle w:val="m2379841465442324841xfm39968749"/>
        </w:rPr>
        <w:t>практика :</w:t>
      </w:r>
      <w:proofErr w:type="gramEnd"/>
      <w:r w:rsidRPr="00674AE2">
        <w:rPr>
          <w:rStyle w:val="m2379841465442324841xfm39968749"/>
        </w:rPr>
        <w:t xml:space="preserve"> матеріали Всеукраїнської науково-практичної інтернет-конференції, (м. Умань, 26 листопада 2019 р.) / гол. ред. Бойченко В. В. – Умань : ВПЦ «Візаві». – </w:t>
      </w:r>
      <w:r w:rsidRPr="00674AE2">
        <w:t xml:space="preserve"> С. </w:t>
      </w:r>
      <w:r w:rsidRPr="00674AE2">
        <w:rPr>
          <w:lang w:val="uk-UA"/>
        </w:rPr>
        <w:t>147–150.</w:t>
      </w:r>
    </w:p>
    <w:p w14:paraId="345FD133"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rPr>
          <w:color w:val="242021"/>
        </w:rPr>
      </w:pPr>
      <w:r w:rsidRPr="00674AE2">
        <w:t xml:space="preserve">Ткачук М. Принципи ефективного управління процесом інноваційного розвитку закладу дошкільної освіти / М. Ткачук, С. Калашньова // </w:t>
      </w:r>
      <w:r w:rsidRPr="00674AE2">
        <w:rPr>
          <w:rStyle w:val="m2379841465442324841xfm39968749"/>
        </w:rPr>
        <w:t xml:space="preserve">Актуальні проблеми підготовки сучасного педагога: теорія, історія, </w:t>
      </w:r>
      <w:proofErr w:type="gramStart"/>
      <w:r w:rsidRPr="00674AE2">
        <w:rPr>
          <w:rStyle w:val="m2379841465442324841xfm39968749"/>
        </w:rPr>
        <w:t>практика :</w:t>
      </w:r>
      <w:proofErr w:type="gramEnd"/>
      <w:r w:rsidRPr="00674AE2">
        <w:rPr>
          <w:rStyle w:val="m2379841465442324841xfm39968749"/>
        </w:rPr>
        <w:t xml:space="preserve"> матеріали Всеукраїнської науково-практичної інтернет-конференції, (м. Умань, 26 листопада 2019 р.) / гол. ред. Бойченко В. В. – Умань : ВПЦ «Візаві». – </w:t>
      </w:r>
      <w:r w:rsidRPr="00674AE2">
        <w:t xml:space="preserve"> С. </w:t>
      </w:r>
      <w:r w:rsidRPr="00674AE2">
        <w:rPr>
          <w:lang w:val="uk-UA"/>
        </w:rPr>
        <w:t>143–146.</w:t>
      </w:r>
    </w:p>
    <w:p w14:paraId="5AE95B55" w14:textId="30B3EE1B"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Ткачук М.</w:t>
      </w:r>
      <w:r w:rsidRPr="00674AE2">
        <w:rPr>
          <w:lang w:val="uk-UA"/>
        </w:rPr>
        <w:t xml:space="preserve"> </w:t>
      </w:r>
      <w:r w:rsidRPr="00674AE2">
        <w:t xml:space="preserve">Особливості управління закладом дошкільної освіти на адаптивних засадах / М. Ткачук, І. Волошенюк // </w:t>
      </w:r>
      <w:r w:rsidRPr="00674AE2">
        <w:rPr>
          <w:rStyle w:val="m2379841465442324841xfm39968749"/>
        </w:rPr>
        <w:t xml:space="preserve">Актуальні проблеми підготовки сучасного педагога: теорія, історія, </w:t>
      </w:r>
      <w:proofErr w:type="gramStart"/>
      <w:r w:rsidRPr="00674AE2">
        <w:rPr>
          <w:rStyle w:val="m2379841465442324841xfm39968749"/>
        </w:rPr>
        <w:t>практика :</w:t>
      </w:r>
      <w:proofErr w:type="gramEnd"/>
      <w:r w:rsidRPr="00674AE2">
        <w:rPr>
          <w:rStyle w:val="m2379841465442324841xfm39968749"/>
        </w:rPr>
        <w:t xml:space="preserve"> матеріали Всеукраїнської науково-практичної інтернет-конференції, (м. Умань, 26 листопада 2019 р.) / гол. ред. Бойченко В. В. – Умань : ВПЦ «Візаві». – </w:t>
      </w:r>
      <w:r w:rsidRPr="00674AE2">
        <w:t>С.</w:t>
      </w:r>
      <w:r w:rsidRPr="00674AE2">
        <w:rPr>
          <w:lang w:val="uk-UA"/>
        </w:rPr>
        <w:t>139– 142.</w:t>
      </w:r>
    </w:p>
    <w:p w14:paraId="45434180"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Андрусик О. О. Цінності як фактори морального становлення особистості в сучасних соціокультурних умовах // Актуальні питання сучасної </w:t>
      </w:r>
      <w:proofErr w:type="gramStart"/>
      <w:r w:rsidRPr="00674AE2">
        <w:t>психології :</w:t>
      </w:r>
      <w:proofErr w:type="gramEnd"/>
      <w:r w:rsidRPr="00674AE2">
        <w:t xml:space="preserve"> збірник матеріалів VІІІ-мої Всеукраїнської наукової Інтернет-конференції,  м. Умань 28-29 жовтня 2019 р. / гол. ред. Сафін О.Д., 2019. – С. 84-86. </w:t>
      </w:r>
    </w:p>
    <w:p w14:paraId="403493A8"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Байда С.П.Тренінги як засіб формування професійної компетентності студентів – майбутніх фахівців/ Сучасні тренінгові технології для розвитку особистості: еко-тренінги. Збірник наукових праць за матеріалами Всеукраїнської науково-практичної </w:t>
      </w:r>
      <w:proofErr w:type="gramStart"/>
      <w:r w:rsidRPr="00674AE2">
        <w:t>конференції(</w:t>
      </w:r>
      <w:proofErr w:type="gramEnd"/>
      <w:r w:rsidRPr="00674AE2">
        <w:t xml:space="preserve">м. Умань, 30 травня 2019 року) / За ред. Т.Д. Перепелюк / М-во освіти і науки України, </w:t>
      </w:r>
      <w:r w:rsidRPr="00674AE2">
        <w:lastRenderedPageBreak/>
        <w:t>Уманський державний педагогічний університет імені Павла Тичини, ФСПО. – Умань, 2019. –С. 6-9.</w:t>
      </w:r>
    </w:p>
    <w:p w14:paraId="3C116ACC"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Байда С.П. «Професійне самовизначення студентів майбутніх психологів». / Актуальні питання сучасної психології: збірник матеріалів VІІІ-мої Всеукраїнської наукової Інтернет-конференції, 28-29 жовтня 2019 р. / гол.ред. Сафін О.Д. Умань. С. 57-60.</w:t>
      </w:r>
    </w:p>
    <w:p w14:paraId="033AFAFD" w14:textId="21F4327A"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Вахоцька І.О. Батьківсько-дитячі взаємини як предмет психологічних досліджень. Сучасні тренінгові технології для розвитку особистості: еко-тренінги. Збірник наукових праць за матеріалами Всеукраїнської науково-практичної конференції</w:t>
      </w:r>
      <w:r w:rsidR="00A76E4A" w:rsidRPr="00674AE2">
        <w:t xml:space="preserve"> </w:t>
      </w:r>
      <w:r w:rsidRPr="00674AE2">
        <w:t>(м. Умань, 30 травня 2019 року) / За ред.  Т.Д. Перепелюк / М-во освіти і наук</w:t>
      </w:r>
      <w:r w:rsidR="00A76E4A" w:rsidRPr="00674AE2">
        <w:t xml:space="preserve">и України, Уманський державний </w:t>
      </w:r>
      <w:r w:rsidRPr="00674AE2">
        <w:t>педагогічний університет імені Павла Тичини, ФСПО. – Умань, 2019. – 83 с.</w:t>
      </w:r>
    </w:p>
    <w:p w14:paraId="08BB7E73" w14:textId="2EEE0864"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Вахоцька </w:t>
      </w:r>
      <w:r w:rsidR="00A76E4A" w:rsidRPr="00674AE2">
        <w:t xml:space="preserve">І.О. Особистісна психокорекція </w:t>
      </w:r>
      <w:proofErr w:type="gramStart"/>
      <w:r w:rsidRPr="00674AE2">
        <w:t>майбутнього  практичного</w:t>
      </w:r>
      <w:proofErr w:type="gramEnd"/>
      <w:r w:rsidRPr="00674AE2">
        <w:t xml:space="preserve"> психолога. VІІІ Всеукраїнська наукова Інтернет-конференція «Актуальні питання сучасної психології» (28-29 жовтня 2019 р., м. Умань) – С. – 60-63.</w:t>
      </w:r>
    </w:p>
    <w:p w14:paraId="1BEEC0A6"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Вахоцька І. О.  Батьківсько-дитячі взаємини як предмет психологічних досліджень.    // Сучасні тренінгові технології для розвитку особистості: еко-тренінги. Збірник наукових праць за матеріалами Всеукраїнської науково-практичної конференції (м.Умань, 30 травня 2019 року) / За ред. Т.Д. Перепелюк / М-во освіти і науки України, Уманський державний педагогічний університет імені Павла Тичини, ФСПО. – Умань, 2019. С. 9-14.</w:t>
      </w:r>
    </w:p>
    <w:p w14:paraId="3161539F" w14:textId="5D3F1A86"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Гриньова Н.В. </w:t>
      </w:r>
      <w:r w:rsidRPr="001521C9">
        <w:t>Психогімнастика у роботі психолога</w:t>
      </w:r>
      <w:r w:rsidRPr="00674AE2">
        <w:t xml:space="preserve"> // Сучасні тренінгові технології для розвитку особистості: еко-тренінги. Збірник наукових праць за матеріалами Всеукраїнської науково-практичної конференції (м.Умань, 30 травня 2019 року) / За ред. Т.Д. Перепелюк / М-во освіти і науки України, Уманський державний педагогічний університет імені Павла Тичини, ФСПО. – Умань, 2019. С. 20-22. </w:t>
      </w:r>
      <w:r w:rsidR="001521C9">
        <w:rPr>
          <w:lang w:val="uk-UA"/>
        </w:rPr>
        <w:t xml:space="preserve"> </w:t>
      </w:r>
      <w:hyperlink r:id="rId82" w:history="1">
        <w:r w:rsidR="001521C9">
          <w:rPr>
            <w:rStyle w:val="ab"/>
          </w:rPr>
          <w:t>https://dspace.udpu.edu.ua/jspui/handle/123456789/11501</w:t>
        </w:r>
      </w:hyperlink>
    </w:p>
    <w:p w14:paraId="7DD1D59C" w14:textId="7B23B841"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Гриньова Н.В. </w:t>
      </w:r>
      <w:r w:rsidRPr="001521C9">
        <w:t>Використання методу інтерв’ю в психології оцінки персоналу</w:t>
      </w:r>
      <w:r w:rsidRPr="00674AE2">
        <w:t xml:space="preserve"> // матеріали VІІІ-мої Всеукраїнської наукової Інтернет-конференції «Актуальні питання сучасної психології», 28-29 жовтня 2019 р. / гол. ред. Сафін О.Д. Умань. С. 14-16.</w:t>
      </w:r>
      <w:r w:rsidR="001521C9">
        <w:rPr>
          <w:lang w:val="uk-UA"/>
        </w:rPr>
        <w:t xml:space="preserve"> </w:t>
      </w:r>
      <w:hyperlink r:id="rId83" w:history="1">
        <w:r w:rsidR="001521C9">
          <w:rPr>
            <w:rStyle w:val="ab"/>
          </w:rPr>
          <w:t>https://dspace.udpu.edu.ua/jspui/handle/123456789/11502</w:t>
        </w:r>
      </w:hyperlink>
    </w:p>
    <w:p w14:paraId="75FCB7DE"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Гуртовенко Н.В. Психологічні чинники шкільного булінгу // матеріали VІІІ-мої Всеукраїнської наукової Інтернет-конференції «Актуальні питання сучасної психології», 28-29 жовтня 2019 р. / гол. ред. Сафін О.Д. Умань. С. 16-18.</w:t>
      </w:r>
    </w:p>
    <w:p w14:paraId="7B26C159" w14:textId="2BF3F9D4"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Данилевич Л.А. Екопсихологічний підхід до розвитку обдарованої </w:t>
      </w:r>
      <w:proofErr w:type="gramStart"/>
      <w:r w:rsidRPr="00674AE2">
        <w:t>особистості  /</w:t>
      </w:r>
      <w:proofErr w:type="gramEnd"/>
      <w:r w:rsidRPr="00674AE2">
        <w:t>/ Сучасні тренінгові технології для розвитку особистості: еко-тренінги. Збірник наукових праць за матеріалами Всеукраїнської н</w:t>
      </w:r>
      <w:r w:rsidR="00885271">
        <w:t>ауково-практичної конференції (</w:t>
      </w:r>
      <w:r w:rsidRPr="00674AE2">
        <w:t xml:space="preserve">Умань, 30 травня 2019 року) / За ред.  Т.Д. Перепелюк / М-во освіти і науки України, Уманський </w:t>
      </w:r>
      <w:proofErr w:type="gramStart"/>
      <w:r w:rsidRPr="00674AE2">
        <w:t>державний  педагогічний</w:t>
      </w:r>
      <w:proofErr w:type="gramEnd"/>
      <w:r w:rsidRPr="00674AE2">
        <w:t xml:space="preserve"> університет імені Павла Тичини, ФСПО. – Умань, 2019. – С. 27–30.</w:t>
      </w:r>
    </w:p>
    <w:p w14:paraId="18D45D5C"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Данилевич Л.А. Психологічні особливості розвитку емоційної компетентності майбутніх психологів / Л.А. Данилевич // Актуальні питання сучасної психології: матеріали VІІІ-мої Всеукраїнської наукової Інтернет-конференції, 28-29 жовтня 2019 р. / гол. ред. Сафін О. Д. – Умань. – С. 68-70.</w:t>
      </w:r>
    </w:p>
    <w:p w14:paraId="260E46CC" w14:textId="765158A8"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lastRenderedPageBreak/>
        <w:t>Діхтяренко С.Ю. Технології формування у старших підлітків культури міжособистісних взаємин // Сучасні тренінгові технології для розвитку особистості: еко-тренінги. Збірник наукових праць за матеріалами Всеукраїнської н</w:t>
      </w:r>
      <w:r w:rsidR="00A76E4A" w:rsidRPr="00674AE2">
        <w:t>ауково-практичної конференції (</w:t>
      </w:r>
      <w:r w:rsidRPr="00674AE2">
        <w:t>Умань, 30 травня 2019 року) / За ред.  Т.Д. Перепелюк / М-во освіти і наук</w:t>
      </w:r>
      <w:r w:rsidR="00A76E4A" w:rsidRPr="00674AE2">
        <w:t xml:space="preserve">и України, Уманський державний </w:t>
      </w:r>
      <w:r w:rsidRPr="00674AE2">
        <w:t>педагогічний університет імені Павла Тичини, ФСПО. – Умань, 2019. – С. 27–30.</w:t>
      </w:r>
    </w:p>
    <w:p w14:paraId="0CBED8AE"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Діхтяренко С.Ю. До проблеми психічного здоров’я підлітків / С.Ю.Діхтяренко // Актуальні питання сучасної психології: матеріали VІІІ-мої Всеукраїнської наукової Інтернет-конференції, 28-29 жовтня 2019 р. / гол. ред. Сафін О. Д. – Умань. – С. 91–96.</w:t>
      </w:r>
    </w:p>
    <w:p w14:paraId="108B3327"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Лівандовська І.А.  Застосування коучингових технік в роботі з </w:t>
      </w:r>
      <w:proofErr w:type="gramStart"/>
      <w:r w:rsidRPr="00674AE2">
        <w:t>підлітками  та</w:t>
      </w:r>
      <w:proofErr w:type="gramEnd"/>
      <w:r w:rsidRPr="00674AE2">
        <w:t xml:space="preserve"> їх батьками. Сучасні тренінгові технології для розвитку особистості: еко-тренінги. Збірник наукових праць за матеріалами Всеукраїнської науково-практичної конференції / За ред. Т.Д. Перепелюк / М-во освіти і науки України, Уманський державний педагогічний університет імені Павла Тичини, ФСПО. – Умань, 2019.  С.40-44.</w:t>
      </w:r>
    </w:p>
    <w:p w14:paraId="47360B87"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Лівандовська І.А. Екопсихологічний підхід до процесу гендерної ідентифікації сиріт в умовах дитячого будинку сімейного типу. Актуальні проблеми психології /Львівська педагогічна </w:t>
      </w:r>
      <w:proofErr w:type="gramStart"/>
      <w:r w:rsidRPr="00674AE2">
        <w:t>спільнота,  Львів</w:t>
      </w:r>
      <w:proofErr w:type="gramEnd"/>
      <w:r w:rsidRPr="00674AE2">
        <w:t>,  2019.</w:t>
      </w:r>
    </w:p>
    <w:p w14:paraId="7F6501E5" w14:textId="32CB745F"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Міщенко М. С. </w:t>
      </w:r>
      <w:r w:rsidRPr="001521C9">
        <w:t>Проблема професійного становлення студентів-психологів</w:t>
      </w:r>
      <w:r w:rsidRPr="00674AE2">
        <w:t xml:space="preserve"> / </w:t>
      </w:r>
      <w:r w:rsidR="00A76E4A" w:rsidRPr="00674AE2">
        <w:t>М. С. Міщенко, В. В. Вінярський</w:t>
      </w:r>
      <w:r w:rsidRPr="00674AE2">
        <w:t xml:space="preserve"> // Вітчизняна наука на зламі епох: проблеми та перспективи розвиток: матеріали Всеукраїнської науково-практичної інтернет-конференції. – Переяслав-Хмельницький, 2019. – Вип. 50. – С. 161 – 164.  </w:t>
      </w:r>
      <w:r w:rsidR="001521C9">
        <w:rPr>
          <w:lang w:val="uk-UA"/>
        </w:rPr>
        <w:t xml:space="preserve"> </w:t>
      </w:r>
      <w:hyperlink r:id="rId84" w:history="1">
        <w:r w:rsidR="001521C9">
          <w:rPr>
            <w:rStyle w:val="ab"/>
          </w:rPr>
          <w:t>https://dspace.udpu.edu.ua/jspui/handle/123456789/11736</w:t>
        </w:r>
      </w:hyperlink>
    </w:p>
    <w:p w14:paraId="6106B5CF" w14:textId="7039BC4C"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Міщенко М. С.   </w:t>
      </w:r>
      <w:r w:rsidRPr="001521C9">
        <w:t>Психологія агресивності підлітка</w:t>
      </w:r>
      <w:r w:rsidRPr="00674AE2">
        <w:t xml:space="preserve"> / М. С. Міщенко, В. Я. </w:t>
      </w:r>
      <w:proofErr w:type="gramStart"/>
      <w:r w:rsidRPr="00674AE2">
        <w:t>Осаулко  /</w:t>
      </w:r>
      <w:proofErr w:type="gramEnd"/>
      <w:r w:rsidRPr="00674AE2">
        <w:t>/ Вітчизняна наука на зламі епох:  проблеми та перспективи розвитку: матеріали Всеукраїнської науково-практичної інтернет-конференції. – Переяслав-Хмельницький, 2019. – С. 235-237.</w:t>
      </w:r>
      <w:r w:rsidR="001521C9">
        <w:rPr>
          <w:lang w:val="uk-UA"/>
        </w:rPr>
        <w:t xml:space="preserve"> </w:t>
      </w:r>
      <w:hyperlink r:id="rId85" w:history="1">
        <w:r w:rsidR="001521C9">
          <w:rPr>
            <w:rStyle w:val="ab"/>
          </w:rPr>
          <w:t>https://dspace.udpu.edu.ua/jspui/handle/123456789/11575</w:t>
        </w:r>
      </w:hyperlink>
    </w:p>
    <w:p w14:paraId="5979BDB5" w14:textId="7A43EDDE"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Міщенко М. С. </w:t>
      </w:r>
      <w:r w:rsidRPr="001521C9">
        <w:t>Психологічні особливості самореалізації особистості студентів</w:t>
      </w:r>
      <w:r w:rsidRPr="00674AE2">
        <w:t xml:space="preserve"> </w:t>
      </w:r>
      <w:r w:rsidR="00A76E4A" w:rsidRPr="00674AE2">
        <w:t xml:space="preserve">/ М. С. Міщенко, С. С. Волошин </w:t>
      </w:r>
      <w:r w:rsidRPr="00674AE2">
        <w:t xml:space="preserve">// Соціально-психологічні умови розвитку дітей і молоді в сучасному освітньому просторі: матеріали Всеукраїнської студентської науково-практичної конференції. – Умань, 2019. – С. 16-20. </w:t>
      </w:r>
      <w:r w:rsidR="001521C9">
        <w:rPr>
          <w:lang w:val="uk-UA"/>
        </w:rPr>
        <w:t xml:space="preserve"> </w:t>
      </w:r>
      <w:hyperlink r:id="rId86" w:history="1">
        <w:r w:rsidR="001521C9">
          <w:rPr>
            <w:rStyle w:val="ab"/>
          </w:rPr>
          <w:t>https://dspace.udpu.edu.ua/jspui/handle/123456789/11739</w:t>
        </w:r>
      </w:hyperlink>
    </w:p>
    <w:p w14:paraId="2E6FBE18" w14:textId="68109F24" w:rsidR="007A2380" w:rsidRDefault="007A2380" w:rsidP="006E2F85">
      <w:pPr>
        <w:pStyle w:val="a5"/>
        <w:numPr>
          <w:ilvl w:val="0"/>
          <w:numId w:val="35"/>
        </w:numPr>
        <w:autoSpaceDE w:val="0"/>
        <w:autoSpaceDN w:val="0"/>
        <w:adjustRightInd w:val="0"/>
        <w:spacing w:line="276" w:lineRule="auto"/>
        <w:ind w:left="0" w:firstLine="709"/>
        <w:jc w:val="both"/>
      </w:pPr>
      <w:r w:rsidRPr="00674AE2">
        <w:t xml:space="preserve">Міщенко М. С.   Психологічне забезпечення діяльності в екстремальних умовах / М. С. Міщенко, С. С. </w:t>
      </w:r>
      <w:proofErr w:type="gramStart"/>
      <w:r w:rsidRPr="00674AE2">
        <w:t>Волошин  /</w:t>
      </w:r>
      <w:proofErr w:type="gramEnd"/>
      <w:r w:rsidRPr="00674AE2">
        <w:t>/ Сучасні тренінгові технології для розвитку особистості: еко-тренінги: збірник наукових праць за матеріалами Всеукраїнської науково-практичної конференції. – Умань, 2019. – С. 48-51.</w:t>
      </w:r>
    </w:p>
    <w:p w14:paraId="7DBFC548" w14:textId="4487B560" w:rsidR="00D67E19" w:rsidRPr="00674AE2" w:rsidRDefault="00D67E19" w:rsidP="00D67E19">
      <w:pPr>
        <w:pStyle w:val="a5"/>
        <w:autoSpaceDE w:val="0"/>
        <w:autoSpaceDN w:val="0"/>
        <w:adjustRightInd w:val="0"/>
        <w:spacing w:line="276" w:lineRule="auto"/>
        <w:ind w:left="709"/>
        <w:jc w:val="both"/>
      </w:pPr>
      <w:hyperlink r:id="rId87" w:history="1">
        <w:r w:rsidRPr="00333DFB">
          <w:rPr>
            <w:rStyle w:val="ab"/>
          </w:rPr>
          <w:t>https://dspace.udpu.edu.ua/jspui/handle/123456789/11740</w:t>
        </w:r>
      </w:hyperlink>
    </w:p>
    <w:p w14:paraId="0FDC636E"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Мовленнєве маніпулювання як предмет семантико-текстуальної </w:t>
      </w:r>
      <w:proofErr w:type="gramStart"/>
      <w:r w:rsidRPr="00674AE2">
        <w:t>експертизи./</w:t>
      </w:r>
      <w:proofErr w:type="gramEnd"/>
      <w:r w:rsidRPr="00674AE2">
        <w:t xml:space="preserve"> Л.Мороз, Г.Проценко/Українська мова в юриспруденції: стан, проблеми, перспективи [Текст]: матеріали ХIV Всеукр. наук.-практ. конф. (Київ, 28 листоп. 2019 р</w:t>
      </w:r>
      <w:proofErr w:type="gramStart"/>
      <w:r w:rsidRPr="00674AE2">
        <w:t>).-</w:t>
      </w:r>
      <w:proofErr w:type="gramEnd"/>
      <w:r w:rsidRPr="00674AE2">
        <w:t xml:space="preserve"> К.:Нац.акад.внутр. справ, 2019.-(у друці)</w:t>
      </w:r>
    </w:p>
    <w:p w14:paraId="14DF3C18"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D67E19">
        <w:rPr>
          <w:lang w:val="uk-UA"/>
        </w:rPr>
        <w:t xml:space="preserve">Мороз Л.І. Кваліфікаційні вимоги до працівників підрозділів ювенальної превенції Національної поліції України /Л.І. Мороз, С.І. Яковенко // Становлення особистості </w:t>
      </w:r>
      <w:r w:rsidRPr="00D67E19">
        <w:rPr>
          <w:lang w:val="uk-UA"/>
        </w:rPr>
        <w:lastRenderedPageBreak/>
        <w:t xml:space="preserve">професіонала: перспективи та розвиток»: </w:t>
      </w:r>
      <w:r w:rsidRPr="00674AE2">
        <w:t>VII</w:t>
      </w:r>
      <w:r w:rsidRPr="00D67E19">
        <w:rPr>
          <w:lang w:val="uk-UA"/>
        </w:rPr>
        <w:t xml:space="preserve"> Всеукраїнська науково-практична Інтернет-конференція. </w:t>
      </w:r>
      <w:r w:rsidRPr="00674AE2">
        <w:t>(2019; Одеса</w:t>
      </w:r>
      <w:proofErr w:type="gramStart"/>
      <w:r w:rsidRPr="00674AE2">
        <w:t>) .</w:t>
      </w:r>
      <w:proofErr w:type="gramEnd"/>
      <w:r w:rsidRPr="00674AE2">
        <w:t xml:space="preserve"> Матеріали </w:t>
      </w:r>
      <w:r w:rsidRPr="00674AE2">
        <w:tab/>
        <w:t xml:space="preserve">VIІ Всеукраїнської науково-практичної Інтернет-конференції «Становлення особистості професіонала: перспективи та розвиток» </w:t>
      </w:r>
      <w:proofErr w:type="gramStart"/>
      <w:r w:rsidRPr="00674AE2">
        <w:t>22  березня</w:t>
      </w:r>
      <w:proofErr w:type="gramEnd"/>
      <w:r w:rsidRPr="00674AE2">
        <w:t xml:space="preserve"> 2019 р. – Одеса : ОДУВС, 2019. –  с. 104-109.</w:t>
      </w:r>
    </w:p>
    <w:p w14:paraId="531122FC"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Перепелюк Тетяна. Психологічний захист учителя у процесі професійної діяльності. Зб. наукових праць за матеріалами Всеукраїнської науково-практичної конференції «Актуальні проблеми особистісного зростання». ЖДУ імені Івана Франка. Житомир, 19 квітня 2019 р. С. 190-192.</w:t>
      </w:r>
    </w:p>
    <w:p w14:paraId="5377F536" w14:textId="4ED5C339"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Перепелюк Тетяна, Перепелюк Лілія. Розвиток екологічної культури населення. Сучасні тренінгові технології для розвитку особистості: еко-тренінги. Збірник наукових праць за матеріалами Всеукраїнської науково-практичної </w:t>
      </w:r>
      <w:proofErr w:type="gramStart"/>
      <w:r w:rsidRPr="00674AE2">
        <w:t>конференції(</w:t>
      </w:r>
      <w:proofErr w:type="gramEnd"/>
      <w:r w:rsidRPr="00674AE2">
        <w:t xml:space="preserve">м. Умань, 30 травня 2019 року) / За ред.  Т.Д. Перепелюк / М-во освіти і науки України, Уманський </w:t>
      </w:r>
      <w:r w:rsidR="001521C9" w:rsidRPr="00674AE2">
        <w:t>державний педагогічний</w:t>
      </w:r>
      <w:r w:rsidRPr="00674AE2">
        <w:t xml:space="preserve"> університет імені Павла Тичини, ФСПО. – Умань, 2019. – С. 58-63.</w:t>
      </w:r>
    </w:p>
    <w:p w14:paraId="3C070663"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Сафін О.Д. Діалектичні стратегії психологічного впливу як засіб гармонізації смислової сфери комбатантів / Матеріали VІІ Всеукраїнській науково-практичній конференції «Актуальні питання теорії та практики психолого-педагогічної підготовки майбутніх фахівців», м. Хмельницький, 11–12 квітня 2019 р. С. 121-123.</w:t>
      </w:r>
    </w:p>
    <w:p w14:paraId="748CE1C6"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Сафін О.Д. Особистісна відкоригованість сучасного поліграфолога. Матеріали Всеукраїнської науково-практичної конференції «Сучасні тренінгові технології для розвитку особистості: еко-тренінги». Умань, 30 травня 2019 року.</w:t>
      </w:r>
    </w:p>
    <w:p w14:paraId="5BBE52A7"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Сафін О.Д. Гармонізація смислової сфери учасників бойових дій: діалектичні стратегії як інструмент психологічного впливу. IV Всеукраїнська науково-практична конференція «Особистісні та ситуативні детермінанти здоров’я», Вінниця: Донецький національний університет імені Василя Стуса, 22 листопада 2019 року. С. 187-191.</w:t>
      </w:r>
    </w:p>
    <w:p w14:paraId="2F75B5E6" w14:textId="37757BEF"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Філатова Т.С. Просоціальні мотиви в структурі мотиваційної сфери майбутніх психологів / Філатова Т.С. //Соціальна робота: минуле, реалії та перспективи: матеріалиІІ-ї Всеукраїнської науково-практичної конференції з міжнародною участю «Просоціальна особистість у гендерному вимірі: теоретико-методологічні та прикладні аспекти» (Умань, 21-22 травня 2019 р.) та науково-методичного семінару «Права дітей: від витоків до сьогодення» (Умань, </w:t>
      </w:r>
      <w:r w:rsidR="001521C9">
        <w:t>29 травня 2019 р.) / [ред. кол.</w:t>
      </w:r>
      <w:r w:rsidRPr="00674AE2">
        <w:t>: Коляда Н. М. та ін.]. – Умань: ВПЦ «Візаві», 2019. – C. 115 – 117.</w:t>
      </w:r>
    </w:p>
    <w:p w14:paraId="51CFFB3D" w14:textId="54B142D4"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Філатова Т.С. Навчально-професійна мотивація студентів як предмет психологічних досліджень / Філатова Т.С. // Актуал</w:t>
      </w:r>
      <w:r w:rsidR="001521C9">
        <w:t>ьні питання сучасної психології</w:t>
      </w:r>
      <w:r w:rsidRPr="00674AE2">
        <w:t xml:space="preserve">: збірник матеріалів VІІІ-мої Всеукраїнської наукової Інтернет-конференції, 28-29 жовтня 2019 р. / гол. ред. Сафін О.Д. Умань. – С. 42 – 44. </w:t>
      </w:r>
    </w:p>
    <w:p w14:paraId="32E64653"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Шаповалюк К. В. Формування професійної свідомості майбутнього психолога // VІІІ Всеукраїнська наукова Інтернет-конференція «Актуальні питання сучасної психології» 28-29 жовтня 2019 р. / гол. ред. Сафін О.Д. Умань. 117 с.</w:t>
      </w:r>
    </w:p>
    <w:p w14:paraId="4724BEF6" w14:textId="7F044AFA"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Шеленкова Н., Бархатова А. </w:t>
      </w:r>
      <w:r w:rsidRPr="001521C9">
        <w:t>Проблема вивчення почуття провини</w:t>
      </w:r>
      <w:r w:rsidRPr="00674AE2">
        <w:t xml:space="preserve"> / Сучасні тренінгові технології для розвитку особистості: еко-тренінги. Збірник наукових праць за матеріалами Всеукраїнської науково-практичної конференції</w:t>
      </w:r>
      <w:r w:rsidR="001521C9">
        <w:rPr>
          <w:lang w:val="uk-UA"/>
        </w:rPr>
        <w:t xml:space="preserve"> </w:t>
      </w:r>
      <w:r w:rsidRPr="00674AE2">
        <w:t xml:space="preserve">(м. Умань, 30 травня 2019 року) / За ред. Т.Д. Перепелюк / М-во освіти і науки України, Уманський державний педагогічний </w:t>
      </w:r>
      <w:r w:rsidRPr="00674AE2">
        <w:lastRenderedPageBreak/>
        <w:t>університет імені Павла Тичини, ФСПО. – Умань, 2019. –С. 73-75.</w:t>
      </w:r>
      <w:r w:rsidR="001521C9">
        <w:rPr>
          <w:lang w:val="uk-UA"/>
        </w:rPr>
        <w:t xml:space="preserve"> </w:t>
      </w:r>
      <w:hyperlink r:id="rId88" w:history="1">
        <w:r w:rsidR="001521C9">
          <w:rPr>
            <w:rStyle w:val="ab"/>
          </w:rPr>
          <w:t>https://dspace.udpu.edu.ua/jspui/handle/123456789/11724</w:t>
        </w:r>
      </w:hyperlink>
    </w:p>
    <w:p w14:paraId="67BEB0EA" w14:textId="13833EB9"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Шеленкова Н.Л., Андросова А.С. </w:t>
      </w:r>
      <w:r w:rsidRPr="001521C9">
        <w:t>Використання нумерології в психологічній практиці</w:t>
      </w:r>
      <w:r w:rsidRPr="00674AE2">
        <w:t xml:space="preserve"> / Актуал</w:t>
      </w:r>
      <w:r w:rsidR="001521C9">
        <w:t>ьні питання сучасної психології</w:t>
      </w:r>
      <w:r w:rsidRPr="00674AE2">
        <w:t>: збірник матеріалів VІІІ-мої Всеукраїнської наукової Інтернет-конференції, 28-29 жовтня 2019 р. / гол. ред. Сафін О.Д. Умань. С. 52-54.</w:t>
      </w:r>
      <w:r w:rsidR="001521C9">
        <w:rPr>
          <w:lang w:val="uk-UA"/>
        </w:rPr>
        <w:t xml:space="preserve"> </w:t>
      </w:r>
      <w:hyperlink r:id="rId89" w:history="1">
        <w:r w:rsidR="001521C9">
          <w:rPr>
            <w:rStyle w:val="ab"/>
          </w:rPr>
          <w:t>https://dspace.udpu.edu.ua/jspui/handle/123456789/11717</w:t>
        </w:r>
      </w:hyperlink>
    </w:p>
    <w:p w14:paraId="19960123"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Якимчук І.П. Розвиток професійної ідентичності у студентів – психологів.                                                                                       Моральне становлення особистості в юнацькому віці. УІІІ Всеукраїнська наукова Інтернет-конференція «Актуальні питання сучасної психології» (28-29 жовтня 2019 р., м. Умань)</w:t>
      </w:r>
    </w:p>
    <w:p w14:paraId="2AB6666C"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 xml:space="preserve">Якимчук І. П. Розвиток професійної ідентичності у студентів – психологів // Сучасні тренінгові технології для розвитку особистості: еко-тренінги. Збірник наукових праць за матеріалами Всеукраїнської науково-практичної конференції (м.Умань, 30 травня 2019 року) / За ред. Т.Д. Перепелюк / М-во освіти і науки України, Уманський державний педагогічний університет імені Павла Тичини, ФСПО. – Умань, 2019. С. 80-83. </w:t>
      </w:r>
    </w:p>
    <w:p w14:paraId="3283F462" w14:textId="77777777"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Якимчук Б.А. Модель особистості практичного психолога в системі фахової підготовки. УІІІ Всеукраїнська наукова Інтернет-конференція «Актуальні питання сучасної психології» (28-29 жовтня 2019 р., м. Умань).</w:t>
      </w:r>
    </w:p>
    <w:p w14:paraId="0B432175" w14:textId="079612CD" w:rsidR="007A2380" w:rsidRPr="00674AE2" w:rsidRDefault="007A2380" w:rsidP="006E2F85">
      <w:pPr>
        <w:pStyle w:val="a5"/>
        <w:numPr>
          <w:ilvl w:val="0"/>
          <w:numId w:val="35"/>
        </w:numPr>
        <w:autoSpaceDE w:val="0"/>
        <w:autoSpaceDN w:val="0"/>
        <w:adjustRightInd w:val="0"/>
        <w:spacing w:line="276" w:lineRule="auto"/>
        <w:ind w:left="0" w:firstLine="709"/>
        <w:jc w:val="both"/>
      </w:pPr>
      <w:r w:rsidRPr="00674AE2">
        <w:t>Якимчук Б.А. Індивідуально – професійний розвиток майбутніх практичних психологів // Сучасні тренінгові технології для розвитку особистості: еко-тренінги. Збірник наукових праць за матеріалами Всеукраїнської науково-практичної конференції (м.Умань, 30 травня 2019 року) / За ред. Т.Д. Перепелюк / М-во освіти і науки України, Уманський державний педагогічний університет імені Павла Тичини, ФСПО. – Умань, 2019.</w:t>
      </w:r>
      <w:r w:rsidRPr="00674AE2">
        <w:rPr>
          <w:lang w:val="uk-UA"/>
        </w:rPr>
        <w:t xml:space="preserve"> –</w:t>
      </w:r>
      <w:r w:rsidRPr="00674AE2">
        <w:t xml:space="preserve"> С. 76–80.</w:t>
      </w:r>
    </w:p>
    <w:p w14:paraId="540F3915" w14:textId="2C519497" w:rsidR="007A2380" w:rsidRPr="00674AE2" w:rsidRDefault="007A2380" w:rsidP="006E2F85">
      <w:pPr>
        <w:jc w:val="both"/>
        <w:rPr>
          <w:i/>
        </w:rPr>
      </w:pPr>
    </w:p>
    <w:p w14:paraId="1F936695" w14:textId="77777777" w:rsidR="004977B8" w:rsidRPr="00674AE2" w:rsidRDefault="004977B8" w:rsidP="006E2F85">
      <w:pPr>
        <w:ind w:firstLine="709"/>
        <w:jc w:val="both"/>
      </w:pPr>
    </w:p>
    <w:p w14:paraId="74D3306D" w14:textId="77777777" w:rsidR="004977B8" w:rsidRPr="00674AE2" w:rsidRDefault="004977B8" w:rsidP="004977B8">
      <w:pPr>
        <w:pStyle w:val="a5"/>
        <w:ind w:left="1287"/>
        <w:jc w:val="both"/>
        <w:rPr>
          <w:lang w:val="uk-UA"/>
        </w:rPr>
      </w:pPr>
    </w:p>
    <w:p w14:paraId="4109FA00" w14:textId="5BB9E4F0" w:rsidR="00531C35" w:rsidRPr="00674AE2" w:rsidRDefault="00531C35" w:rsidP="00531C35">
      <w:pPr>
        <w:pStyle w:val="a5"/>
        <w:numPr>
          <w:ilvl w:val="0"/>
          <w:numId w:val="6"/>
        </w:numPr>
        <w:jc w:val="both"/>
        <w:rPr>
          <w:lang w:val="uk-UA"/>
        </w:rPr>
      </w:pPr>
      <w:r w:rsidRPr="00674AE2">
        <w:rPr>
          <w:lang w:val="uk-UA"/>
        </w:rPr>
        <w:t>на регіональних конференціях.</w:t>
      </w:r>
    </w:p>
    <w:p w14:paraId="3792356E" w14:textId="77777777" w:rsidR="00780E83" w:rsidRPr="00674AE2" w:rsidRDefault="00780E83" w:rsidP="00A76E4A">
      <w:pPr>
        <w:pStyle w:val="a5"/>
        <w:spacing w:line="276" w:lineRule="auto"/>
        <w:ind w:left="0" w:firstLine="720"/>
        <w:jc w:val="both"/>
        <w:rPr>
          <w:rFonts w:eastAsia="TimesNewRomanPS-BoldMT"/>
          <w:lang w:val="uk-UA"/>
        </w:rPr>
      </w:pPr>
      <w:r w:rsidRPr="00674AE2">
        <w:rPr>
          <w:rFonts w:eastAsia="TimesNewRomanPS-BoldMT"/>
          <w:lang w:val="uk-UA"/>
        </w:rPr>
        <w:t>1. Шевчук О. М. Симптоми «емоційного вигорання» / Шевчук О. М. // «Актуальні проблеми підготовки фахівців соціальної сфери» : матеріали Всеукраїнського науково-практичного семінару (Умань, 25 квітня 2019</w:t>
      </w:r>
      <w:r w:rsidRPr="00674AE2">
        <w:rPr>
          <w:rFonts w:eastAsia="TimesNewRomanPS-BoldMT"/>
        </w:rPr>
        <w:t> </w:t>
      </w:r>
      <w:r w:rsidRPr="00674AE2">
        <w:rPr>
          <w:rFonts w:eastAsia="TimesNewRomanPS-BoldMT"/>
          <w:lang w:val="uk-UA"/>
        </w:rPr>
        <w:t>р.) / [ред.</w:t>
      </w:r>
      <w:r w:rsidRPr="00674AE2">
        <w:rPr>
          <w:rFonts w:eastAsia="TimesNewRomanPS-BoldMT"/>
        </w:rPr>
        <w:t> </w:t>
      </w:r>
      <w:r w:rsidRPr="00674AE2">
        <w:rPr>
          <w:rFonts w:eastAsia="TimesNewRomanPS-BoldMT"/>
          <w:lang w:val="uk-UA"/>
        </w:rPr>
        <w:t>кол.: Коляда</w:t>
      </w:r>
      <w:r w:rsidRPr="00674AE2">
        <w:rPr>
          <w:rFonts w:eastAsia="TimesNewRomanPS-BoldMT"/>
        </w:rPr>
        <w:t> </w:t>
      </w:r>
      <w:r w:rsidRPr="00674AE2">
        <w:rPr>
          <w:rFonts w:eastAsia="TimesNewRomanPS-BoldMT"/>
          <w:lang w:val="uk-UA"/>
        </w:rPr>
        <w:t>Н.</w:t>
      </w:r>
      <w:r w:rsidRPr="00674AE2">
        <w:rPr>
          <w:rFonts w:eastAsia="TimesNewRomanPS-BoldMT"/>
        </w:rPr>
        <w:t> </w:t>
      </w:r>
      <w:r w:rsidRPr="00674AE2">
        <w:rPr>
          <w:rFonts w:eastAsia="TimesNewRomanPS-BoldMT"/>
          <w:lang w:val="uk-UA"/>
        </w:rPr>
        <w:t>М. та ін.]. – Умань : Візаві, 2019. – С.</w:t>
      </w:r>
      <w:r w:rsidRPr="00674AE2">
        <w:rPr>
          <w:rFonts w:eastAsia="TimesNewRomanPS-BoldMT"/>
        </w:rPr>
        <w:t> </w:t>
      </w:r>
      <w:r w:rsidRPr="00674AE2">
        <w:rPr>
          <w:rFonts w:eastAsia="TimesNewRomanPS-BoldMT"/>
          <w:lang w:val="uk-UA"/>
        </w:rPr>
        <w:t>57–60.</w:t>
      </w:r>
    </w:p>
    <w:p w14:paraId="7F1897C5" w14:textId="77777777" w:rsidR="00780E83" w:rsidRPr="00674AE2" w:rsidRDefault="00780E83" w:rsidP="00A76E4A">
      <w:pPr>
        <w:pStyle w:val="a5"/>
        <w:spacing w:line="276" w:lineRule="auto"/>
        <w:ind w:left="0" w:firstLine="720"/>
        <w:jc w:val="both"/>
        <w:rPr>
          <w:rFonts w:eastAsia="TimesNewRomanPS-BoldMT"/>
          <w:lang w:val="uk-UA"/>
        </w:rPr>
      </w:pPr>
      <w:r w:rsidRPr="00674AE2">
        <w:rPr>
          <w:rFonts w:eastAsia="TimesNewRomanPS-BoldMT"/>
          <w:lang w:val="uk-UA"/>
        </w:rPr>
        <w:t>2. Москаленко</w:t>
      </w:r>
      <w:r w:rsidRPr="00674AE2">
        <w:rPr>
          <w:rFonts w:eastAsia="TimesNewRomanPS-BoldMT"/>
          <w:lang w:val="en-US"/>
        </w:rPr>
        <w:t> </w:t>
      </w:r>
      <w:r w:rsidRPr="00674AE2">
        <w:rPr>
          <w:rFonts w:eastAsia="TimesNewRomanPS-BoldMT"/>
          <w:lang w:val="uk-UA"/>
        </w:rPr>
        <w:t>А., Шевчук</w:t>
      </w:r>
      <w:r w:rsidRPr="00674AE2">
        <w:rPr>
          <w:rFonts w:eastAsia="TimesNewRomanPS-BoldMT"/>
          <w:lang w:val="en-US"/>
        </w:rPr>
        <w:t> </w:t>
      </w:r>
      <w:r w:rsidRPr="00674AE2">
        <w:rPr>
          <w:rFonts w:eastAsia="TimesNewRomanPS-BoldMT"/>
          <w:lang w:val="uk-UA"/>
        </w:rPr>
        <w:t>О. Технологія індивідуальної роботи соціального працівника з сім’ями / Москаленко Аліна, Шевчук Оксана // «Соціальна робота: минуле, реалії та перспективи» : матеріали ІІ-ї Всеукраїнської науково-практичної конференції з міжнародною участю «Просоціальна особистість у гендерному вимірі: теоретико-методологічні та прикладні аспекти» (Умань, 21–22 травня 2019</w:t>
      </w:r>
      <w:r w:rsidRPr="00674AE2">
        <w:rPr>
          <w:rFonts w:eastAsia="TimesNewRomanPS-BoldMT"/>
        </w:rPr>
        <w:t> </w:t>
      </w:r>
      <w:r w:rsidRPr="00674AE2">
        <w:rPr>
          <w:rFonts w:eastAsia="TimesNewRomanPS-BoldMT"/>
          <w:lang w:val="uk-UA"/>
        </w:rPr>
        <w:t>р.) та науково-методичного семінару «Права дітей: від витоків до сьогодення» (Умань, 29 травня 2019</w:t>
      </w:r>
      <w:r w:rsidRPr="00674AE2">
        <w:rPr>
          <w:rFonts w:eastAsia="TimesNewRomanPS-BoldMT"/>
        </w:rPr>
        <w:t> </w:t>
      </w:r>
      <w:r w:rsidRPr="00674AE2">
        <w:rPr>
          <w:rFonts w:eastAsia="TimesNewRomanPS-BoldMT"/>
          <w:lang w:val="uk-UA"/>
        </w:rPr>
        <w:t>р.)</w:t>
      </w:r>
      <w:r w:rsidRPr="00674AE2">
        <w:rPr>
          <w:rFonts w:eastAsia="TimesNewRomanPS-BoldMT"/>
        </w:rPr>
        <w:t> </w:t>
      </w:r>
      <w:r w:rsidRPr="00674AE2">
        <w:rPr>
          <w:rFonts w:eastAsia="TimesNewRomanPS-BoldMT"/>
          <w:lang w:val="uk-UA"/>
        </w:rPr>
        <w:t>/ [ред. кол.: Коляда</w:t>
      </w:r>
      <w:r w:rsidRPr="00674AE2">
        <w:rPr>
          <w:rFonts w:eastAsia="TimesNewRomanPS-BoldMT"/>
        </w:rPr>
        <w:t> </w:t>
      </w:r>
      <w:r w:rsidRPr="00674AE2">
        <w:rPr>
          <w:rFonts w:eastAsia="TimesNewRomanPS-BoldMT"/>
          <w:lang w:val="uk-UA"/>
        </w:rPr>
        <w:t>Н.</w:t>
      </w:r>
      <w:r w:rsidRPr="00674AE2">
        <w:rPr>
          <w:rFonts w:eastAsia="TimesNewRomanPS-BoldMT"/>
        </w:rPr>
        <w:t> </w:t>
      </w:r>
      <w:r w:rsidRPr="00674AE2">
        <w:rPr>
          <w:rFonts w:eastAsia="TimesNewRomanPS-BoldMT"/>
          <w:lang w:val="uk-UA"/>
        </w:rPr>
        <w:t>М. та ін.]. – Умань</w:t>
      </w:r>
      <w:r w:rsidRPr="00674AE2">
        <w:rPr>
          <w:rFonts w:eastAsia="TimesNewRomanPS-BoldMT"/>
        </w:rPr>
        <w:t> </w:t>
      </w:r>
      <w:r w:rsidRPr="00674AE2">
        <w:rPr>
          <w:rFonts w:eastAsia="TimesNewRomanPS-BoldMT"/>
          <w:lang w:val="uk-UA"/>
        </w:rPr>
        <w:t>: ВПЦ «Візаві», 2019. – С.</w:t>
      </w:r>
      <w:r w:rsidRPr="00674AE2">
        <w:rPr>
          <w:rFonts w:eastAsia="TimesNewRomanPS-BoldMT"/>
        </w:rPr>
        <w:t> </w:t>
      </w:r>
      <w:r w:rsidRPr="00674AE2">
        <w:rPr>
          <w:rFonts w:eastAsia="TimesNewRomanPS-BoldMT"/>
          <w:lang w:val="uk-UA"/>
        </w:rPr>
        <w:t>74–76.</w:t>
      </w:r>
    </w:p>
    <w:p w14:paraId="6D836676" w14:textId="62E3B0C3" w:rsidR="00780E83" w:rsidRPr="00674AE2" w:rsidRDefault="00780E83" w:rsidP="00A76E4A">
      <w:pPr>
        <w:pStyle w:val="a5"/>
        <w:spacing w:line="276" w:lineRule="auto"/>
        <w:ind w:left="0" w:firstLine="720"/>
        <w:jc w:val="both"/>
        <w:rPr>
          <w:lang w:val="uk-UA"/>
        </w:rPr>
      </w:pPr>
      <w:r w:rsidRPr="00674AE2">
        <w:rPr>
          <w:lang w:val="uk-UA"/>
        </w:rPr>
        <w:t xml:space="preserve">3. Матрос О.О. </w:t>
      </w:r>
      <w:r w:rsidRPr="001521C9">
        <w:rPr>
          <w:lang w:val="uk-UA"/>
        </w:rPr>
        <w:t>Система соціального захисту осіб з інвалідністю в Україні на сучасному етапі</w:t>
      </w:r>
      <w:r w:rsidRPr="00674AE2">
        <w:rPr>
          <w:lang w:val="uk-UA"/>
        </w:rPr>
        <w:t xml:space="preserve"> / О.О. Матрос // Актуальні проблеми підготовки фахівців соціальної сфери : матеріали Всеукраїнського наукового-методичного семінару (Умань, 25 квітня 2019 р.) / </w:t>
      </w:r>
      <w:r w:rsidRPr="00674AE2">
        <w:rPr>
          <w:shd w:val="clear" w:color="auto" w:fill="FFFFFF"/>
          <w:lang w:val="uk-UA"/>
        </w:rPr>
        <w:t>[ред. кол. : Коляда Н.М. та ін.]. – Умань : Візаві, 2019. – С. 81–84.</w:t>
      </w:r>
      <w:r w:rsidR="001521C9">
        <w:rPr>
          <w:shd w:val="clear" w:color="auto" w:fill="FFFFFF"/>
          <w:lang w:val="uk-UA"/>
        </w:rPr>
        <w:t xml:space="preserve"> </w:t>
      </w:r>
      <w:hyperlink r:id="rId90" w:history="1">
        <w:r w:rsidR="001521C9">
          <w:rPr>
            <w:rStyle w:val="ab"/>
          </w:rPr>
          <w:t>https</w:t>
        </w:r>
        <w:r w:rsidR="001521C9" w:rsidRPr="001521C9">
          <w:rPr>
            <w:rStyle w:val="ab"/>
            <w:lang w:val="uk-UA"/>
          </w:rPr>
          <w:t>://</w:t>
        </w:r>
        <w:r w:rsidR="001521C9">
          <w:rPr>
            <w:rStyle w:val="ab"/>
          </w:rPr>
          <w:t>dspace</w:t>
        </w:r>
        <w:r w:rsidR="001521C9" w:rsidRPr="001521C9">
          <w:rPr>
            <w:rStyle w:val="ab"/>
            <w:lang w:val="uk-UA"/>
          </w:rPr>
          <w:t>.</w:t>
        </w:r>
        <w:r w:rsidR="001521C9">
          <w:rPr>
            <w:rStyle w:val="ab"/>
          </w:rPr>
          <w:t>udpu</w:t>
        </w:r>
        <w:r w:rsidR="001521C9" w:rsidRPr="001521C9">
          <w:rPr>
            <w:rStyle w:val="ab"/>
            <w:lang w:val="uk-UA"/>
          </w:rPr>
          <w:t>.</w:t>
        </w:r>
        <w:r w:rsidR="001521C9">
          <w:rPr>
            <w:rStyle w:val="ab"/>
          </w:rPr>
          <w:t>edu</w:t>
        </w:r>
        <w:r w:rsidR="001521C9" w:rsidRPr="001521C9">
          <w:rPr>
            <w:rStyle w:val="ab"/>
            <w:lang w:val="uk-UA"/>
          </w:rPr>
          <w:t>.</w:t>
        </w:r>
        <w:r w:rsidR="001521C9">
          <w:rPr>
            <w:rStyle w:val="ab"/>
          </w:rPr>
          <w:t>ua</w:t>
        </w:r>
        <w:r w:rsidR="001521C9" w:rsidRPr="001521C9">
          <w:rPr>
            <w:rStyle w:val="ab"/>
            <w:lang w:val="uk-UA"/>
          </w:rPr>
          <w:t>/</w:t>
        </w:r>
        <w:r w:rsidR="001521C9">
          <w:rPr>
            <w:rStyle w:val="ab"/>
          </w:rPr>
          <w:t>jspui</w:t>
        </w:r>
        <w:r w:rsidR="001521C9" w:rsidRPr="001521C9">
          <w:rPr>
            <w:rStyle w:val="ab"/>
            <w:lang w:val="uk-UA"/>
          </w:rPr>
          <w:t>/</w:t>
        </w:r>
        <w:r w:rsidR="001521C9">
          <w:rPr>
            <w:rStyle w:val="ab"/>
          </w:rPr>
          <w:t>handle</w:t>
        </w:r>
        <w:r w:rsidR="001521C9" w:rsidRPr="001521C9">
          <w:rPr>
            <w:rStyle w:val="ab"/>
            <w:lang w:val="uk-UA"/>
          </w:rPr>
          <w:t>/123456789/11283</w:t>
        </w:r>
      </w:hyperlink>
    </w:p>
    <w:p w14:paraId="64FEAD7C" w14:textId="2545FAB8" w:rsidR="00780E83" w:rsidRDefault="00780E83" w:rsidP="00A76E4A">
      <w:pPr>
        <w:pStyle w:val="a5"/>
        <w:tabs>
          <w:tab w:val="left" w:pos="142"/>
          <w:tab w:val="left" w:pos="426"/>
          <w:tab w:val="left" w:pos="1276"/>
        </w:tabs>
        <w:spacing w:line="276" w:lineRule="auto"/>
        <w:ind w:left="0" w:firstLine="720"/>
        <w:jc w:val="both"/>
        <w:rPr>
          <w:lang w:val="uk-UA" w:eastAsia="uk-UA"/>
        </w:rPr>
      </w:pPr>
      <w:r w:rsidRPr="00674AE2">
        <w:rPr>
          <w:lang w:val="uk-UA"/>
        </w:rPr>
        <w:lastRenderedPageBreak/>
        <w:t xml:space="preserve">4. Моргай Л. А. Соціально-виховні ідеї українського педагога Никифора Яковича Григоріїва (1883–1953 рр.). Права дітей від витоків до сьогодення: матеріали наук.-метод. семінару (Умань, </w:t>
      </w:r>
      <w:r w:rsidRPr="00674AE2">
        <w:rPr>
          <w:lang w:val="uk-UA" w:eastAsia="uk-UA"/>
        </w:rPr>
        <w:t>25 травня 2019). Умань: Візаві, 2019. С. 105–108.</w:t>
      </w:r>
    </w:p>
    <w:p w14:paraId="08B02C54" w14:textId="2BB8191C" w:rsidR="00D67E19" w:rsidRDefault="00D67E19" w:rsidP="00A76E4A">
      <w:pPr>
        <w:pStyle w:val="a5"/>
        <w:tabs>
          <w:tab w:val="left" w:pos="142"/>
          <w:tab w:val="left" w:pos="426"/>
          <w:tab w:val="left" w:pos="1276"/>
        </w:tabs>
        <w:spacing w:line="276" w:lineRule="auto"/>
        <w:ind w:left="0" w:firstLine="720"/>
        <w:jc w:val="both"/>
        <w:rPr>
          <w:lang w:val="uk-UA" w:eastAsia="uk-UA"/>
        </w:rPr>
      </w:pPr>
      <w:hyperlink r:id="rId91" w:history="1">
        <w:r w:rsidRPr="00333DFB">
          <w:rPr>
            <w:rStyle w:val="ab"/>
            <w:lang w:val="uk-UA" w:eastAsia="uk-UA"/>
          </w:rPr>
          <w:t>https://dspace.udpu.edu.ua/jspui/handle/123456789/10714</w:t>
        </w:r>
      </w:hyperlink>
    </w:p>
    <w:p w14:paraId="19524830" w14:textId="50A7FF25" w:rsidR="00780E83" w:rsidRPr="00674AE2" w:rsidRDefault="00780E83" w:rsidP="00A76E4A">
      <w:pPr>
        <w:pStyle w:val="a5"/>
        <w:tabs>
          <w:tab w:val="left" w:pos="142"/>
          <w:tab w:val="left" w:pos="426"/>
          <w:tab w:val="left" w:pos="1276"/>
        </w:tabs>
        <w:spacing w:line="276" w:lineRule="auto"/>
        <w:ind w:left="0" w:firstLine="720"/>
        <w:jc w:val="both"/>
      </w:pPr>
      <w:r w:rsidRPr="00674AE2">
        <w:rPr>
          <w:lang w:val="uk-UA"/>
        </w:rPr>
        <w:t>5. Моргай Л.</w:t>
      </w:r>
      <w:r w:rsidRPr="00674AE2">
        <w:t> </w:t>
      </w:r>
      <w:r w:rsidRPr="00674AE2">
        <w:rPr>
          <w:lang w:val="uk-UA"/>
        </w:rPr>
        <w:t>А. Джерельна база педагогічної спадщини Никифора Яковича Григоріїва (1883–1953</w:t>
      </w:r>
      <w:r w:rsidRPr="00674AE2">
        <w:t> </w:t>
      </w:r>
      <w:r w:rsidRPr="00674AE2">
        <w:rPr>
          <w:lang w:val="uk-UA"/>
        </w:rPr>
        <w:t xml:space="preserve">рр.). </w:t>
      </w:r>
      <w:r w:rsidRPr="00674AE2">
        <w:t xml:space="preserve">Форми репрезентації джерел з історії освіти: матеріали Всеукр. </w:t>
      </w:r>
      <w:proofErr w:type="gramStart"/>
      <w:r w:rsidRPr="00674AE2">
        <w:t>наук.-</w:t>
      </w:r>
      <w:proofErr w:type="gramEnd"/>
      <w:r w:rsidRPr="00674AE2">
        <w:t>практ. семінару (Київ, 15 травня 2019). Київ, 2019. С. 18–20.</w:t>
      </w:r>
    </w:p>
    <w:p w14:paraId="68566F85" w14:textId="77777777" w:rsidR="00780E83" w:rsidRPr="00674AE2" w:rsidRDefault="00780E83" w:rsidP="00780E83">
      <w:pPr>
        <w:pStyle w:val="a5"/>
        <w:ind w:left="0" w:firstLine="720"/>
        <w:jc w:val="both"/>
        <w:rPr>
          <w:i/>
          <w:lang w:val="uk-UA"/>
        </w:rPr>
      </w:pPr>
    </w:p>
    <w:p w14:paraId="36C8A03A" w14:textId="1ECA3E5A" w:rsidR="00531C35" w:rsidRPr="00674AE2" w:rsidRDefault="00BD35F3" w:rsidP="00531C35">
      <w:pPr>
        <w:ind w:left="927"/>
        <w:jc w:val="both"/>
        <w:rPr>
          <w:rFonts w:ascii="Times New Roman" w:hAnsi="Times New Roman" w:cs="Times New Roman"/>
        </w:rPr>
      </w:pPr>
      <w:r w:rsidRPr="00674AE2">
        <w:rPr>
          <w:rFonts w:ascii="Times New Roman" w:hAnsi="Times New Roman" w:cs="Times New Roman"/>
        </w:rPr>
        <w:t>4</w:t>
      </w:r>
      <w:r w:rsidR="00531C35" w:rsidRPr="00674AE2">
        <w:rPr>
          <w:rFonts w:ascii="Times New Roman" w:hAnsi="Times New Roman" w:cs="Times New Roman"/>
        </w:rPr>
        <w:t>.2. Кількість цитувань у виданнях, що входять до наукометричної бази даних Scopus.</w:t>
      </w:r>
    </w:p>
    <w:p w14:paraId="3969FE11" w14:textId="77777777" w:rsidR="00531C35" w:rsidRPr="00674AE2" w:rsidRDefault="00531C35" w:rsidP="00531C35">
      <w:pPr>
        <w:pStyle w:val="a5"/>
        <w:ind w:left="1287"/>
        <w:jc w:val="both"/>
        <w:rPr>
          <w:lang w:val="uk-UA"/>
        </w:rPr>
      </w:pPr>
    </w:p>
    <w:tbl>
      <w:tblPr>
        <w:tblStyle w:val="a6"/>
        <w:tblW w:w="0" w:type="auto"/>
        <w:tblLook w:val="04A0" w:firstRow="1" w:lastRow="0" w:firstColumn="1" w:lastColumn="0" w:noHBand="0" w:noVBand="1"/>
      </w:tblPr>
      <w:tblGrid>
        <w:gridCol w:w="3301"/>
        <w:gridCol w:w="3302"/>
        <w:gridCol w:w="3302"/>
      </w:tblGrid>
      <w:tr w:rsidR="00531C35" w:rsidRPr="00674AE2" w14:paraId="2249B408" w14:textId="77777777" w:rsidTr="00E6715D">
        <w:tc>
          <w:tcPr>
            <w:tcW w:w="3301" w:type="dxa"/>
          </w:tcPr>
          <w:p w14:paraId="49B79CD3" w14:textId="77777777" w:rsidR="00531C35" w:rsidRPr="00674AE2" w:rsidRDefault="00531C35" w:rsidP="00E6715D">
            <w:pPr>
              <w:jc w:val="center"/>
              <w:rPr>
                <w:rFonts w:ascii="Times New Roman" w:hAnsi="Times New Roman" w:cs="Times New Roman"/>
                <w:b/>
              </w:rPr>
            </w:pPr>
            <w:r w:rsidRPr="00674AE2">
              <w:rPr>
                <w:rFonts w:ascii="Times New Roman" w:hAnsi="Times New Roman" w:cs="Times New Roman"/>
                <w:b/>
              </w:rPr>
              <w:t>База даних</w:t>
            </w:r>
          </w:p>
        </w:tc>
        <w:tc>
          <w:tcPr>
            <w:tcW w:w="3302" w:type="dxa"/>
          </w:tcPr>
          <w:p w14:paraId="240816A2" w14:textId="77777777" w:rsidR="00531C35" w:rsidRPr="00674AE2" w:rsidRDefault="00531C35" w:rsidP="00E6715D">
            <w:pPr>
              <w:jc w:val="center"/>
              <w:rPr>
                <w:rFonts w:ascii="Times New Roman" w:hAnsi="Times New Roman" w:cs="Times New Roman"/>
                <w:b/>
              </w:rPr>
            </w:pPr>
            <w:r w:rsidRPr="00674AE2">
              <w:rPr>
                <w:rFonts w:ascii="Times New Roman" w:hAnsi="Times New Roman" w:cs="Times New Roman"/>
                <w:b/>
              </w:rPr>
              <w:t>Кількість цитувань</w:t>
            </w:r>
          </w:p>
        </w:tc>
        <w:tc>
          <w:tcPr>
            <w:tcW w:w="3302" w:type="dxa"/>
          </w:tcPr>
          <w:p w14:paraId="6558FF5E" w14:textId="77777777" w:rsidR="00531C35" w:rsidRPr="00674AE2" w:rsidRDefault="00531C35" w:rsidP="00E6715D">
            <w:pPr>
              <w:jc w:val="center"/>
              <w:rPr>
                <w:rFonts w:ascii="Times New Roman" w:hAnsi="Times New Roman" w:cs="Times New Roman"/>
                <w:b/>
              </w:rPr>
            </w:pPr>
            <w:r w:rsidRPr="00674AE2">
              <w:rPr>
                <w:rFonts w:ascii="Times New Roman" w:hAnsi="Times New Roman" w:cs="Times New Roman"/>
                <w:b/>
              </w:rPr>
              <w:t>Індекс Хірша</w:t>
            </w:r>
          </w:p>
        </w:tc>
      </w:tr>
      <w:tr w:rsidR="00531C35" w:rsidRPr="00674AE2" w14:paraId="39BC277A" w14:textId="77777777" w:rsidTr="00E6715D">
        <w:tc>
          <w:tcPr>
            <w:tcW w:w="3301" w:type="dxa"/>
          </w:tcPr>
          <w:p w14:paraId="008C6C8E" w14:textId="77777777" w:rsidR="00531C35" w:rsidRPr="00674AE2" w:rsidRDefault="00531C35" w:rsidP="00E6715D">
            <w:pPr>
              <w:jc w:val="both"/>
              <w:rPr>
                <w:rFonts w:ascii="Times New Roman" w:hAnsi="Times New Roman" w:cs="Times New Roman"/>
              </w:rPr>
            </w:pPr>
            <w:r w:rsidRPr="00674AE2">
              <w:rPr>
                <w:rFonts w:ascii="Times New Roman" w:hAnsi="Times New Roman" w:cs="Times New Roman"/>
              </w:rPr>
              <w:t>Scopus</w:t>
            </w:r>
          </w:p>
        </w:tc>
        <w:tc>
          <w:tcPr>
            <w:tcW w:w="3302" w:type="dxa"/>
          </w:tcPr>
          <w:p w14:paraId="262D284D" w14:textId="77777777" w:rsidR="00531C35" w:rsidRPr="00674AE2" w:rsidRDefault="00531C35" w:rsidP="00E6715D">
            <w:pPr>
              <w:jc w:val="center"/>
              <w:rPr>
                <w:rFonts w:ascii="Times New Roman" w:hAnsi="Times New Roman" w:cs="Times New Roman"/>
              </w:rPr>
            </w:pPr>
          </w:p>
        </w:tc>
        <w:tc>
          <w:tcPr>
            <w:tcW w:w="3302" w:type="dxa"/>
          </w:tcPr>
          <w:p w14:paraId="2D6FEBF7" w14:textId="77777777" w:rsidR="00531C35" w:rsidRPr="00674AE2" w:rsidRDefault="00531C35" w:rsidP="00E6715D">
            <w:pPr>
              <w:jc w:val="center"/>
              <w:rPr>
                <w:rFonts w:ascii="Times New Roman" w:hAnsi="Times New Roman" w:cs="Times New Roman"/>
              </w:rPr>
            </w:pPr>
          </w:p>
        </w:tc>
      </w:tr>
    </w:tbl>
    <w:p w14:paraId="0243531F" w14:textId="77777777" w:rsidR="00531C35" w:rsidRPr="00674AE2" w:rsidRDefault="00531C35" w:rsidP="00886204">
      <w:pPr>
        <w:pStyle w:val="a5"/>
        <w:ind w:left="1287"/>
        <w:jc w:val="both"/>
        <w:rPr>
          <w:lang w:val="uk-UA"/>
        </w:rPr>
      </w:pPr>
    </w:p>
    <w:p w14:paraId="6BD87552" w14:textId="16305D2F" w:rsidR="00531C35" w:rsidRPr="00674AE2" w:rsidRDefault="00BD35F3" w:rsidP="00531C35">
      <w:pPr>
        <w:pStyle w:val="a5"/>
        <w:numPr>
          <w:ilvl w:val="0"/>
          <w:numId w:val="6"/>
        </w:numPr>
        <w:jc w:val="both"/>
        <w:rPr>
          <w:lang w:val="uk-UA"/>
        </w:rPr>
      </w:pPr>
      <w:r w:rsidRPr="00674AE2">
        <w:rPr>
          <w:lang w:val="uk-UA"/>
        </w:rPr>
        <w:t>4</w:t>
      </w:r>
      <w:r w:rsidR="00531C35" w:rsidRPr="00674AE2">
        <w:rPr>
          <w:lang w:val="uk-UA"/>
        </w:rPr>
        <w:t>.3. Кількість цитувань у виданнях, що входять до наукометричної бази даних Web of Science</w:t>
      </w:r>
    </w:p>
    <w:p w14:paraId="1A88ED1A" w14:textId="77777777" w:rsidR="00EF243E" w:rsidRPr="00674AE2" w:rsidRDefault="00EF243E" w:rsidP="00EF243E">
      <w:pPr>
        <w:pStyle w:val="a5"/>
        <w:ind w:left="1287"/>
        <w:jc w:val="both"/>
        <w:rPr>
          <w:lang w:val="uk-UA"/>
        </w:rPr>
      </w:pPr>
    </w:p>
    <w:tbl>
      <w:tblPr>
        <w:tblStyle w:val="a6"/>
        <w:tblW w:w="0" w:type="auto"/>
        <w:tblLook w:val="04A0" w:firstRow="1" w:lastRow="0" w:firstColumn="1" w:lastColumn="0" w:noHBand="0" w:noVBand="1"/>
      </w:tblPr>
      <w:tblGrid>
        <w:gridCol w:w="3301"/>
        <w:gridCol w:w="3302"/>
        <w:gridCol w:w="3302"/>
      </w:tblGrid>
      <w:tr w:rsidR="00531C35" w:rsidRPr="00674AE2" w14:paraId="7AB5AF23" w14:textId="77777777" w:rsidTr="00E6715D">
        <w:tc>
          <w:tcPr>
            <w:tcW w:w="3301" w:type="dxa"/>
          </w:tcPr>
          <w:p w14:paraId="6A19B94F" w14:textId="77777777" w:rsidR="00531C35" w:rsidRPr="00674AE2" w:rsidRDefault="00531C35" w:rsidP="00E6715D">
            <w:pPr>
              <w:jc w:val="center"/>
              <w:rPr>
                <w:rFonts w:ascii="Times New Roman" w:hAnsi="Times New Roman" w:cs="Times New Roman"/>
                <w:b/>
              </w:rPr>
            </w:pPr>
            <w:r w:rsidRPr="00674AE2">
              <w:rPr>
                <w:rFonts w:ascii="Times New Roman" w:hAnsi="Times New Roman" w:cs="Times New Roman"/>
                <w:b/>
              </w:rPr>
              <w:t>База даних</w:t>
            </w:r>
          </w:p>
        </w:tc>
        <w:tc>
          <w:tcPr>
            <w:tcW w:w="3302" w:type="dxa"/>
          </w:tcPr>
          <w:p w14:paraId="77E6F977" w14:textId="77777777" w:rsidR="00531C35" w:rsidRPr="00674AE2" w:rsidRDefault="00531C35" w:rsidP="00E6715D">
            <w:pPr>
              <w:jc w:val="center"/>
              <w:rPr>
                <w:rFonts w:ascii="Times New Roman" w:hAnsi="Times New Roman" w:cs="Times New Roman"/>
                <w:b/>
              </w:rPr>
            </w:pPr>
            <w:r w:rsidRPr="00674AE2">
              <w:rPr>
                <w:rFonts w:ascii="Times New Roman" w:hAnsi="Times New Roman" w:cs="Times New Roman"/>
                <w:b/>
              </w:rPr>
              <w:t>Кількість цитувань</w:t>
            </w:r>
          </w:p>
        </w:tc>
        <w:tc>
          <w:tcPr>
            <w:tcW w:w="3302" w:type="dxa"/>
          </w:tcPr>
          <w:p w14:paraId="72FD4E67" w14:textId="77777777" w:rsidR="00531C35" w:rsidRPr="00674AE2" w:rsidRDefault="00531C35" w:rsidP="00E6715D">
            <w:pPr>
              <w:jc w:val="center"/>
              <w:rPr>
                <w:rFonts w:ascii="Times New Roman" w:hAnsi="Times New Roman" w:cs="Times New Roman"/>
                <w:b/>
              </w:rPr>
            </w:pPr>
            <w:r w:rsidRPr="00674AE2">
              <w:rPr>
                <w:rFonts w:ascii="Times New Roman" w:hAnsi="Times New Roman" w:cs="Times New Roman"/>
                <w:b/>
              </w:rPr>
              <w:t>Індекс Хірша</w:t>
            </w:r>
          </w:p>
        </w:tc>
      </w:tr>
      <w:tr w:rsidR="00531C35" w:rsidRPr="00674AE2" w14:paraId="09B3F5E8" w14:textId="77777777" w:rsidTr="00E6715D">
        <w:tc>
          <w:tcPr>
            <w:tcW w:w="3301" w:type="dxa"/>
          </w:tcPr>
          <w:p w14:paraId="270CDD4F" w14:textId="77777777" w:rsidR="00531C35" w:rsidRPr="00674AE2" w:rsidRDefault="00531C35" w:rsidP="00E6715D">
            <w:pPr>
              <w:jc w:val="both"/>
              <w:rPr>
                <w:rFonts w:ascii="Times New Roman" w:hAnsi="Times New Roman" w:cs="Times New Roman"/>
              </w:rPr>
            </w:pPr>
            <w:r w:rsidRPr="00674AE2">
              <w:rPr>
                <w:rFonts w:ascii="Times New Roman" w:hAnsi="Times New Roman" w:cs="Times New Roman"/>
              </w:rPr>
              <w:t>Web of Science</w:t>
            </w:r>
          </w:p>
        </w:tc>
        <w:tc>
          <w:tcPr>
            <w:tcW w:w="3302" w:type="dxa"/>
          </w:tcPr>
          <w:p w14:paraId="3392E276" w14:textId="77777777" w:rsidR="00531C35" w:rsidRPr="00674AE2" w:rsidRDefault="00531C35" w:rsidP="00E6715D">
            <w:pPr>
              <w:jc w:val="center"/>
              <w:rPr>
                <w:rFonts w:ascii="Times New Roman" w:hAnsi="Times New Roman" w:cs="Times New Roman"/>
              </w:rPr>
            </w:pPr>
          </w:p>
        </w:tc>
        <w:tc>
          <w:tcPr>
            <w:tcW w:w="3302" w:type="dxa"/>
          </w:tcPr>
          <w:p w14:paraId="25069CA4" w14:textId="77777777" w:rsidR="00531C35" w:rsidRPr="00674AE2" w:rsidRDefault="00531C35" w:rsidP="00E6715D">
            <w:pPr>
              <w:jc w:val="center"/>
              <w:rPr>
                <w:rFonts w:ascii="Times New Roman" w:hAnsi="Times New Roman" w:cs="Times New Roman"/>
              </w:rPr>
            </w:pPr>
          </w:p>
        </w:tc>
      </w:tr>
    </w:tbl>
    <w:p w14:paraId="57ED6CD8" w14:textId="77777777" w:rsidR="00531C35" w:rsidRPr="00674AE2" w:rsidRDefault="00531C35" w:rsidP="00886204">
      <w:pPr>
        <w:pStyle w:val="a5"/>
        <w:ind w:left="1287"/>
        <w:jc w:val="both"/>
        <w:rPr>
          <w:lang w:val="uk-UA"/>
        </w:rPr>
      </w:pPr>
    </w:p>
    <w:p w14:paraId="27A85727" w14:textId="63F63C61" w:rsidR="00531C35" w:rsidRPr="00674AE2" w:rsidRDefault="00BD35F3" w:rsidP="00BD35F3">
      <w:pPr>
        <w:pStyle w:val="a5"/>
        <w:numPr>
          <w:ilvl w:val="0"/>
          <w:numId w:val="6"/>
        </w:numPr>
        <w:jc w:val="both"/>
        <w:rPr>
          <w:lang w:val="uk-UA"/>
        </w:rPr>
      </w:pPr>
      <w:r w:rsidRPr="00674AE2">
        <w:rPr>
          <w:lang w:val="uk-UA"/>
        </w:rPr>
        <w:t>4</w:t>
      </w:r>
      <w:r w:rsidR="00531C35" w:rsidRPr="00674AE2">
        <w:rPr>
          <w:lang w:val="uk-UA"/>
        </w:rPr>
        <w:t>.4. Кількість цитувань у виданнях, що входять до наукометричної бази даних для соціо-гуманітарних наук Сopernicus.</w:t>
      </w:r>
    </w:p>
    <w:p w14:paraId="647A0211" w14:textId="77777777" w:rsidR="00B031AE" w:rsidRPr="00674AE2" w:rsidRDefault="00B031AE" w:rsidP="00B031AE">
      <w:pPr>
        <w:pStyle w:val="a5"/>
        <w:numPr>
          <w:ilvl w:val="0"/>
          <w:numId w:val="6"/>
        </w:numPr>
        <w:jc w:val="both"/>
        <w:rPr>
          <w:lang w:val="uk-UA"/>
        </w:rPr>
      </w:pPr>
    </w:p>
    <w:tbl>
      <w:tblPr>
        <w:tblStyle w:val="a6"/>
        <w:tblW w:w="0" w:type="auto"/>
        <w:tblLook w:val="04A0" w:firstRow="1" w:lastRow="0" w:firstColumn="1" w:lastColumn="0" w:noHBand="0" w:noVBand="1"/>
      </w:tblPr>
      <w:tblGrid>
        <w:gridCol w:w="3301"/>
        <w:gridCol w:w="3302"/>
        <w:gridCol w:w="3302"/>
      </w:tblGrid>
      <w:tr w:rsidR="00B031AE" w:rsidRPr="00674AE2" w14:paraId="651088B1" w14:textId="77777777" w:rsidTr="009F55E9">
        <w:tc>
          <w:tcPr>
            <w:tcW w:w="3301" w:type="dxa"/>
          </w:tcPr>
          <w:p w14:paraId="37AE30A6" w14:textId="77777777" w:rsidR="00B031AE" w:rsidRPr="00674AE2" w:rsidRDefault="00B031AE" w:rsidP="009F55E9">
            <w:pPr>
              <w:jc w:val="center"/>
              <w:rPr>
                <w:rFonts w:ascii="Times New Roman" w:hAnsi="Times New Roman" w:cs="Times New Roman"/>
                <w:b/>
              </w:rPr>
            </w:pPr>
            <w:r w:rsidRPr="00674AE2">
              <w:rPr>
                <w:rFonts w:ascii="Times New Roman" w:hAnsi="Times New Roman" w:cs="Times New Roman"/>
                <w:b/>
              </w:rPr>
              <w:t>База даних</w:t>
            </w:r>
          </w:p>
        </w:tc>
        <w:tc>
          <w:tcPr>
            <w:tcW w:w="3302" w:type="dxa"/>
          </w:tcPr>
          <w:p w14:paraId="308D2E6A" w14:textId="77777777" w:rsidR="00B031AE" w:rsidRPr="00674AE2" w:rsidRDefault="00B031AE" w:rsidP="009F55E9">
            <w:pPr>
              <w:jc w:val="center"/>
              <w:rPr>
                <w:rFonts w:ascii="Times New Roman" w:hAnsi="Times New Roman" w:cs="Times New Roman"/>
                <w:b/>
              </w:rPr>
            </w:pPr>
            <w:r w:rsidRPr="00674AE2">
              <w:rPr>
                <w:rFonts w:ascii="Times New Roman" w:hAnsi="Times New Roman" w:cs="Times New Roman"/>
                <w:b/>
              </w:rPr>
              <w:t>Кількість цитувань</w:t>
            </w:r>
          </w:p>
        </w:tc>
        <w:tc>
          <w:tcPr>
            <w:tcW w:w="3302" w:type="dxa"/>
          </w:tcPr>
          <w:p w14:paraId="333A77BE" w14:textId="77777777" w:rsidR="00B031AE" w:rsidRPr="00674AE2" w:rsidRDefault="00B031AE" w:rsidP="009F55E9">
            <w:pPr>
              <w:jc w:val="center"/>
              <w:rPr>
                <w:rFonts w:ascii="Times New Roman" w:hAnsi="Times New Roman" w:cs="Times New Roman"/>
                <w:b/>
              </w:rPr>
            </w:pPr>
            <w:r w:rsidRPr="00674AE2">
              <w:rPr>
                <w:rFonts w:ascii="Times New Roman" w:hAnsi="Times New Roman" w:cs="Times New Roman"/>
                <w:b/>
              </w:rPr>
              <w:t>Індекс Хірша</w:t>
            </w:r>
          </w:p>
        </w:tc>
      </w:tr>
      <w:tr w:rsidR="00B031AE" w:rsidRPr="00674AE2" w14:paraId="64B1FEA9" w14:textId="77777777" w:rsidTr="009F55E9">
        <w:tc>
          <w:tcPr>
            <w:tcW w:w="3301" w:type="dxa"/>
          </w:tcPr>
          <w:p w14:paraId="4658D1E1" w14:textId="78F1845C" w:rsidR="00B031AE" w:rsidRPr="00674AE2" w:rsidRDefault="00B031AE" w:rsidP="009F55E9">
            <w:pPr>
              <w:jc w:val="both"/>
              <w:rPr>
                <w:rFonts w:ascii="Times New Roman" w:hAnsi="Times New Roman" w:cs="Times New Roman"/>
              </w:rPr>
            </w:pPr>
            <w:r w:rsidRPr="00674AE2">
              <w:t>Сopernicus</w:t>
            </w:r>
          </w:p>
        </w:tc>
        <w:tc>
          <w:tcPr>
            <w:tcW w:w="3302" w:type="dxa"/>
          </w:tcPr>
          <w:p w14:paraId="58788DF0" w14:textId="72FF58DE" w:rsidR="00B031AE" w:rsidRPr="00674AE2" w:rsidRDefault="006E2F85" w:rsidP="0050440A">
            <w:pPr>
              <w:jc w:val="center"/>
              <w:rPr>
                <w:rFonts w:ascii="Times New Roman" w:hAnsi="Times New Roman" w:cs="Times New Roman"/>
              </w:rPr>
            </w:pPr>
            <w:r w:rsidRPr="00674AE2">
              <w:rPr>
                <w:rFonts w:ascii="Times New Roman" w:hAnsi="Times New Roman" w:cs="Times New Roman"/>
              </w:rPr>
              <w:t>88</w:t>
            </w:r>
          </w:p>
        </w:tc>
        <w:tc>
          <w:tcPr>
            <w:tcW w:w="3302" w:type="dxa"/>
          </w:tcPr>
          <w:p w14:paraId="23EA0AED" w14:textId="77777777" w:rsidR="00B031AE" w:rsidRPr="00674AE2" w:rsidRDefault="00B031AE" w:rsidP="009F55E9">
            <w:pPr>
              <w:jc w:val="center"/>
              <w:rPr>
                <w:rFonts w:ascii="Times New Roman" w:hAnsi="Times New Roman" w:cs="Times New Roman"/>
              </w:rPr>
            </w:pPr>
          </w:p>
        </w:tc>
      </w:tr>
    </w:tbl>
    <w:p w14:paraId="1B838E0F" w14:textId="77777777" w:rsidR="00B031AE" w:rsidRPr="00674AE2" w:rsidRDefault="00B031AE" w:rsidP="00B031AE">
      <w:pPr>
        <w:pStyle w:val="a5"/>
        <w:numPr>
          <w:ilvl w:val="0"/>
          <w:numId w:val="6"/>
        </w:numPr>
        <w:jc w:val="both"/>
        <w:rPr>
          <w:lang w:val="uk-UA"/>
        </w:rPr>
      </w:pPr>
    </w:p>
    <w:p w14:paraId="0A7A7BE3" w14:textId="77777777" w:rsidR="00B031AE" w:rsidRPr="00674AE2" w:rsidRDefault="00B031AE" w:rsidP="00B031AE">
      <w:pPr>
        <w:pStyle w:val="a5"/>
        <w:ind w:left="1287"/>
        <w:jc w:val="both"/>
        <w:rPr>
          <w:lang w:val="uk-UA"/>
        </w:rPr>
      </w:pPr>
    </w:p>
    <w:p w14:paraId="00242F6A" w14:textId="0C5E172A" w:rsidR="00531C35" w:rsidRPr="00674AE2" w:rsidRDefault="00BD35F3" w:rsidP="00531C35">
      <w:pPr>
        <w:pStyle w:val="a5"/>
        <w:numPr>
          <w:ilvl w:val="0"/>
          <w:numId w:val="6"/>
        </w:numPr>
        <w:jc w:val="both"/>
        <w:rPr>
          <w:lang w:val="uk-UA"/>
        </w:rPr>
      </w:pPr>
      <w:r w:rsidRPr="00674AE2">
        <w:rPr>
          <w:lang w:val="uk-UA"/>
        </w:rPr>
        <w:t>4</w:t>
      </w:r>
      <w:r w:rsidR="00531C35" w:rsidRPr="00674AE2">
        <w:rPr>
          <w:lang w:val="uk-UA"/>
        </w:rPr>
        <w:t xml:space="preserve">.5. Кількість </w:t>
      </w:r>
      <w:r w:rsidR="00531C35" w:rsidRPr="00674AE2">
        <w:rPr>
          <w:bCs/>
          <w:lang w:val="uk-UA"/>
        </w:rPr>
        <w:t>цитувань в Google Академії (порівняти звітний рік з попереднім)</w:t>
      </w:r>
    </w:p>
    <w:p w14:paraId="64256A2D" w14:textId="74B33D25" w:rsidR="006E2F85" w:rsidRPr="00674AE2" w:rsidRDefault="006E2F85" w:rsidP="007C458A">
      <w:pPr>
        <w:spacing w:line="276" w:lineRule="auto"/>
        <w:jc w:val="both"/>
        <w:rPr>
          <w:sz w:val="28"/>
          <w:szCs w:val="28"/>
        </w:rPr>
      </w:pPr>
      <w:bookmarkStart w:id="2" w:name="bookmark4"/>
    </w:p>
    <w:p w14:paraId="0A672F05" w14:textId="77777777" w:rsidR="006E2F85" w:rsidRPr="00674AE2" w:rsidRDefault="006E2F85" w:rsidP="006E2F85">
      <w:pPr>
        <w:pStyle w:val="a5"/>
        <w:spacing w:line="276" w:lineRule="auto"/>
        <w:ind w:left="1287"/>
        <w:jc w:val="both"/>
        <w:rPr>
          <w:b/>
          <w:u w:val="single"/>
          <w:lang w:val="uk-UA"/>
        </w:rPr>
      </w:pPr>
      <w:r w:rsidRPr="00674AE2">
        <w:rPr>
          <w:b/>
          <w:u w:val="single"/>
          <w:lang w:val="uk-UA"/>
        </w:rPr>
        <w:t>Кафедра педагогіки та освітнього менеджменту</w:t>
      </w:r>
    </w:p>
    <w:tbl>
      <w:tblPr>
        <w:tblStyle w:val="a6"/>
        <w:tblW w:w="0" w:type="auto"/>
        <w:tblLook w:val="04A0" w:firstRow="1" w:lastRow="0" w:firstColumn="1" w:lastColumn="0" w:noHBand="0" w:noVBand="1"/>
      </w:tblPr>
      <w:tblGrid>
        <w:gridCol w:w="2013"/>
        <w:gridCol w:w="3482"/>
        <w:gridCol w:w="3544"/>
      </w:tblGrid>
      <w:tr w:rsidR="006E2F85" w:rsidRPr="00674AE2" w14:paraId="2AB3E078" w14:textId="77777777" w:rsidTr="007C458A">
        <w:trPr>
          <w:trHeight w:val="77"/>
        </w:trPr>
        <w:tc>
          <w:tcPr>
            <w:tcW w:w="2013" w:type="dxa"/>
            <w:vMerge w:val="restart"/>
            <w:vAlign w:val="center"/>
          </w:tcPr>
          <w:p w14:paraId="33839128" w14:textId="77777777" w:rsidR="006E2F85" w:rsidRPr="00674AE2" w:rsidRDefault="006E2F85" w:rsidP="007C458A">
            <w:pPr>
              <w:spacing w:line="276" w:lineRule="auto"/>
              <w:jc w:val="center"/>
              <w:rPr>
                <w:rFonts w:ascii="Times New Roman" w:hAnsi="Times New Roman" w:cs="Times New Roman"/>
                <w:b/>
              </w:rPr>
            </w:pPr>
            <w:r w:rsidRPr="00674AE2">
              <w:rPr>
                <w:rFonts w:ascii="Times New Roman" w:hAnsi="Times New Roman" w:cs="Times New Roman"/>
                <w:b/>
              </w:rPr>
              <w:t>База даних</w:t>
            </w:r>
          </w:p>
        </w:tc>
        <w:tc>
          <w:tcPr>
            <w:tcW w:w="3482" w:type="dxa"/>
            <w:vAlign w:val="center"/>
          </w:tcPr>
          <w:p w14:paraId="59648A2A" w14:textId="77777777" w:rsidR="006E2F85" w:rsidRPr="00674AE2" w:rsidRDefault="006E2F85" w:rsidP="007C458A">
            <w:pPr>
              <w:spacing w:line="276" w:lineRule="auto"/>
              <w:jc w:val="center"/>
              <w:rPr>
                <w:rFonts w:ascii="Times New Roman" w:hAnsi="Times New Roman" w:cs="Times New Roman"/>
                <w:b/>
              </w:rPr>
            </w:pPr>
            <w:r w:rsidRPr="00674AE2">
              <w:rPr>
                <w:rFonts w:ascii="Times New Roman" w:hAnsi="Times New Roman" w:cs="Times New Roman"/>
                <w:b/>
              </w:rPr>
              <w:t>Кількість цитувань</w:t>
            </w:r>
          </w:p>
        </w:tc>
        <w:tc>
          <w:tcPr>
            <w:tcW w:w="3544" w:type="dxa"/>
            <w:vAlign w:val="center"/>
          </w:tcPr>
          <w:p w14:paraId="011556E9" w14:textId="77777777" w:rsidR="006E2F85" w:rsidRPr="00674AE2" w:rsidRDefault="006E2F85" w:rsidP="007C458A">
            <w:pPr>
              <w:spacing w:line="276" w:lineRule="auto"/>
              <w:jc w:val="center"/>
              <w:rPr>
                <w:rFonts w:ascii="Times New Roman" w:hAnsi="Times New Roman" w:cs="Times New Roman"/>
                <w:b/>
              </w:rPr>
            </w:pPr>
            <w:r w:rsidRPr="00674AE2">
              <w:rPr>
                <w:rFonts w:ascii="Times New Roman" w:hAnsi="Times New Roman" w:cs="Times New Roman"/>
                <w:b/>
              </w:rPr>
              <w:t>Індекс Хірша</w:t>
            </w:r>
          </w:p>
        </w:tc>
      </w:tr>
      <w:tr w:rsidR="006E2F85" w:rsidRPr="00674AE2" w14:paraId="75C636B5" w14:textId="77777777" w:rsidTr="007C458A">
        <w:trPr>
          <w:trHeight w:val="251"/>
        </w:trPr>
        <w:tc>
          <w:tcPr>
            <w:tcW w:w="2013" w:type="dxa"/>
            <w:vMerge/>
          </w:tcPr>
          <w:p w14:paraId="51B71B6F" w14:textId="77777777" w:rsidR="006E2F85" w:rsidRPr="00674AE2" w:rsidRDefault="006E2F85" w:rsidP="007C458A">
            <w:pPr>
              <w:spacing w:line="276" w:lineRule="auto"/>
              <w:jc w:val="center"/>
              <w:rPr>
                <w:rFonts w:ascii="Times New Roman" w:hAnsi="Times New Roman" w:cs="Times New Roman"/>
                <w:b/>
              </w:rPr>
            </w:pPr>
          </w:p>
        </w:tc>
        <w:tc>
          <w:tcPr>
            <w:tcW w:w="3482" w:type="dxa"/>
          </w:tcPr>
          <w:p w14:paraId="78A44D5F" w14:textId="77777777" w:rsidR="006E2F85" w:rsidRPr="00674AE2" w:rsidRDefault="006E2F85" w:rsidP="007C458A">
            <w:pPr>
              <w:spacing w:line="276" w:lineRule="auto"/>
              <w:jc w:val="center"/>
              <w:rPr>
                <w:rFonts w:ascii="Times New Roman" w:hAnsi="Times New Roman" w:cs="Times New Roman"/>
                <w:b/>
              </w:rPr>
            </w:pPr>
            <w:r w:rsidRPr="00674AE2">
              <w:rPr>
                <w:rFonts w:ascii="Times New Roman" w:hAnsi="Times New Roman" w:cs="Times New Roman"/>
                <w:b/>
              </w:rPr>
              <w:t>2018</w:t>
            </w:r>
          </w:p>
        </w:tc>
        <w:tc>
          <w:tcPr>
            <w:tcW w:w="3544" w:type="dxa"/>
          </w:tcPr>
          <w:p w14:paraId="52392827" w14:textId="77777777" w:rsidR="006E2F85" w:rsidRPr="00674AE2" w:rsidRDefault="006E2F85" w:rsidP="007C458A">
            <w:pPr>
              <w:spacing w:line="276" w:lineRule="auto"/>
              <w:jc w:val="center"/>
              <w:rPr>
                <w:rFonts w:ascii="Times New Roman" w:hAnsi="Times New Roman" w:cs="Times New Roman"/>
                <w:b/>
              </w:rPr>
            </w:pPr>
            <w:r w:rsidRPr="00674AE2">
              <w:rPr>
                <w:rFonts w:ascii="Times New Roman" w:hAnsi="Times New Roman" w:cs="Times New Roman"/>
                <w:b/>
              </w:rPr>
              <w:t>2018</w:t>
            </w:r>
          </w:p>
        </w:tc>
      </w:tr>
      <w:tr w:rsidR="006E2F85" w:rsidRPr="00674AE2" w14:paraId="32A847E1" w14:textId="77777777" w:rsidTr="007C458A">
        <w:tc>
          <w:tcPr>
            <w:tcW w:w="2013" w:type="dxa"/>
          </w:tcPr>
          <w:p w14:paraId="502DB617" w14:textId="77777777" w:rsidR="006E2F85" w:rsidRPr="00674AE2" w:rsidRDefault="006E2F85" w:rsidP="007C458A">
            <w:pPr>
              <w:spacing w:line="276" w:lineRule="auto"/>
              <w:jc w:val="both"/>
              <w:rPr>
                <w:rFonts w:ascii="Times New Roman" w:hAnsi="Times New Roman" w:cs="Times New Roman"/>
              </w:rPr>
            </w:pPr>
            <w:r w:rsidRPr="00674AE2">
              <w:rPr>
                <w:rFonts w:ascii="Times New Roman" w:hAnsi="Times New Roman" w:cs="Times New Roman"/>
                <w:bCs/>
              </w:rPr>
              <w:t>Google Академії</w:t>
            </w:r>
          </w:p>
        </w:tc>
        <w:tc>
          <w:tcPr>
            <w:tcW w:w="3482" w:type="dxa"/>
          </w:tcPr>
          <w:p w14:paraId="04AF5F69" w14:textId="77777777" w:rsidR="006E2F85" w:rsidRPr="00674AE2" w:rsidRDefault="006E2F85" w:rsidP="007C458A">
            <w:pPr>
              <w:spacing w:line="276" w:lineRule="auto"/>
              <w:jc w:val="center"/>
              <w:rPr>
                <w:rFonts w:ascii="Times New Roman" w:hAnsi="Times New Roman" w:cs="Times New Roman"/>
              </w:rPr>
            </w:pPr>
            <w:r w:rsidRPr="00674AE2">
              <w:rPr>
                <w:rFonts w:ascii="Times New Roman" w:hAnsi="Times New Roman" w:cs="Times New Roman"/>
              </w:rPr>
              <w:t>177</w:t>
            </w:r>
          </w:p>
        </w:tc>
        <w:tc>
          <w:tcPr>
            <w:tcW w:w="3544" w:type="dxa"/>
          </w:tcPr>
          <w:p w14:paraId="56EBE475" w14:textId="77777777" w:rsidR="006E2F85" w:rsidRPr="00674AE2" w:rsidRDefault="006E2F85" w:rsidP="007C458A">
            <w:pPr>
              <w:spacing w:line="276" w:lineRule="auto"/>
              <w:jc w:val="center"/>
              <w:rPr>
                <w:rFonts w:ascii="Times New Roman" w:hAnsi="Times New Roman" w:cs="Times New Roman"/>
              </w:rPr>
            </w:pPr>
            <w:r w:rsidRPr="00674AE2">
              <w:rPr>
                <w:rFonts w:ascii="Times New Roman" w:hAnsi="Times New Roman" w:cs="Times New Roman"/>
              </w:rPr>
              <w:t>4</w:t>
            </w:r>
          </w:p>
        </w:tc>
      </w:tr>
      <w:tr w:rsidR="006E2F85" w:rsidRPr="00674AE2" w14:paraId="6F8DD0C1" w14:textId="77777777" w:rsidTr="007C458A">
        <w:tc>
          <w:tcPr>
            <w:tcW w:w="2013" w:type="dxa"/>
          </w:tcPr>
          <w:p w14:paraId="7CDA4160" w14:textId="77777777" w:rsidR="006E2F85" w:rsidRPr="00674AE2" w:rsidRDefault="006E2F85" w:rsidP="007C458A">
            <w:pPr>
              <w:spacing w:line="276" w:lineRule="auto"/>
              <w:jc w:val="both"/>
              <w:rPr>
                <w:rFonts w:ascii="Times New Roman" w:hAnsi="Times New Roman" w:cs="Times New Roman"/>
                <w:bCs/>
              </w:rPr>
            </w:pPr>
          </w:p>
        </w:tc>
        <w:tc>
          <w:tcPr>
            <w:tcW w:w="3482" w:type="dxa"/>
          </w:tcPr>
          <w:p w14:paraId="5C0AFA62" w14:textId="77777777" w:rsidR="006E2F85" w:rsidRPr="00674AE2" w:rsidRDefault="006E2F85" w:rsidP="007C458A">
            <w:pPr>
              <w:spacing w:line="276" w:lineRule="auto"/>
              <w:jc w:val="center"/>
              <w:rPr>
                <w:rFonts w:ascii="Times New Roman" w:hAnsi="Times New Roman" w:cs="Times New Roman"/>
                <w:b/>
              </w:rPr>
            </w:pPr>
            <w:r w:rsidRPr="00674AE2">
              <w:rPr>
                <w:rFonts w:ascii="Times New Roman" w:hAnsi="Times New Roman" w:cs="Times New Roman"/>
                <w:b/>
              </w:rPr>
              <w:t>2019</w:t>
            </w:r>
          </w:p>
        </w:tc>
        <w:tc>
          <w:tcPr>
            <w:tcW w:w="3544" w:type="dxa"/>
          </w:tcPr>
          <w:p w14:paraId="2C345AD8" w14:textId="77777777" w:rsidR="006E2F85" w:rsidRPr="00674AE2" w:rsidRDefault="006E2F85" w:rsidP="007C458A">
            <w:pPr>
              <w:spacing w:line="276" w:lineRule="auto"/>
              <w:jc w:val="center"/>
              <w:rPr>
                <w:rFonts w:ascii="Times New Roman" w:hAnsi="Times New Roman" w:cs="Times New Roman"/>
                <w:b/>
              </w:rPr>
            </w:pPr>
            <w:r w:rsidRPr="00674AE2">
              <w:rPr>
                <w:rFonts w:ascii="Times New Roman" w:hAnsi="Times New Roman" w:cs="Times New Roman"/>
                <w:b/>
              </w:rPr>
              <w:t>2019</w:t>
            </w:r>
          </w:p>
        </w:tc>
      </w:tr>
      <w:tr w:rsidR="006E2F85" w:rsidRPr="00674AE2" w14:paraId="3F971540" w14:textId="77777777" w:rsidTr="007C458A">
        <w:tc>
          <w:tcPr>
            <w:tcW w:w="2013" w:type="dxa"/>
          </w:tcPr>
          <w:p w14:paraId="2E8E7679" w14:textId="77777777" w:rsidR="006E2F85" w:rsidRPr="00674AE2" w:rsidRDefault="006E2F85" w:rsidP="007C458A">
            <w:pPr>
              <w:spacing w:line="276" w:lineRule="auto"/>
              <w:jc w:val="both"/>
              <w:rPr>
                <w:rFonts w:ascii="Times New Roman" w:hAnsi="Times New Roman" w:cs="Times New Roman"/>
                <w:bCs/>
              </w:rPr>
            </w:pPr>
            <w:r w:rsidRPr="00674AE2">
              <w:rPr>
                <w:rFonts w:ascii="Times New Roman" w:hAnsi="Times New Roman" w:cs="Times New Roman"/>
                <w:bCs/>
              </w:rPr>
              <w:t>Google Академії</w:t>
            </w:r>
          </w:p>
        </w:tc>
        <w:tc>
          <w:tcPr>
            <w:tcW w:w="3482" w:type="dxa"/>
          </w:tcPr>
          <w:p w14:paraId="2A63CB43" w14:textId="77777777" w:rsidR="006E2F85" w:rsidRPr="00674AE2" w:rsidRDefault="006E2F85" w:rsidP="007C458A">
            <w:pPr>
              <w:spacing w:line="276" w:lineRule="auto"/>
              <w:jc w:val="center"/>
              <w:rPr>
                <w:rFonts w:ascii="Times New Roman" w:hAnsi="Times New Roman" w:cs="Times New Roman"/>
              </w:rPr>
            </w:pPr>
            <w:r w:rsidRPr="00674AE2">
              <w:rPr>
                <w:rFonts w:ascii="Times New Roman" w:hAnsi="Times New Roman" w:cs="Times New Roman"/>
              </w:rPr>
              <w:t>113</w:t>
            </w:r>
          </w:p>
        </w:tc>
        <w:tc>
          <w:tcPr>
            <w:tcW w:w="3544" w:type="dxa"/>
          </w:tcPr>
          <w:p w14:paraId="517991DF" w14:textId="77777777" w:rsidR="006E2F85" w:rsidRPr="00674AE2" w:rsidRDefault="006E2F85" w:rsidP="007C458A">
            <w:pPr>
              <w:spacing w:line="276" w:lineRule="auto"/>
              <w:jc w:val="center"/>
              <w:rPr>
                <w:rFonts w:ascii="Times New Roman" w:hAnsi="Times New Roman" w:cs="Times New Roman"/>
              </w:rPr>
            </w:pPr>
            <w:r w:rsidRPr="00674AE2">
              <w:rPr>
                <w:rFonts w:ascii="Times New Roman" w:hAnsi="Times New Roman" w:cs="Times New Roman"/>
              </w:rPr>
              <w:t>4</w:t>
            </w:r>
          </w:p>
          <w:p w14:paraId="3FDDEB42" w14:textId="77777777" w:rsidR="006E2F85" w:rsidRPr="00674AE2" w:rsidRDefault="006E2F85" w:rsidP="007C458A">
            <w:pPr>
              <w:spacing w:line="276" w:lineRule="auto"/>
              <w:jc w:val="center"/>
              <w:rPr>
                <w:rFonts w:ascii="Times New Roman" w:hAnsi="Times New Roman" w:cs="Times New Roman"/>
              </w:rPr>
            </w:pPr>
          </w:p>
        </w:tc>
      </w:tr>
    </w:tbl>
    <w:p w14:paraId="2216FCA9" w14:textId="77777777" w:rsidR="006E2F85" w:rsidRPr="00674AE2" w:rsidRDefault="006E2F85" w:rsidP="006E2F85">
      <w:pPr>
        <w:pStyle w:val="40"/>
        <w:keepNext/>
        <w:keepLines/>
        <w:shd w:val="clear" w:color="auto" w:fill="auto"/>
        <w:tabs>
          <w:tab w:val="left" w:pos="1130"/>
        </w:tabs>
        <w:spacing w:before="0" w:after="0" w:line="276" w:lineRule="auto"/>
        <w:jc w:val="both"/>
        <w:rPr>
          <w:sz w:val="28"/>
          <w:szCs w:val="28"/>
        </w:rPr>
      </w:pPr>
    </w:p>
    <w:p w14:paraId="66E7B303" w14:textId="77777777" w:rsidR="006E2F85" w:rsidRPr="00674AE2" w:rsidRDefault="006E2F85" w:rsidP="006E2F85">
      <w:pPr>
        <w:pStyle w:val="a5"/>
        <w:ind w:left="1287"/>
        <w:jc w:val="both"/>
        <w:rPr>
          <w:b/>
          <w:u w:val="single"/>
          <w:lang w:val="uk-UA"/>
        </w:rPr>
      </w:pPr>
      <w:r w:rsidRPr="00674AE2">
        <w:rPr>
          <w:b/>
          <w:u w:val="single"/>
          <w:lang w:val="uk-UA"/>
        </w:rPr>
        <w:t>Кафедра соціальної педагогіки та соціальної роботи</w:t>
      </w:r>
    </w:p>
    <w:tbl>
      <w:tblPr>
        <w:tblStyle w:val="a6"/>
        <w:tblW w:w="0" w:type="auto"/>
        <w:tblLook w:val="04A0" w:firstRow="1" w:lastRow="0" w:firstColumn="1" w:lastColumn="0" w:noHBand="0" w:noVBand="1"/>
      </w:tblPr>
      <w:tblGrid>
        <w:gridCol w:w="2013"/>
        <w:gridCol w:w="2484"/>
        <w:gridCol w:w="1797"/>
        <w:gridCol w:w="3302"/>
      </w:tblGrid>
      <w:tr w:rsidR="006E2F85" w:rsidRPr="00674AE2" w14:paraId="1E63D90F" w14:textId="77777777" w:rsidTr="007C458A">
        <w:trPr>
          <w:gridAfter w:val="1"/>
          <w:wAfter w:w="3302" w:type="dxa"/>
          <w:trHeight w:val="77"/>
        </w:trPr>
        <w:tc>
          <w:tcPr>
            <w:tcW w:w="2013" w:type="dxa"/>
            <w:vMerge w:val="restart"/>
            <w:vAlign w:val="center"/>
          </w:tcPr>
          <w:p w14:paraId="61CB6F33"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База даних</w:t>
            </w:r>
          </w:p>
        </w:tc>
        <w:tc>
          <w:tcPr>
            <w:tcW w:w="2484" w:type="dxa"/>
            <w:vAlign w:val="center"/>
          </w:tcPr>
          <w:p w14:paraId="5475F40F"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Кількість цитувань</w:t>
            </w:r>
          </w:p>
        </w:tc>
        <w:tc>
          <w:tcPr>
            <w:tcW w:w="1797" w:type="dxa"/>
            <w:vAlign w:val="center"/>
          </w:tcPr>
          <w:p w14:paraId="4C20B8F1"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Індекс Хірша</w:t>
            </w:r>
          </w:p>
        </w:tc>
      </w:tr>
      <w:tr w:rsidR="006E2F85" w:rsidRPr="00674AE2" w14:paraId="7E1CEF4B" w14:textId="77777777" w:rsidTr="007C458A">
        <w:trPr>
          <w:trHeight w:val="251"/>
        </w:trPr>
        <w:tc>
          <w:tcPr>
            <w:tcW w:w="2013" w:type="dxa"/>
            <w:vMerge/>
          </w:tcPr>
          <w:p w14:paraId="778AD050" w14:textId="77777777" w:rsidR="006E2F85" w:rsidRPr="00674AE2" w:rsidRDefault="006E2F85" w:rsidP="007C458A">
            <w:pPr>
              <w:jc w:val="center"/>
              <w:rPr>
                <w:rFonts w:ascii="Times New Roman" w:hAnsi="Times New Roman" w:cs="Times New Roman"/>
                <w:b/>
              </w:rPr>
            </w:pPr>
          </w:p>
        </w:tc>
        <w:tc>
          <w:tcPr>
            <w:tcW w:w="2484" w:type="dxa"/>
          </w:tcPr>
          <w:p w14:paraId="23669249"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2018</w:t>
            </w:r>
          </w:p>
        </w:tc>
        <w:tc>
          <w:tcPr>
            <w:tcW w:w="1797" w:type="dxa"/>
          </w:tcPr>
          <w:p w14:paraId="3106D2DC"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2019</w:t>
            </w:r>
          </w:p>
        </w:tc>
        <w:tc>
          <w:tcPr>
            <w:tcW w:w="3302" w:type="dxa"/>
          </w:tcPr>
          <w:p w14:paraId="6DD421AE" w14:textId="77777777" w:rsidR="006E2F85" w:rsidRPr="00674AE2" w:rsidRDefault="006E2F85" w:rsidP="007C458A">
            <w:pPr>
              <w:jc w:val="center"/>
              <w:rPr>
                <w:rFonts w:ascii="Times New Roman" w:hAnsi="Times New Roman" w:cs="Times New Roman"/>
                <w:b/>
              </w:rPr>
            </w:pPr>
          </w:p>
        </w:tc>
      </w:tr>
      <w:tr w:rsidR="006E2F85" w:rsidRPr="00674AE2" w14:paraId="11BBA211" w14:textId="77777777" w:rsidTr="007C458A">
        <w:tc>
          <w:tcPr>
            <w:tcW w:w="2013" w:type="dxa"/>
          </w:tcPr>
          <w:p w14:paraId="3714FD6B" w14:textId="77777777" w:rsidR="006E2F85" w:rsidRPr="00674AE2" w:rsidRDefault="006E2F85" w:rsidP="007C458A">
            <w:pPr>
              <w:jc w:val="both"/>
              <w:rPr>
                <w:rFonts w:ascii="Times New Roman" w:hAnsi="Times New Roman" w:cs="Times New Roman"/>
              </w:rPr>
            </w:pPr>
            <w:r w:rsidRPr="00674AE2">
              <w:rPr>
                <w:rFonts w:ascii="Times New Roman" w:hAnsi="Times New Roman" w:cs="Times New Roman"/>
                <w:bCs/>
              </w:rPr>
              <w:t>Google Академії</w:t>
            </w:r>
          </w:p>
        </w:tc>
        <w:tc>
          <w:tcPr>
            <w:tcW w:w="2484" w:type="dxa"/>
          </w:tcPr>
          <w:p w14:paraId="3B4ABE60" w14:textId="77777777" w:rsidR="006E2F85" w:rsidRPr="00674AE2" w:rsidRDefault="006E2F85" w:rsidP="007C458A">
            <w:pPr>
              <w:jc w:val="center"/>
              <w:rPr>
                <w:rFonts w:ascii="Times New Roman" w:hAnsi="Times New Roman" w:cs="Times New Roman"/>
              </w:rPr>
            </w:pPr>
            <w:r w:rsidRPr="00674AE2">
              <w:rPr>
                <w:rFonts w:ascii="Times New Roman" w:hAnsi="Times New Roman" w:cs="Times New Roman"/>
              </w:rPr>
              <w:t>29</w:t>
            </w:r>
          </w:p>
        </w:tc>
        <w:tc>
          <w:tcPr>
            <w:tcW w:w="1797" w:type="dxa"/>
          </w:tcPr>
          <w:p w14:paraId="3D762DCF" w14:textId="2B7D779F" w:rsidR="006E2F85" w:rsidRPr="00674AE2" w:rsidRDefault="006E2F85" w:rsidP="007C458A">
            <w:pPr>
              <w:jc w:val="center"/>
              <w:rPr>
                <w:rFonts w:ascii="Times New Roman" w:hAnsi="Times New Roman" w:cs="Times New Roman"/>
              </w:rPr>
            </w:pPr>
            <w:r w:rsidRPr="00674AE2">
              <w:rPr>
                <w:rFonts w:ascii="Times New Roman" w:hAnsi="Times New Roman" w:cs="Times New Roman"/>
              </w:rPr>
              <w:t>39</w:t>
            </w:r>
          </w:p>
        </w:tc>
        <w:tc>
          <w:tcPr>
            <w:tcW w:w="3302" w:type="dxa"/>
          </w:tcPr>
          <w:p w14:paraId="79C83C3B" w14:textId="77777777" w:rsidR="006E2F85" w:rsidRPr="00674AE2" w:rsidRDefault="006E2F85" w:rsidP="007C458A">
            <w:pPr>
              <w:jc w:val="center"/>
              <w:rPr>
                <w:rFonts w:ascii="Times New Roman" w:hAnsi="Times New Roman" w:cs="Times New Roman"/>
              </w:rPr>
            </w:pPr>
          </w:p>
        </w:tc>
      </w:tr>
      <w:tr w:rsidR="006E2F85" w:rsidRPr="00674AE2" w14:paraId="4CE6589C" w14:textId="77777777" w:rsidTr="007C458A">
        <w:tc>
          <w:tcPr>
            <w:tcW w:w="2013" w:type="dxa"/>
          </w:tcPr>
          <w:p w14:paraId="664518C0" w14:textId="77777777" w:rsidR="006E2F85" w:rsidRPr="00674AE2" w:rsidRDefault="006E2F85" w:rsidP="007C458A">
            <w:pPr>
              <w:jc w:val="both"/>
              <w:rPr>
                <w:rFonts w:ascii="Times New Roman" w:hAnsi="Times New Roman" w:cs="Times New Roman"/>
                <w:bCs/>
              </w:rPr>
            </w:pPr>
          </w:p>
        </w:tc>
        <w:tc>
          <w:tcPr>
            <w:tcW w:w="2484" w:type="dxa"/>
          </w:tcPr>
          <w:p w14:paraId="03D36EE5" w14:textId="77777777" w:rsidR="006E2F85" w:rsidRPr="00674AE2" w:rsidRDefault="006E2F85" w:rsidP="007C458A">
            <w:pPr>
              <w:jc w:val="center"/>
              <w:rPr>
                <w:rFonts w:ascii="Times New Roman" w:hAnsi="Times New Roman" w:cs="Times New Roman"/>
              </w:rPr>
            </w:pPr>
          </w:p>
        </w:tc>
        <w:tc>
          <w:tcPr>
            <w:tcW w:w="1797" w:type="dxa"/>
          </w:tcPr>
          <w:p w14:paraId="6152054E" w14:textId="77777777" w:rsidR="006E2F85" w:rsidRPr="00674AE2" w:rsidRDefault="006E2F85" w:rsidP="007C458A">
            <w:pPr>
              <w:jc w:val="center"/>
              <w:rPr>
                <w:rFonts w:ascii="Times New Roman" w:hAnsi="Times New Roman" w:cs="Times New Roman"/>
              </w:rPr>
            </w:pPr>
          </w:p>
        </w:tc>
        <w:tc>
          <w:tcPr>
            <w:tcW w:w="3302" w:type="dxa"/>
          </w:tcPr>
          <w:p w14:paraId="22A2716E" w14:textId="77777777" w:rsidR="006E2F85" w:rsidRPr="00674AE2" w:rsidRDefault="006E2F85" w:rsidP="007C458A">
            <w:pPr>
              <w:jc w:val="center"/>
              <w:rPr>
                <w:rFonts w:ascii="Times New Roman" w:hAnsi="Times New Roman" w:cs="Times New Roman"/>
              </w:rPr>
            </w:pPr>
          </w:p>
        </w:tc>
      </w:tr>
    </w:tbl>
    <w:p w14:paraId="3BE235BC" w14:textId="77777777" w:rsidR="006E2F85" w:rsidRPr="00674AE2" w:rsidRDefault="006E2F85" w:rsidP="006E2F85">
      <w:pPr>
        <w:pStyle w:val="40"/>
        <w:keepNext/>
        <w:keepLines/>
        <w:shd w:val="clear" w:color="auto" w:fill="auto"/>
        <w:tabs>
          <w:tab w:val="left" w:pos="1130"/>
        </w:tabs>
        <w:spacing w:before="0" w:after="0" w:line="276" w:lineRule="auto"/>
        <w:jc w:val="both"/>
        <w:rPr>
          <w:sz w:val="28"/>
          <w:szCs w:val="28"/>
        </w:rPr>
      </w:pPr>
    </w:p>
    <w:p w14:paraId="703437B3" w14:textId="77777777" w:rsidR="006E2F85" w:rsidRPr="00674AE2" w:rsidRDefault="006E2F85" w:rsidP="006E2F85">
      <w:pPr>
        <w:pStyle w:val="40"/>
        <w:keepNext/>
        <w:keepLines/>
        <w:shd w:val="clear" w:color="auto" w:fill="auto"/>
        <w:tabs>
          <w:tab w:val="left" w:pos="1130"/>
        </w:tabs>
        <w:spacing w:before="0" w:after="0" w:line="276" w:lineRule="auto"/>
        <w:jc w:val="center"/>
        <w:rPr>
          <w:sz w:val="24"/>
          <w:szCs w:val="24"/>
          <w:u w:val="single"/>
        </w:rPr>
      </w:pPr>
      <w:r w:rsidRPr="00674AE2">
        <w:rPr>
          <w:sz w:val="24"/>
          <w:szCs w:val="24"/>
          <w:u w:val="single"/>
        </w:rPr>
        <w:t>Кафедра психології</w:t>
      </w:r>
    </w:p>
    <w:tbl>
      <w:tblPr>
        <w:tblStyle w:val="10"/>
        <w:tblW w:w="0" w:type="auto"/>
        <w:tblLook w:val="04A0" w:firstRow="1" w:lastRow="0" w:firstColumn="1" w:lastColumn="0" w:noHBand="0" w:noVBand="1"/>
      </w:tblPr>
      <w:tblGrid>
        <w:gridCol w:w="2013"/>
        <w:gridCol w:w="2484"/>
        <w:gridCol w:w="1797"/>
        <w:gridCol w:w="3302"/>
      </w:tblGrid>
      <w:tr w:rsidR="006E2F85" w:rsidRPr="00674AE2" w14:paraId="2C142943" w14:textId="77777777" w:rsidTr="007C458A">
        <w:trPr>
          <w:gridAfter w:val="1"/>
          <w:wAfter w:w="3302" w:type="dxa"/>
          <w:trHeight w:val="77"/>
        </w:trPr>
        <w:tc>
          <w:tcPr>
            <w:tcW w:w="2013" w:type="dxa"/>
            <w:vMerge w:val="restart"/>
            <w:vAlign w:val="center"/>
          </w:tcPr>
          <w:p w14:paraId="1E49B608"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База даних</w:t>
            </w:r>
          </w:p>
        </w:tc>
        <w:tc>
          <w:tcPr>
            <w:tcW w:w="2484" w:type="dxa"/>
            <w:vAlign w:val="center"/>
          </w:tcPr>
          <w:p w14:paraId="0CD908E2"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Кількість цитувань</w:t>
            </w:r>
          </w:p>
        </w:tc>
        <w:tc>
          <w:tcPr>
            <w:tcW w:w="1797" w:type="dxa"/>
            <w:vAlign w:val="center"/>
          </w:tcPr>
          <w:p w14:paraId="7D366D83" w14:textId="77777777" w:rsidR="006E2F85" w:rsidRPr="00674AE2" w:rsidRDefault="006E2F85" w:rsidP="007C458A">
            <w:pPr>
              <w:jc w:val="center"/>
              <w:rPr>
                <w:rFonts w:ascii="Times New Roman" w:hAnsi="Times New Roman" w:cs="Times New Roman"/>
                <w:b/>
              </w:rPr>
            </w:pPr>
          </w:p>
        </w:tc>
      </w:tr>
      <w:tr w:rsidR="006E2F85" w:rsidRPr="00674AE2" w14:paraId="61652633" w14:textId="77777777" w:rsidTr="007C458A">
        <w:trPr>
          <w:trHeight w:val="251"/>
        </w:trPr>
        <w:tc>
          <w:tcPr>
            <w:tcW w:w="2013" w:type="dxa"/>
            <w:vMerge/>
          </w:tcPr>
          <w:p w14:paraId="1C7FADC2" w14:textId="77777777" w:rsidR="006E2F85" w:rsidRPr="00674AE2" w:rsidRDefault="006E2F85" w:rsidP="007C458A">
            <w:pPr>
              <w:jc w:val="center"/>
              <w:rPr>
                <w:rFonts w:ascii="Times New Roman" w:hAnsi="Times New Roman" w:cs="Times New Roman"/>
                <w:b/>
              </w:rPr>
            </w:pPr>
          </w:p>
        </w:tc>
        <w:tc>
          <w:tcPr>
            <w:tcW w:w="2484" w:type="dxa"/>
          </w:tcPr>
          <w:p w14:paraId="6939AAB7"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2018</w:t>
            </w:r>
          </w:p>
        </w:tc>
        <w:tc>
          <w:tcPr>
            <w:tcW w:w="1797" w:type="dxa"/>
          </w:tcPr>
          <w:p w14:paraId="64571402"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2019</w:t>
            </w:r>
          </w:p>
        </w:tc>
        <w:tc>
          <w:tcPr>
            <w:tcW w:w="3302" w:type="dxa"/>
          </w:tcPr>
          <w:p w14:paraId="7BA76F48"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Індекс Хірша</w:t>
            </w:r>
          </w:p>
        </w:tc>
      </w:tr>
      <w:tr w:rsidR="006E2F85" w:rsidRPr="00674AE2" w14:paraId="0190ED77" w14:textId="77777777" w:rsidTr="007C458A">
        <w:tc>
          <w:tcPr>
            <w:tcW w:w="2013" w:type="dxa"/>
          </w:tcPr>
          <w:p w14:paraId="007754EA" w14:textId="77777777" w:rsidR="006E2F85" w:rsidRPr="00674AE2" w:rsidRDefault="006E2F85" w:rsidP="007C458A">
            <w:pPr>
              <w:jc w:val="both"/>
              <w:rPr>
                <w:rFonts w:ascii="Times New Roman" w:hAnsi="Times New Roman" w:cs="Times New Roman"/>
              </w:rPr>
            </w:pPr>
            <w:r w:rsidRPr="00674AE2">
              <w:rPr>
                <w:rFonts w:ascii="Times New Roman" w:hAnsi="Times New Roman" w:cs="Times New Roman"/>
                <w:bCs/>
              </w:rPr>
              <w:t>Google Академії</w:t>
            </w:r>
          </w:p>
        </w:tc>
        <w:tc>
          <w:tcPr>
            <w:tcW w:w="2484" w:type="dxa"/>
          </w:tcPr>
          <w:p w14:paraId="7D013513" w14:textId="77777777" w:rsidR="006E2F85" w:rsidRPr="00674AE2" w:rsidRDefault="006E2F85" w:rsidP="007C458A">
            <w:pPr>
              <w:jc w:val="center"/>
              <w:rPr>
                <w:rFonts w:ascii="Times New Roman" w:hAnsi="Times New Roman" w:cs="Times New Roman"/>
              </w:rPr>
            </w:pPr>
            <w:r w:rsidRPr="00674AE2">
              <w:rPr>
                <w:rFonts w:ascii="Times New Roman" w:hAnsi="Times New Roman" w:cs="Times New Roman"/>
              </w:rPr>
              <w:t>29</w:t>
            </w:r>
          </w:p>
        </w:tc>
        <w:tc>
          <w:tcPr>
            <w:tcW w:w="1797" w:type="dxa"/>
          </w:tcPr>
          <w:p w14:paraId="325E1037" w14:textId="77777777" w:rsidR="006E2F85" w:rsidRPr="00674AE2" w:rsidRDefault="006E2F85" w:rsidP="007C458A">
            <w:pPr>
              <w:jc w:val="center"/>
              <w:rPr>
                <w:rFonts w:ascii="Times New Roman" w:hAnsi="Times New Roman" w:cs="Times New Roman"/>
              </w:rPr>
            </w:pPr>
            <w:r w:rsidRPr="00674AE2">
              <w:rPr>
                <w:rFonts w:ascii="Times New Roman" w:hAnsi="Times New Roman" w:cs="Times New Roman"/>
              </w:rPr>
              <w:t>25</w:t>
            </w:r>
          </w:p>
        </w:tc>
        <w:tc>
          <w:tcPr>
            <w:tcW w:w="3302" w:type="dxa"/>
          </w:tcPr>
          <w:p w14:paraId="5DA0EC2A" w14:textId="77777777" w:rsidR="006E2F85" w:rsidRPr="00674AE2" w:rsidRDefault="006E2F85" w:rsidP="007C458A">
            <w:pPr>
              <w:jc w:val="center"/>
              <w:rPr>
                <w:rFonts w:ascii="Times New Roman" w:hAnsi="Times New Roman" w:cs="Times New Roman"/>
              </w:rPr>
            </w:pPr>
            <w:r w:rsidRPr="00674AE2">
              <w:rPr>
                <w:rFonts w:ascii="Times New Roman" w:hAnsi="Times New Roman" w:cs="Times New Roman"/>
              </w:rPr>
              <w:t>17</w:t>
            </w:r>
          </w:p>
        </w:tc>
      </w:tr>
      <w:tr w:rsidR="006E2F85" w:rsidRPr="00674AE2" w14:paraId="56EA52E4" w14:textId="77777777" w:rsidTr="007C458A">
        <w:tc>
          <w:tcPr>
            <w:tcW w:w="2013" w:type="dxa"/>
          </w:tcPr>
          <w:p w14:paraId="2FF2986B" w14:textId="77777777" w:rsidR="006E2F85" w:rsidRPr="00674AE2" w:rsidRDefault="006E2F85" w:rsidP="007C458A">
            <w:pPr>
              <w:jc w:val="both"/>
              <w:rPr>
                <w:rFonts w:ascii="Times New Roman" w:hAnsi="Times New Roman" w:cs="Times New Roman"/>
                <w:bCs/>
              </w:rPr>
            </w:pPr>
          </w:p>
        </w:tc>
        <w:tc>
          <w:tcPr>
            <w:tcW w:w="2484" w:type="dxa"/>
          </w:tcPr>
          <w:p w14:paraId="08CDFE78" w14:textId="77777777" w:rsidR="006E2F85" w:rsidRPr="00674AE2" w:rsidRDefault="006E2F85" w:rsidP="007C458A">
            <w:pPr>
              <w:jc w:val="center"/>
              <w:rPr>
                <w:rFonts w:ascii="Times New Roman" w:hAnsi="Times New Roman" w:cs="Times New Roman"/>
              </w:rPr>
            </w:pPr>
          </w:p>
        </w:tc>
        <w:tc>
          <w:tcPr>
            <w:tcW w:w="1797" w:type="dxa"/>
          </w:tcPr>
          <w:p w14:paraId="61A7E60B" w14:textId="77777777" w:rsidR="006E2F85" w:rsidRPr="00674AE2" w:rsidRDefault="006E2F85" w:rsidP="007C458A">
            <w:pPr>
              <w:jc w:val="center"/>
              <w:rPr>
                <w:rFonts w:ascii="Times New Roman" w:hAnsi="Times New Roman" w:cs="Times New Roman"/>
              </w:rPr>
            </w:pPr>
          </w:p>
        </w:tc>
        <w:tc>
          <w:tcPr>
            <w:tcW w:w="3302" w:type="dxa"/>
          </w:tcPr>
          <w:p w14:paraId="01312F25" w14:textId="77777777" w:rsidR="006E2F85" w:rsidRPr="00674AE2" w:rsidRDefault="006E2F85" w:rsidP="007C458A">
            <w:pPr>
              <w:jc w:val="center"/>
              <w:rPr>
                <w:rFonts w:ascii="Times New Roman" w:hAnsi="Times New Roman" w:cs="Times New Roman"/>
              </w:rPr>
            </w:pPr>
          </w:p>
        </w:tc>
      </w:tr>
    </w:tbl>
    <w:p w14:paraId="767AD45C" w14:textId="77777777" w:rsidR="006E2F85" w:rsidRPr="00674AE2" w:rsidRDefault="006E2F85" w:rsidP="006E2F85">
      <w:pPr>
        <w:pStyle w:val="40"/>
        <w:keepNext/>
        <w:keepLines/>
        <w:shd w:val="clear" w:color="auto" w:fill="auto"/>
        <w:tabs>
          <w:tab w:val="left" w:pos="1130"/>
        </w:tabs>
        <w:spacing w:before="0" w:after="0" w:line="276" w:lineRule="auto"/>
        <w:jc w:val="center"/>
        <w:rPr>
          <w:sz w:val="24"/>
          <w:szCs w:val="24"/>
          <w:u w:val="single"/>
        </w:rPr>
      </w:pPr>
    </w:p>
    <w:p w14:paraId="6131C96D" w14:textId="77777777" w:rsidR="006E2F85" w:rsidRPr="00674AE2" w:rsidRDefault="006E2F85" w:rsidP="006E2F85">
      <w:pPr>
        <w:pStyle w:val="40"/>
        <w:keepNext/>
        <w:keepLines/>
        <w:shd w:val="clear" w:color="auto" w:fill="auto"/>
        <w:tabs>
          <w:tab w:val="left" w:pos="1130"/>
        </w:tabs>
        <w:spacing w:before="0" w:after="0" w:line="276" w:lineRule="auto"/>
        <w:jc w:val="center"/>
        <w:rPr>
          <w:sz w:val="24"/>
          <w:szCs w:val="24"/>
          <w:u w:val="single"/>
        </w:rPr>
      </w:pPr>
      <w:r w:rsidRPr="00674AE2">
        <w:rPr>
          <w:sz w:val="24"/>
          <w:szCs w:val="24"/>
          <w:u w:val="single"/>
        </w:rPr>
        <w:t>Факультет соціальної та психологічної освіти</w:t>
      </w:r>
    </w:p>
    <w:p w14:paraId="4E094C1D" w14:textId="77777777" w:rsidR="006E2F85" w:rsidRPr="00674AE2" w:rsidRDefault="006E2F85" w:rsidP="006E2F85">
      <w:pPr>
        <w:pStyle w:val="40"/>
        <w:keepNext/>
        <w:keepLines/>
        <w:shd w:val="clear" w:color="auto" w:fill="auto"/>
        <w:tabs>
          <w:tab w:val="left" w:pos="1130"/>
        </w:tabs>
        <w:spacing w:before="0" w:after="0" w:line="276" w:lineRule="auto"/>
        <w:jc w:val="center"/>
        <w:rPr>
          <w:sz w:val="24"/>
          <w:szCs w:val="24"/>
          <w:u w:val="single"/>
        </w:rPr>
      </w:pPr>
    </w:p>
    <w:tbl>
      <w:tblPr>
        <w:tblStyle w:val="10"/>
        <w:tblW w:w="0" w:type="auto"/>
        <w:tblLook w:val="04A0" w:firstRow="1" w:lastRow="0" w:firstColumn="1" w:lastColumn="0" w:noHBand="0" w:noVBand="1"/>
      </w:tblPr>
      <w:tblGrid>
        <w:gridCol w:w="2013"/>
        <w:gridCol w:w="2484"/>
        <w:gridCol w:w="1797"/>
        <w:gridCol w:w="3302"/>
      </w:tblGrid>
      <w:tr w:rsidR="006E2F85" w:rsidRPr="00674AE2" w14:paraId="7E7B06BC" w14:textId="77777777" w:rsidTr="007C458A">
        <w:trPr>
          <w:gridAfter w:val="1"/>
          <w:wAfter w:w="3302" w:type="dxa"/>
          <w:trHeight w:val="77"/>
        </w:trPr>
        <w:tc>
          <w:tcPr>
            <w:tcW w:w="2013" w:type="dxa"/>
            <w:vMerge w:val="restart"/>
            <w:vAlign w:val="center"/>
          </w:tcPr>
          <w:p w14:paraId="55B9D57E"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База даних</w:t>
            </w:r>
          </w:p>
        </w:tc>
        <w:tc>
          <w:tcPr>
            <w:tcW w:w="2484" w:type="dxa"/>
            <w:vAlign w:val="center"/>
          </w:tcPr>
          <w:p w14:paraId="55401E43"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Кількість цитувань</w:t>
            </w:r>
          </w:p>
        </w:tc>
        <w:tc>
          <w:tcPr>
            <w:tcW w:w="1797" w:type="dxa"/>
            <w:vAlign w:val="center"/>
          </w:tcPr>
          <w:p w14:paraId="17D5C1DD" w14:textId="77777777" w:rsidR="006E2F85" w:rsidRPr="00674AE2" w:rsidRDefault="006E2F85" w:rsidP="007C458A">
            <w:pPr>
              <w:jc w:val="center"/>
              <w:rPr>
                <w:rFonts w:ascii="Times New Roman" w:hAnsi="Times New Roman" w:cs="Times New Roman"/>
                <w:b/>
              </w:rPr>
            </w:pPr>
          </w:p>
        </w:tc>
      </w:tr>
      <w:tr w:rsidR="006E2F85" w:rsidRPr="00674AE2" w14:paraId="0E787600" w14:textId="77777777" w:rsidTr="007C458A">
        <w:trPr>
          <w:trHeight w:val="251"/>
        </w:trPr>
        <w:tc>
          <w:tcPr>
            <w:tcW w:w="2013" w:type="dxa"/>
            <w:vMerge/>
          </w:tcPr>
          <w:p w14:paraId="50BE5720" w14:textId="77777777" w:rsidR="006E2F85" w:rsidRPr="00674AE2" w:rsidRDefault="006E2F85" w:rsidP="007C458A">
            <w:pPr>
              <w:jc w:val="center"/>
              <w:rPr>
                <w:rFonts w:ascii="Times New Roman" w:hAnsi="Times New Roman" w:cs="Times New Roman"/>
                <w:b/>
              </w:rPr>
            </w:pPr>
          </w:p>
        </w:tc>
        <w:tc>
          <w:tcPr>
            <w:tcW w:w="2484" w:type="dxa"/>
          </w:tcPr>
          <w:p w14:paraId="31215825"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2018</w:t>
            </w:r>
          </w:p>
        </w:tc>
        <w:tc>
          <w:tcPr>
            <w:tcW w:w="1797" w:type="dxa"/>
          </w:tcPr>
          <w:p w14:paraId="673F3E09"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2019</w:t>
            </w:r>
          </w:p>
        </w:tc>
        <w:tc>
          <w:tcPr>
            <w:tcW w:w="3302" w:type="dxa"/>
          </w:tcPr>
          <w:p w14:paraId="003BBAC3" w14:textId="77777777" w:rsidR="006E2F85" w:rsidRPr="00674AE2" w:rsidRDefault="006E2F85" w:rsidP="007C458A">
            <w:pPr>
              <w:jc w:val="center"/>
              <w:rPr>
                <w:rFonts w:ascii="Times New Roman" w:hAnsi="Times New Roman" w:cs="Times New Roman"/>
                <w:b/>
              </w:rPr>
            </w:pPr>
            <w:r w:rsidRPr="00674AE2">
              <w:rPr>
                <w:rFonts w:ascii="Times New Roman" w:hAnsi="Times New Roman" w:cs="Times New Roman"/>
                <w:b/>
              </w:rPr>
              <w:t>Індекс Хірша</w:t>
            </w:r>
          </w:p>
        </w:tc>
      </w:tr>
      <w:tr w:rsidR="006E2F85" w:rsidRPr="00674AE2" w14:paraId="3B5E0CBB" w14:textId="77777777" w:rsidTr="007C458A">
        <w:tc>
          <w:tcPr>
            <w:tcW w:w="2013" w:type="dxa"/>
          </w:tcPr>
          <w:p w14:paraId="3E53A974" w14:textId="77777777" w:rsidR="006E2F85" w:rsidRPr="00674AE2" w:rsidRDefault="006E2F85" w:rsidP="007C458A">
            <w:pPr>
              <w:jc w:val="both"/>
              <w:rPr>
                <w:rFonts w:ascii="Times New Roman" w:hAnsi="Times New Roman" w:cs="Times New Roman"/>
              </w:rPr>
            </w:pPr>
            <w:r w:rsidRPr="00674AE2">
              <w:rPr>
                <w:rFonts w:ascii="Times New Roman" w:hAnsi="Times New Roman" w:cs="Times New Roman"/>
                <w:bCs/>
              </w:rPr>
              <w:t>Google Академії</w:t>
            </w:r>
          </w:p>
        </w:tc>
        <w:tc>
          <w:tcPr>
            <w:tcW w:w="2484" w:type="dxa"/>
          </w:tcPr>
          <w:p w14:paraId="2A98ABFA" w14:textId="77777777" w:rsidR="006E2F85" w:rsidRPr="00674AE2" w:rsidRDefault="006E2F85" w:rsidP="007C458A">
            <w:pPr>
              <w:jc w:val="center"/>
              <w:rPr>
                <w:rFonts w:ascii="Times New Roman" w:hAnsi="Times New Roman" w:cs="Times New Roman"/>
              </w:rPr>
            </w:pPr>
            <w:r w:rsidRPr="00674AE2">
              <w:rPr>
                <w:rFonts w:ascii="Times New Roman" w:hAnsi="Times New Roman" w:cs="Times New Roman"/>
              </w:rPr>
              <w:t>235</w:t>
            </w:r>
          </w:p>
        </w:tc>
        <w:tc>
          <w:tcPr>
            <w:tcW w:w="1797" w:type="dxa"/>
          </w:tcPr>
          <w:p w14:paraId="3E0A63E5" w14:textId="63D624B6" w:rsidR="006E2F85" w:rsidRPr="00674AE2" w:rsidRDefault="00244581" w:rsidP="007C458A">
            <w:pPr>
              <w:jc w:val="center"/>
              <w:rPr>
                <w:rFonts w:ascii="Times New Roman" w:hAnsi="Times New Roman" w:cs="Times New Roman"/>
              </w:rPr>
            </w:pPr>
            <w:r w:rsidRPr="00674AE2">
              <w:rPr>
                <w:rFonts w:ascii="Times New Roman" w:hAnsi="Times New Roman" w:cs="Times New Roman"/>
              </w:rPr>
              <w:t>177</w:t>
            </w:r>
          </w:p>
        </w:tc>
        <w:tc>
          <w:tcPr>
            <w:tcW w:w="3302" w:type="dxa"/>
          </w:tcPr>
          <w:p w14:paraId="2FA72C5F" w14:textId="77777777" w:rsidR="006E2F85" w:rsidRPr="00674AE2" w:rsidRDefault="006E2F85" w:rsidP="007C458A">
            <w:pPr>
              <w:jc w:val="center"/>
              <w:rPr>
                <w:rFonts w:ascii="Times New Roman" w:hAnsi="Times New Roman" w:cs="Times New Roman"/>
              </w:rPr>
            </w:pPr>
            <w:r w:rsidRPr="00674AE2">
              <w:rPr>
                <w:rFonts w:ascii="Times New Roman" w:hAnsi="Times New Roman" w:cs="Times New Roman"/>
              </w:rPr>
              <w:t>21</w:t>
            </w:r>
          </w:p>
        </w:tc>
      </w:tr>
      <w:tr w:rsidR="006E2F85" w:rsidRPr="00674AE2" w14:paraId="06237059" w14:textId="77777777" w:rsidTr="007C458A">
        <w:tc>
          <w:tcPr>
            <w:tcW w:w="2013" w:type="dxa"/>
          </w:tcPr>
          <w:p w14:paraId="221B4212" w14:textId="77777777" w:rsidR="006E2F85" w:rsidRPr="00674AE2" w:rsidRDefault="006E2F85" w:rsidP="007C458A">
            <w:pPr>
              <w:jc w:val="both"/>
              <w:rPr>
                <w:rFonts w:ascii="Times New Roman" w:hAnsi="Times New Roman" w:cs="Times New Roman"/>
                <w:bCs/>
              </w:rPr>
            </w:pPr>
          </w:p>
        </w:tc>
        <w:tc>
          <w:tcPr>
            <w:tcW w:w="2484" w:type="dxa"/>
          </w:tcPr>
          <w:p w14:paraId="0AC261BE" w14:textId="77777777" w:rsidR="006E2F85" w:rsidRPr="00674AE2" w:rsidRDefault="006E2F85" w:rsidP="007C458A">
            <w:pPr>
              <w:jc w:val="center"/>
              <w:rPr>
                <w:rFonts w:ascii="Times New Roman" w:hAnsi="Times New Roman" w:cs="Times New Roman"/>
              </w:rPr>
            </w:pPr>
          </w:p>
        </w:tc>
        <w:tc>
          <w:tcPr>
            <w:tcW w:w="1797" w:type="dxa"/>
          </w:tcPr>
          <w:p w14:paraId="5E2C6826" w14:textId="77777777" w:rsidR="006E2F85" w:rsidRPr="00674AE2" w:rsidRDefault="006E2F85" w:rsidP="007C458A">
            <w:pPr>
              <w:jc w:val="center"/>
              <w:rPr>
                <w:rFonts w:ascii="Times New Roman" w:hAnsi="Times New Roman" w:cs="Times New Roman"/>
              </w:rPr>
            </w:pPr>
          </w:p>
        </w:tc>
        <w:tc>
          <w:tcPr>
            <w:tcW w:w="3302" w:type="dxa"/>
          </w:tcPr>
          <w:p w14:paraId="68A4677F" w14:textId="77777777" w:rsidR="006E2F85" w:rsidRPr="00674AE2" w:rsidRDefault="006E2F85" w:rsidP="007C458A">
            <w:pPr>
              <w:jc w:val="center"/>
              <w:rPr>
                <w:rFonts w:ascii="Times New Roman" w:hAnsi="Times New Roman" w:cs="Times New Roman"/>
              </w:rPr>
            </w:pPr>
          </w:p>
        </w:tc>
      </w:tr>
    </w:tbl>
    <w:p w14:paraId="1899A774" w14:textId="77777777" w:rsidR="006E2F85" w:rsidRPr="00674AE2" w:rsidRDefault="006E2F85" w:rsidP="006E2F85">
      <w:pPr>
        <w:pStyle w:val="40"/>
        <w:keepNext/>
        <w:keepLines/>
        <w:shd w:val="clear" w:color="auto" w:fill="auto"/>
        <w:tabs>
          <w:tab w:val="left" w:pos="1130"/>
        </w:tabs>
        <w:spacing w:before="0" w:after="0" w:line="276" w:lineRule="auto"/>
        <w:jc w:val="center"/>
        <w:rPr>
          <w:sz w:val="24"/>
          <w:szCs w:val="24"/>
          <w:u w:val="single"/>
        </w:rPr>
      </w:pPr>
    </w:p>
    <w:p w14:paraId="5DFF9337" w14:textId="77777777" w:rsidR="003732C2" w:rsidRPr="00674AE2" w:rsidRDefault="003732C2" w:rsidP="003732C2">
      <w:pPr>
        <w:pStyle w:val="40"/>
        <w:keepNext/>
        <w:keepLines/>
        <w:shd w:val="clear" w:color="auto" w:fill="auto"/>
        <w:tabs>
          <w:tab w:val="left" w:pos="1130"/>
        </w:tabs>
        <w:spacing w:before="0" w:after="0" w:line="240" w:lineRule="auto"/>
        <w:ind w:left="709"/>
        <w:jc w:val="both"/>
        <w:rPr>
          <w:b w:val="0"/>
          <w:bCs w:val="0"/>
          <w:i/>
          <w:iCs/>
          <w:color w:val="000000"/>
          <w:sz w:val="24"/>
          <w:szCs w:val="24"/>
          <w:u w:val="single"/>
          <w:shd w:val="clear" w:color="auto" w:fill="FFFFFF"/>
          <w:lang w:eastAsia="uk-UA" w:bidi="uk-UA"/>
        </w:rPr>
      </w:pPr>
    </w:p>
    <w:p w14:paraId="30BF9620" w14:textId="77777777" w:rsidR="003732C2" w:rsidRPr="00674AE2" w:rsidRDefault="003732C2" w:rsidP="003732C2">
      <w:pPr>
        <w:pStyle w:val="40"/>
        <w:keepNext/>
        <w:keepLines/>
        <w:shd w:val="clear" w:color="auto" w:fill="auto"/>
        <w:tabs>
          <w:tab w:val="left" w:pos="1130"/>
        </w:tabs>
        <w:spacing w:before="0" w:after="0" w:line="240" w:lineRule="auto"/>
        <w:ind w:left="709"/>
        <w:jc w:val="both"/>
        <w:rPr>
          <w:b w:val="0"/>
          <w:bCs w:val="0"/>
          <w:i/>
          <w:iCs/>
          <w:color w:val="000000"/>
          <w:sz w:val="24"/>
          <w:szCs w:val="24"/>
          <w:u w:val="single"/>
          <w:shd w:val="clear" w:color="auto" w:fill="FFFFFF"/>
          <w:lang w:eastAsia="uk-UA" w:bidi="uk-UA"/>
        </w:rPr>
      </w:pPr>
    </w:p>
    <w:p w14:paraId="0086B3A6" w14:textId="1417DBAF" w:rsidR="00520C50" w:rsidRPr="00674AE2" w:rsidRDefault="00520C50" w:rsidP="00E16860">
      <w:pPr>
        <w:pStyle w:val="40"/>
        <w:keepNext/>
        <w:keepLines/>
        <w:numPr>
          <w:ilvl w:val="0"/>
          <w:numId w:val="1"/>
        </w:numPr>
        <w:shd w:val="clear" w:color="auto" w:fill="auto"/>
        <w:tabs>
          <w:tab w:val="left" w:pos="1130"/>
        </w:tabs>
        <w:spacing w:before="0" w:after="0" w:line="240" w:lineRule="auto"/>
        <w:ind w:firstLine="709"/>
        <w:jc w:val="both"/>
        <w:rPr>
          <w:rStyle w:val="410pt"/>
          <w:sz w:val="24"/>
          <w:szCs w:val="24"/>
        </w:rPr>
      </w:pPr>
      <w:r w:rsidRPr="00674AE2">
        <w:rPr>
          <w:sz w:val="24"/>
          <w:szCs w:val="24"/>
        </w:rPr>
        <w:t xml:space="preserve">Відомості про науково-дослідну роботу та інноваційну діяльність студентів, молодих учених </w:t>
      </w:r>
      <w:r w:rsidRPr="00674AE2">
        <w:rPr>
          <w:rStyle w:val="410pt"/>
          <w:sz w:val="24"/>
          <w:szCs w:val="24"/>
        </w:rPr>
        <w:t>(коротко описати діяльність Ради молодих учених тощо - до 7 рядків).</w:t>
      </w:r>
      <w:bookmarkEnd w:id="2"/>
    </w:p>
    <w:p w14:paraId="15278B15" w14:textId="77777777" w:rsidR="00227AA4" w:rsidRPr="00674AE2" w:rsidRDefault="00227AA4" w:rsidP="00227AA4">
      <w:pPr>
        <w:pStyle w:val="a5"/>
        <w:jc w:val="both"/>
        <w:rPr>
          <w:lang w:val="uk-UA"/>
        </w:rPr>
      </w:pPr>
    </w:p>
    <w:p w14:paraId="39D3B9EA" w14:textId="52D2B69C" w:rsidR="00244581" w:rsidRPr="00674AE2" w:rsidRDefault="00244581" w:rsidP="00244581">
      <w:pPr>
        <w:spacing w:line="276" w:lineRule="auto"/>
        <w:ind w:firstLine="709"/>
        <w:jc w:val="both"/>
        <w:rPr>
          <w:rFonts w:ascii="Times New Roman" w:hAnsi="Times New Roman" w:cs="Times New Roman"/>
          <w:lang w:val="ru-RU"/>
        </w:rPr>
      </w:pPr>
      <w:r w:rsidRPr="00674AE2">
        <w:rPr>
          <w:rFonts w:ascii="Times New Roman" w:hAnsi="Times New Roman" w:cs="Times New Roman"/>
          <w:lang w:val="ru-RU"/>
        </w:rPr>
        <w:t xml:space="preserve">Впродовж 2019 року члени </w:t>
      </w:r>
      <w:proofErr w:type="gramStart"/>
      <w:r w:rsidRPr="00674AE2">
        <w:rPr>
          <w:rFonts w:ascii="Times New Roman" w:hAnsi="Times New Roman" w:cs="Times New Roman"/>
          <w:lang w:val="ru-RU"/>
        </w:rPr>
        <w:t>Ради</w:t>
      </w:r>
      <w:proofErr w:type="gramEnd"/>
      <w:r w:rsidRPr="00674AE2">
        <w:rPr>
          <w:rFonts w:ascii="Times New Roman" w:hAnsi="Times New Roman" w:cs="Times New Roman"/>
          <w:lang w:val="ru-RU"/>
        </w:rPr>
        <w:t xml:space="preserve"> молодих учених факультету готували призерів Всеукраїнських конкурсів студентських наукових робіт з галузі «Соціальна робота», «Вікова та педагогічна психологія». Брали участь у ІІ Зимовій школі Української Асоціації дослідників освіти </w:t>
      </w:r>
      <w:proofErr w:type="gramStart"/>
      <w:r w:rsidRPr="00674AE2">
        <w:rPr>
          <w:rFonts w:ascii="Times New Roman" w:hAnsi="Times New Roman" w:cs="Times New Roman"/>
          <w:lang w:val="ru-RU"/>
        </w:rPr>
        <w:t>у межах</w:t>
      </w:r>
      <w:proofErr w:type="gramEnd"/>
      <w:r w:rsidRPr="00674AE2">
        <w:rPr>
          <w:rFonts w:ascii="Times New Roman" w:hAnsi="Times New Roman" w:cs="Times New Roman"/>
          <w:lang w:val="ru-RU"/>
        </w:rPr>
        <w:t xml:space="preserve"> проекту Еразмус +.</w:t>
      </w:r>
    </w:p>
    <w:p w14:paraId="0A90174F" w14:textId="77777777" w:rsidR="00244581" w:rsidRPr="00674AE2" w:rsidRDefault="00244581" w:rsidP="00244581">
      <w:pPr>
        <w:spacing w:line="276" w:lineRule="auto"/>
        <w:ind w:firstLine="709"/>
        <w:jc w:val="both"/>
        <w:rPr>
          <w:rFonts w:ascii="Times New Roman" w:hAnsi="Times New Roman" w:cs="Times New Roman"/>
          <w:lang w:val="ru-RU"/>
        </w:rPr>
      </w:pPr>
      <w:r w:rsidRPr="00674AE2">
        <w:rPr>
          <w:rFonts w:ascii="Times New Roman" w:hAnsi="Times New Roman" w:cs="Times New Roman"/>
          <w:lang w:val="ru-RU"/>
        </w:rPr>
        <w:t xml:space="preserve">Проходили стажування як в Україні, так і Ризькому міжнародному університеті </w:t>
      </w:r>
      <w:r w:rsidRPr="00674AE2">
        <w:rPr>
          <w:rFonts w:ascii="Times New Roman" w:hAnsi="Times New Roman" w:cs="Times New Roman"/>
        </w:rPr>
        <w:t>ISMA</w:t>
      </w:r>
      <w:r w:rsidRPr="00674AE2">
        <w:rPr>
          <w:rFonts w:ascii="Times New Roman" w:hAnsi="Times New Roman" w:cs="Times New Roman"/>
          <w:lang w:val="ru-RU"/>
        </w:rPr>
        <w:t>. Брали участь у тренінгах програми Британської Ради для молоді у галузі міжкультурного діалогу і соціального розвитку; та програми Еразмус +.</w:t>
      </w:r>
    </w:p>
    <w:p w14:paraId="421729AA" w14:textId="1B6B7469" w:rsidR="00244581" w:rsidRPr="00674AE2" w:rsidRDefault="00244581" w:rsidP="00244581">
      <w:pPr>
        <w:spacing w:line="276" w:lineRule="auto"/>
        <w:ind w:firstLine="709"/>
        <w:jc w:val="both"/>
        <w:rPr>
          <w:rFonts w:ascii="Times New Roman" w:hAnsi="Times New Roman" w:cs="Times New Roman"/>
        </w:rPr>
      </w:pPr>
      <w:r w:rsidRPr="00674AE2">
        <w:rPr>
          <w:rFonts w:ascii="Times New Roman" w:hAnsi="Times New Roman" w:cs="Times New Roman"/>
          <w:lang w:val="ru-RU"/>
        </w:rPr>
        <w:t xml:space="preserve">Загалом членами РМВ факультету соціальної та психологічної освіти проведено семінари, конференції та видано монографій 5 (з них за кордоном – 2), посібників – 3, статей </w:t>
      </w:r>
      <w:r w:rsidRPr="00674AE2">
        <w:rPr>
          <w:rFonts w:ascii="Times New Roman" w:hAnsi="Times New Roman" w:cs="Times New Roman"/>
        </w:rPr>
        <w:t>Scopus</w:t>
      </w:r>
      <w:r w:rsidRPr="00674AE2">
        <w:rPr>
          <w:rFonts w:ascii="Times New Roman" w:hAnsi="Times New Roman" w:cs="Times New Roman"/>
          <w:lang w:val="ru-RU"/>
        </w:rPr>
        <w:t xml:space="preserve"> – 1, </w:t>
      </w:r>
      <w:r w:rsidRPr="00674AE2">
        <w:rPr>
          <w:rFonts w:ascii="Times New Roman" w:hAnsi="Times New Roman" w:cs="Times New Roman"/>
        </w:rPr>
        <w:t>Web</w:t>
      </w:r>
      <w:r w:rsidRPr="00674AE2">
        <w:rPr>
          <w:rFonts w:ascii="Times New Roman" w:hAnsi="Times New Roman" w:cs="Times New Roman"/>
          <w:lang w:val="ru-RU"/>
        </w:rPr>
        <w:t xml:space="preserve"> </w:t>
      </w:r>
      <w:r w:rsidRPr="00674AE2">
        <w:rPr>
          <w:rFonts w:ascii="Times New Roman" w:hAnsi="Times New Roman" w:cs="Times New Roman"/>
        </w:rPr>
        <w:t>of</w:t>
      </w:r>
      <w:r w:rsidRPr="00674AE2">
        <w:rPr>
          <w:rFonts w:ascii="Times New Roman" w:hAnsi="Times New Roman" w:cs="Times New Roman"/>
          <w:lang w:val="ru-RU"/>
        </w:rPr>
        <w:t xml:space="preserve"> </w:t>
      </w:r>
      <w:r w:rsidRPr="00674AE2">
        <w:rPr>
          <w:rFonts w:ascii="Times New Roman" w:hAnsi="Times New Roman" w:cs="Times New Roman"/>
        </w:rPr>
        <w:t>Science</w:t>
      </w:r>
      <w:r w:rsidRPr="00674AE2">
        <w:rPr>
          <w:rFonts w:ascii="Times New Roman" w:hAnsi="Times New Roman" w:cs="Times New Roman"/>
          <w:lang w:val="ru-RU"/>
        </w:rPr>
        <w:t xml:space="preserve"> – 1, у закордонних виданнях – 5, у фахових виданнях категорії Б – 4, категорії В – 25, в інших виданнях України – 21. Брали участь у Міжнародних конференціях (у межах країни) – 26, та за кордоном – 10, у Всеукраїнських конференціях – 31, регіональних конференціях – 1. </w:t>
      </w:r>
      <w:r w:rsidRPr="00674AE2">
        <w:rPr>
          <w:rFonts w:ascii="Times New Roman" w:hAnsi="Times New Roman" w:cs="Times New Roman"/>
        </w:rPr>
        <w:t>Викладач кафедри соціальної</w:t>
      </w:r>
      <w:r w:rsidR="00373A12" w:rsidRPr="00674AE2">
        <w:rPr>
          <w:rFonts w:ascii="Times New Roman" w:hAnsi="Times New Roman" w:cs="Times New Roman"/>
        </w:rPr>
        <w:t xml:space="preserve"> педаг</w:t>
      </w:r>
      <w:r w:rsidR="00B03251" w:rsidRPr="00674AE2">
        <w:rPr>
          <w:rFonts w:ascii="Times New Roman" w:hAnsi="Times New Roman" w:cs="Times New Roman"/>
        </w:rPr>
        <w:t>о</w:t>
      </w:r>
      <w:r w:rsidR="00373A12" w:rsidRPr="00674AE2">
        <w:rPr>
          <w:rFonts w:ascii="Times New Roman" w:hAnsi="Times New Roman" w:cs="Times New Roman"/>
        </w:rPr>
        <w:t>гіки та соціальної роботи, аспірантки</w:t>
      </w:r>
      <w:r w:rsidRPr="00674AE2">
        <w:rPr>
          <w:rFonts w:ascii="Times New Roman" w:hAnsi="Times New Roman" w:cs="Times New Roman"/>
        </w:rPr>
        <w:t xml:space="preserve"> ІІ</w:t>
      </w:r>
      <w:r w:rsidR="00373A12" w:rsidRPr="00674AE2">
        <w:rPr>
          <w:rFonts w:ascii="Times New Roman" w:hAnsi="Times New Roman" w:cs="Times New Roman"/>
        </w:rPr>
        <w:t>І року навчання Войтовська А.І.</w:t>
      </w:r>
      <w:r w:rsidRPr="00674AE2">
        <w:rPr>
          <w:rFonts w:ascii="Times New Roman" w:hAnsi="Times New Roman" w:cs="Times New Roman"/>
        </w:rPr>
        <w:t xml:space="preserve"> </w:t>
      </w:r>
      <w:r w:rsidR="00373A12" w:rsidRPr="00674AE2">
        <w:rPr>
          <w:rFonts w:ascii="Times New Roman" w:hAnsi="Times New Roman" w:cs="Times New Roman"/>
        </w:rPr>
        <w:t xml:space="preserve">спеціальність 231 «Соціальна робота» та Моргай Л.А., </w:t>
      </w:r>
      <w:r w:rsidR="00373A12" w:rsidRPr="00674AE2">
        <w:rPr>
          <w:rFonts w:ascii="Times New Roman" w:hAnsi="Times New Roman" w:cs="Times New Roman"/>
          <w:bCs/>
        </w:rPr>
        <w:t xml:space="preserve">спеціальність 13.00.01 – загальна педагогіка та історія педагогіки </w:t>
      </w:r>
      <w:r w:rsidR="00373A12" w:rsidRPr="00674AE2">
        <w:rPr>
          <w:rFonts w:ascii="Times New Roman" w:hAnsi="Times New Roman" w:cs="Times New Roman"/>
        </w:rPr>
        <w:t>пройшли</w:t>
      </w:r>
      <w:r w:rsidRPr="00674AE2">
        <w:rPr>
          <w:rFonts w:ascii="Times New Roman" w:hAnsi="Times New Roman" w:cs="Times New Roman"/>
        </w:rPr>
        <w:t xml:space="preserve"> попередній захист 10 жовтня 2019 р.</w:t>
      </w:r>
    </w:p>
    <w:p w14:paraId="57D8245F" w14:textId="52E1F8EB" w:rsidR="00227AA4" w:rsidRPr="00674AE2" w:rsidRDefault="00B81030" w:rsidP="00373A12">
      <w:pPr>
        <w:pStyle w:val="a5"/>
        <w:spacing w:line="276" w:lineRule="auto"/>
        <w:ind w:left="0" w:firstLine="720"/>
        <w:jc w:val="both"/>
        <w:rPr>
          <w:lang w:val="uk-UA"/>
        </w:rPr>
      </w:pPr>
      <w:r w:rsidRPr="00674AE2">
        <w:rPr>
          <w:lang w:val="uk-UA"/>
        </w:rPr>
        <w:t>Студент</w:t>
      </w:r>
      <w:r w:rsidR="00227AA4" w:rsidRPr="00674AE2">
        <w:rPr>
          <w:lang w:val="uk-UA"/>
        </w:rPr>
        <w:t xml:space="preserve"> Компанієць Микола </w:t>
      </w:r>
      <w:r w:rsidR="00C73DB3" w:rsidRPr="00674AE2">
        <w:rPr>
          <w:lang w:val="uk-UA"/>
        </w:rPr>
        <w:t>(</w:t>
      </w:r>
      <w:r w:rsidRPr="00674AE2">
        <w:rPr>
          <w:lang w:val="uk-UA"/>
        </w:rPr>
        <w:t xml:space="preserve">4 курс, 41 </w:t>
      </w:r>
      <w:r w:rsidR="00C73DB3" w:rsidRPr="00674AE2">
        <w:rPr>
          <w:lang w:val="uk-UA"/>
        </w:rPr>
        <w:t xml:space="preserve">група) </w:t>
      </w:r>
      <w:r w:rsidR="00227AA4" w:rsidRPr="00674AE2">
        <w:rPr>
          <w:lang w:val="uk-UA"/>
        </w:rPr>
        <w:t xml:space="preserve">взяв участь у </w:t>
      </w:r>
      <w:r w:rsidR="00227AA4" w:rsidRPr="00674AE2">
        <w:t>V</w:t>
      </w:r>
      <w:r w:rsidR="00227AA4" w:rsidRPr="00674AE2">
        <w:rPr>
          <w:lang w:val="uk-UA"/>
        </w:rPr>
        <w:t xml:space="preserve">ІІ Всеукраїнському дистанційному конкурсі студентських та учнівських наукових робіт із соціальної педагогіки/соціальної роботи (Житомирський національний університет імені Івана Франка) - </w:t>
      </w:r>
      <w:r w:rsidR="00227AA4" w:rsidRPr="00674AE2">
        <w:rPr>
          <w:b/>
          <w:lang w:val="uk-UA"/>
        </w:rPr>
        <w:t>ІІІ</w:t>
      </w:r>
      <w:r w:rsidR="00227AA4" w:rsidRPr="00674AE2">
        <w:rPr>
          <w:b/>
        </w:rPr>
        <w:t> </w:t>
      </w:r>
      <w:r w:rsidR="00227AA4" w:rsidRPr="00674AE2">
        <w:rPr>
          <w:b/>
          <w:lang w:val="uk-UA"/>
        </w:rPr>
        <w:t>місце</w:t>
      </w:r>
      <w:r w:rsidR="00227AA4" w:rsidRPr="00674AE2">
        <w:rPr>
          <w:lang w:val="uk-UA"/>
        </w:rPr>
        <w:t>. Керівник – д.п.н., проф. Кравченко О.О., викладач Войтовська А. І.</w:t>
      </w:r>
    </w:p>
    <w:p w14:paraId="02A9540D" w14:textId="01BC113D" w:rsidR="00373A12" w:rsidRPr="00674AE2" w:rsidRDefault="00227AA4" w:rsidP="00373A12">
      <w:pPr>
        <w:spacing w:line="276" w:lineRule="auto"/>
        <w:ind w:firstLine="720"/>
        <w:jc w:val="both"/>
        <w:rPr>
          <w:rFonts w:ascii="Times New Roman" w:eastAsiaTheme="minorHAnsi" w:hAnsi="Times New Roman" w:cs="Times New Roman"/>
          <w:color w:val="000000" w:themeColor="text1"/>
        </w:rPr>
      </w:pPr>
      <w:r w:rsidRPr="00674AE2">
        <w:rPr>
          <w:rFonts w:ascii="Times New Roman" w:hAnsi="Times New Roman" w:cs="Times New Roman"/>
        </w:rPr>
        <w:t xml:space="preserve">Студентка Калюженко Аліна (ІІ курс, 27 група) взяла участь у Всеукраїнському конкурсі студентських наукових робіт зі спеціальності Соціальна робота - </w:t>
      </w:r>
      <w:r w:rsidRPr="00674AE2">
        <w:rPr>
          <w:rFonts w:ascii="Times New Roman" w:hAnsi="Times New Roman" w:cs="Times New Roman"/>
          <w:b/>
        </w:rPr>
        <w:t>ІІІ місце</w:t>
      </w:r>
      <w:r w:rsidRPr="00674AE2">
        <w:rPr>
          <w:rFonts w:ascii="Times New Roman" w:hAnsi="Times New Roman" w:cs="Times New Roman"/>
        </w:rPr>
        <w:t>. Керівник – к.п.н., ст викл. Левченко Н. В.</w:t>
      </w:r>
      <w:r w:rsidR="00373A12" w:rsidRPr="00674AE2">
        <w:rPr>
          <w:rFonts w:ascii="Times New Roman" w:eastAsiaTheme="minorHAnsi" w:hAnsi="Times New Roman" w:cs="Times New Roman"/>
          <w:color w:val="000000" w:themeColor="text1"/>
        </w:rPr>
        <w:t xml:space="preserve"> Підготовлено переможця ІІ етапу Всеукраїнського конкурсу студентських наукових робіт з педагогіки  (2019  р.) – В</w:t>
      </w:r>
      <w:r w:rsidR="00373A12" w:rsidRPr="00674AE2">
        <w:rPr>
          <w:rFonts w:ascii="Times New Roman" w:eastAsiaTheme="minorHAnsi" w:hAnsi="Times New Roman" w:cs="Times New Roman"/>
          <w:i/>
          <w:color w:val="000000" w:themeColor="text1"/>
        </w:rPr>
        <w:t>д</w:t>
      </w:r>
      <w:r w:rsidR="00373A12" w:rsidRPr="00674AE2">
        <w:rPr>
          <w:rFonts w:ascii="Times New Roman" w:eastAsiaTheme="minorHAnsi" w:hAnsi="Times New Roman" w:cs="Times New Roman"/>
          <w:color w:val="000000" w:themeColor="text1"/>
        </w:rPr>
        <w:t xml:space="preserve">овиченко О. (ФФМІ) – 3 місце. </w:t>
      </w:r>
    </w:p>
    <w:p w14:paraId="1157B3DF" w14:textId="77777777" w:rsidR="00373A12" w:rsidRPr="00674AE2" w:rsidRDefault="00373A12" w:rsidP="00373A12">
      <w:pPr>
        <w:pStyle w:val="a5"/>
        <w:spacing w:line="276" w:lineRule="auto"/>
        <w:ind w:left="0" w:firstLine="720"/>
        <w:jc w:val="both"/>
        <w:rPr>
          <w:lang w:val="uk-UA"/>
        </w:rPr>
      </w:pPr>
      <w:r w:rsidRPr="00674AE2">
        <w:rPr>
          <w:lang w:val="uk-UA"/>
        </w:rPr>
        <w:lastRenderedPageBreak/>
        <w:t>Впродовж 2019 року Шеленкова Н.Л. підготовувала студентку, яка виборола призове місце на Всеукраїнському конкурсі студентських наукових робіт з галузі «Вікова та педагогічна психологія».</w:t>
      </w:r>
    </w:p>
    <w:p w14:paraId="6C9C24BC" w14:textId="77777777" w:rsidR="00373A12" w:rsidRPr="00674AE2" w:rsidRDefault="00373A12" w:rsidP="00373A12">
      <w:pPr>
        <w:pStyle w:val="a5"/>
        <w:spacing w:line="276" w:lineRule="auto"/>
        <w:ind w:left="0" w:firstLine="720"/>
        <w:jc w:val="both"/>
        <w:rPr>
          <w:lang w:val="uk-UA"/>
        </w:rPr>
      </w:pPr>
      <w:r w:rsidRPr="00674AE2">
        <w:rPr>
          <w:lang w:val="uk-UA"/>
        </w:rPr>
        <w:t>Шеленкова Н.Л. взяла участь у ІІ Зимовій школі Української Асоціації дослідників освіти у межах проекту Еразмус + (25-28.01.2019 р.)</w:t>
      </w:r>
    </w:p>
    <w:p w14:paraId="3D3A3F60" w14:textId="77777777" w:rsidR="00373A12" w:rsidRPr="00674AE2" w:rsidRDefault="00373A12" w:rsidP="00373A12">
      <w:pPr>
        <w:pStyle w:val="a5"/>
        <w:spacing w:line="276" w:lineRule="auto"/>
        <w:ind w:left="0" w:firstLine="720"/>
        <w:jc w:val="both"/>
        <w:rPr>
          <w:lang w:val="uk-UA"/>
        </w:rPr>
      </w:pPr>
      <w:r w:rsidRPr="00674AE2">
        <w:rPr>
          <w:lang w:val="uk-UA"/>
        </w:rPr>
        <w:t xml:space="preserve">Станішевська В.І. проходила курси підвищення кваліфікації педагогічних працівників з 21. </w:t>
      </w:r>
      <w:r w:rsidRPr="00674AE2">
        <w:t>01. 2019 по 22.06.2019 у Національній академії педагогічних наук України ДВНЗ «Університет менеджменту освіти» центральний інститут післядипломної освіти.</w:t>
      </w:r>
    </w:p>
    <w:p w14:paraId="26EDF188" w14:textId="77777777" w:rsidR="00373A12" w:rsidRPr="00674AE2" w:rsidRDefault="00373A12" w:rsidP="00373A12">
      <w:pPr>
        <w:spacing w:line="276" w:lineRule="auto"/>
        <w:ind w:firstLine="709"/>
        <w:jc w:val="both"/>
        <w:rPr>
          <w:rFonts w:ascii="Times New Roman" w:hAnsi="Times New Roman" w:cs="Times New Roman"/>
        </w:rPr>
      </w:pPr>
    </w:p>
    <w:p w14:paraId="630A8862" w14:textId="0593A39D" w:rsidR="00227AA4" w:rsidRPr="00674AE2" w:rsidRDefault="00227AA4" w:rsidP="00FD01B0">
      <w:pPr>
        <w:pStyle w:val="a5"/>
        <w:ind w:left="0" w:firstLine="720"/>
        <w:jc w:val="both"/>
        <w:rPr>
          <w:lang w:val="uk-UA"/>
        </w:rPr>
      </w:pPr>
    </w:p>
    <w:p w14:paraId="47AA1593" w14:textId="77777777" w:rsidR="00227AA4" w:rsidRPr="00674AE2" w:rsidRDefault="00227AA4" w:rsidP="00227AA4">
      <w:pPr>
        <w:pStyle w:val="a5"/>
        <w:jc w:val="both"/>
        <w:rPr>
          <w:lang w:val="uk-UA"/>
        </w:rPr>
      </w:pPr>
    </w:p>
    <w:p w14:paraId="49F9EFCD" w14:textId="77777777" w:rsidR="00B24AEA" w:rsidRPr="00674AE2" w:rsidRDefault="00B24AEA" w:rsidP="00E16860">
      <w:pPr>
        <w:pStyle w:val="40"/>
        <w:keepNext/>
        <w:keepLines/>
        <w:shd w:val="clear" w:color="auto" w:fill="auto"/>
        <w:tabs>
          <w:tab w:val="left" w:pos="1130"/>
        </w:tabs>
        <w:spacing w:before="0" w:after="0" w:line="240" w:lineRule="auto"/>
        <w:ind w:left="840"/>
        <w:jc w:val="both"/>
        <w:rPr>
          <w:sz w:val="24"/>
          <w:szCs w:val="24"/>
        </w:rPr>
      </w:pPr>
    </w:p>
    <w:p w14:paraId="4AA68A8F" w14:textId="77777777" w:rsidR="00520C50" w:rsidRPr="00674AE2" w:rsidRDefault="00520C50" w:rsidP="00520C50">
      <w:pPr>
        <w:pStyle w:val="40"/>
        <w:keepNext/>
        <w:keepLines/>
        <w:shd w:val="clear" w:color="auto" w:fill="auto"/>
        <w:spacing w:before="0" w:after="0" w:line="240" w:lineRule="exact"/>
        <w:ind w:firstLine="840"/>
        <w:jc w:val="both"/>
        <w:rPr>
          <w:rStyle w:val="41"/>
        </w:rPr>
      </w:pPr>
      <w:bookmarkStart w:id="3" w:name="bookmark5"/>
      <w:r w:rsidRPr="00674AE2">
        <w:rPr>
          <w:rStyle w:val="41"/>
        </w:rPr>
        <w:t xml:space="preserve">Окремі статистичні дані навести </w:t>
      </w:r>
      <w:r w:rsidRPr="00674AE2">
        <w:rPr>
          <w:sz w:val="24"/>
          <w:szCs w:val="24"/>
        </w:rPr>
        <w:t>відповідно до таблиці та побудувати діаграму</w:t>
      </w:r>
      <w:r w:rsidRPr="00674AE2">
        <w:rPr>
          <w:rStyle w:val="41"/>
        </w:rPr>
        <w:t>:</w:t>
      </w:r>
      <w:bookmarkEnd w:id="3"/>
    </w:p>
    <w:p w14:paraId="66032701" w14:textId="77777777" w:rsidR="008156F2" w:rsidRPr="00674AE2" w:rsidRDefault="008156F2" w:rsidP="00520C50">
      <w:pPr>
        <w:pStyle w:val="40"/>
        <w:keepNext/>
        <w:keepLines/>
        <w:shd w:val="clear" w:color="auto" w:fill="auto"/>
        <w:spacing w:before="0" w:after="0" w:line="240" w:lineRule="exact"/>
        <w:ind w:firstLine="84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3259"/>
        <w:gridCol w:w="2846"/>
        <w:gridCol w:w="2563"/>
      </w:tblGrid>
      <w:tr w:rsidR="00520C50" w:rsidRPr="00674AE2" w14:paraId="06BFE7E3" w14:textId="77777777" w:rsidTr="00E6715D">
        <w:trPr>
          <w:trHeight w:hRule="exact" w:val="1944"/>
          <w:jc w:val="center"/>
        </w:trPr>
        <w:tc>
          <w:tcPr>
            <w:tcW w:w="1536" w:type="dxa"/>
            <w:tcBorders>
              <w:top w:val="single" w:sz="4" w:space="0" w:color="auto"/>
              <w:left w:val="single" w:sz="4" w:space="0" w:color="auto"/>
            </w:tcBorders>
            <w:shd w:val="clear" w:color="auto" w:fill="FFFFFF"/>
          </w:tcPr>
          <w:p w14:paraId="721E6853" w14:textId="77777777" w:rsidR="00520C50" w:rsidRPr="00674AE2" w:rsidRDefault="00520C50" w:rsidP="00E6715D">
            <w:pPr>
              <w:framePr w:w="1020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Роки</w:t>
            </w:r>
          </w:p>
        </w:tc>
        <w:tc>
          <w:tcPr>
            <w:tcW w:w="3259" w:type="dxa"/>
            <w:tcBorders>
              <w:top w:val="single" w:sz="4" w:space="0" w:color="auto"/>
              <w:left w:val="single" w:sz="4" w:space="0" w:color="auto"/>
            </w:tcBorders>
            <w:shd w:val="clear" w:color="auto" w:fill="FFFFFF"/>
          </w:tcPr>
          <w:p w14:paraId="13953A15" w14:textId="030B827B" w:rsidR="00520C50" w:rsidRPr="00674AE2" w:rsidRDefault="00520C50" w:rsidP="00EA12E5">
            <w:pPr>
              <w:framePr w:w="10205" w:wrap="notBeside" w:vAnchor="text" w:hAnchor="text" w:xAlign="center" w:y="1"/>
              <w:jc w:val="center"/>
              <w:rPr>
                <w:rFonts w:ascii="Times New Roman" w:hAnsi="Times New Roman" w:cs="Times New Roman"/>
              </w:rPr>
            </w:pPr>
            <w:r w:rsidRPr="00674AE2">
              <w:rPr>
                <w:rStyle w:val="23"/>
                <w:rFonts w:eastAsia="Microsoft Sans Serif"/>
              </w:rPr>
              <w:t xml:space="preserve">Кількість студентів, які беруть участь у наукових дослідженнях </w:t>
            </w:r>
          </w:p>
        </w:tc>
        <w:tc>
          <w:tcPr>
            <w:tcW w:w="2846" w:type="dxa"/>
            <w:tcBorders>
              <w:top w:val="single" w:sz="4" w:space="0" w:color="auto"/>
              <w:left w:val="single" w:sz="4" w:space="0" w:color="auto"/>
            </w:tcBorders>
            <w:shd w:val="clear" w:color="auto" w:fill="FFFFFF"/>
          </w:tcPr>
          <w:p w14:paraId="5EE1E9E7" w14:textId="5BE47256" w:rsidR="00520C50" w:rsidRPr="00674AE2" w:rsidRDefault="00520C50" w:rsidP="008156F2">
            <w:pPr>
              <w:framePr w:w="10205" w:wrap="notBeside" w:vAnchor="text" w:hAnchor="text" w:xAlign="center" w:y="1"/>
              <w:jc w:val="center"/>
              <w:rPr>
                <w:rFonts w:ascii="Times New Roman" w:hAnsi="Times New Roman" w:cs="Times New Roman"/>
              </w:rPr>
            </w:pPr>
            <w:r w:rsidRPr="00674AE2">
              <w:rPr>
                <w:rStyle w:val="23"/>
                <w:rFonts w:eastAsia="Microsoft Sans Serif"/>
              </w:rPr>
              <w:t>Кількість молодих учених,</w:t>
            </w:r>
          </w:p>
        </w:tc>
        <w:tc>
          <w:tcPr>
            <w:tcW w:w="2563" w:type="dxa"/>
            <w:tcBorders>
              <w:top w:val="single" w:sz="4" w:space="0" w:color="auto"/>
              <w:left w:val="single" w:sz="4" w:space="0" w:color="auto"/>
              <w:right w:val="single" w:sz="4" w:space="0" w:color="auto"/>
            </w:tcBorders>
            <w:shd w:val="clear" w:color="auto" w:fill="FFFFFF"/>
            <w:vAlign w:val="bottom"/>
          </w:tcPr>
          <w:p w14:paraId="1BD73E8D" w14:textId="639E8647" w:rsidR="00520C50" w:rsidRPr="00674AE2" w:rsidRDefault="00EA12E5" w:rsidP="00E6715D">
            <w:pPr>
              <w:framePr w:w="10205" w:wrap="notBeside" w:vAnchor="text" w:hAnchor="text" w:xAlign="center" w:y="1"/>
              <w:jc w:val="center"/>
              <w:rPr>
                <w:rFonts w:ascii="Times New Roman" w:hAnsi="Times New Roman" w:cs="Times New Roman"/>
              </w:rPr>
            </w:pPr>
            <w:r w:rsidRPr="00674AE2">
              <w:rPr>
                <w:rStyle w:val="23"/>
                <w:rFonts w:eastAsia="Microsoft Sans Serif"/>
              </w:rPr>
              <w:t>Кількість</w:t>
            </w:r>
            <w:r w:rsidR="00520C50" w:rsidRPr="00674AE2">
              <w:rPr>
                <w:rStyle w:val="23"/>
                <w:rFonts w:eastAsia="Microsoft Sans Serif"/>
              </w:rPr>
              <w:t xml:space="preserve"> молодих учених, які</w:t>
            </w:r>
          </w:p>
          <w:p w14:paraId="2B8775D3" w14:textId="77777777" w:rsidR="00520C50" w:rsidRPr="00674AE2" w:rsidRDefault="00520C50" w:rsidP="00E6715D">
            <w:pPr>
              <w:framePr w:w="10205" w:wrap="notBeside" w:vAnchor="text" w:hAnchor="text" w:xAlign="center" w:y="1"/>
              <w:jc w:val="center"/>
              <w:rPr>
                <w:rFonts w:ascii="Times New Roman" w:hAnsi="Times New Roman" w:cs="Times New Roman"/>
              </w:rPr>
            </w:pPr>
            <w:r w:rsidRPr="00674AE2">
              <w:rPr>
                <w:rStyle w:val="23"/>
                <w:rFonts w:eastAsia="Microsoft Sans Serif"/>
              </w:rPr>
              <w:t>залишаються у закладі вищої освіти або науковій установі після закінчення аспірантури</w:t>
            </w:r>
          </w:p>
        </w:tc>
      </w:tr>
      <w:tr w:rsidR="00520C50" w:rsidRPr="00674AE2" w14:paraId="34130BA4" w14:textId="77777777" w:rsidTr="00E6715D">
        <w:trPr>
          <w:trHeight w:hRule="exact" w:val="288"/>
          <w:jc w:val="center"/>
        </w:trPr>
        <w:tc>
          <w:tcPr>
            <w:tcW w:w="1536" w:type="dxa"/>
            <w:tcBorders>
              <w:top w:val="single" w:sz="4" w:space="0" w:color="auto"/>
              <w:left w:val="single" w:sz="4" w:space="0" w:color="auto"/>
            </w:tcBorders>
            <w:shd w:val="clear" w:color="auto" w:fill="FFFFFF"/>
            <w:vAlign w:val="bottom"/>
          </w:tcPr>
          <w:p w14:paraId="0B2FA6D7" w14:textId="4A7E3C6A" w:rsidR="00520C50" w:rsidRPr="00674AE2" w:rsidRDefault="00520C50" w:rsidP="00E6715D">
            <w:pPr>
              <w:framePr w:w="10205" w:wrap="notBeside" w:vAnchor="text" w:hAnchor="text" w:xAlign="center" w:y="1"/>
              <w:spacing w:line="240" w:lineRule="exact"/>
              <w:jc w:val="center"/>
              <w:rPr>
                <w:rFonts w:ascii="Times New Roman" w:hAnsi="Times New Roman" w:cs="Times New Roman"/>
              </w:rPr>
            </w:pPr>
            <w:r w:rsidRPr="00674AE2">
              <w:rPr>
                <w:rStyle w:val="23"/>
                <w:rFonts w:eastAsia="Microsoft Sans Serif"/>
              </w:rPr>
              <w:t>201</w:t>
            </w:r>
            <w:r w:rsidR="004D0DF3" w:rsidRPr="00674AE2">
              <w:rPr>
                <w:rStyle w:val="23"/>
                <w:rFonts w:eastAsia="Microsoft Sans Serif"/>
              </w:rPr>
              <w:t>9</w:t>
            </w:r>
          </w:p>
        </w:tc>
        <w:tc>
          <w:tcPr>
            <w:tcW w:w="3259" w:type="dxa"/>
            <w:tcBorders>
              <w:top w:val="single" w:sz="4" w:space="0" w:color="auto"/>
              <w:left w:val="single" w:sz="4" w:space="0" w:color="auto"/>
            </w:tcBorders>
            <w:shd w:val="clear" w:color="auto" w:fill="FFFFFF"/>
          </w:tcPr>
          <w:p w14:paraId="3E204280" w14:textId="0C990D04" w:rsidR="00520C50" w:rsidRPr="00674AE2" w:rsidRDefault="00676464" w:rsidP="00583679">
            <w:pPr>
              <w:framePr w:w="10205" w:wrap="notBeside" w:vAnchor="text" w:hAnchor="text" w:xAlign="center" w:y="1"/>
              <w:jc w:val="center"/>
              <w:rPr>
                <w:rFonts w:ascii="Times New Roman" w:hAnsi="Times New Roman" w:cs="Times New Roman"/>
              </w:rPr>
            </w:pPr>
            <w:r w:rsidRPr="00674AE2">
              <w:rPr>
                <w:rFonts w:ascii="Times New Roman" w:hAnsi="Times New Roman" w:cs="Times New Roman"/>
              </w:rPr>
              <w:t>253</w:t>
            </w:r>
          </w:p>
        </w:tc>
        <w:tc>
          <w:tcPr>
            <w:tcW w:w="2846" w:type="dxa"/>
            <w:tcBorders>
              <w:top w:val="single" w:sz="4" w:space="0" w:color="auto"/>
              <w:left w:val="single" w:sz="4" w:space="0" w:color="auto"/>
            </w:tcBorders>
            <w:shd w:val="clear" w:color="auto" w:fill="FFFFFF"/>
          </w:tcPr>
          <w:p w14:paraId="76A3EB68" w14:textId="1CDC66C7" w:rsidR="00520C50" w:rsidRPr="00674AE2" w:rsidRDefault="00676464" w:rsidP="00D02316">
            <w:pPr>
              <w:framePr w:w="10205" w:wrap="notBeside" w:vAnchor="text" w:hAnchor="text" w:xAlign="center" w:y="1"/>
              <w:jc w:val="center"/>
              <w:rPr>
                <w:rFonts w:ascii="Times New Roman" w:hAnsi="Times New Roman" w:cs="Times New Roman"/>
              </w:rPr>
            </w:pPr>
            <w:r w:rsidRPr="00674AE2">
              <w:rPr>
                <w:rFonts w:ascii="Times New Roman" w:hAnsi="Times New Roman" w:cs="Times New Roman"/>
              </w:rPr>
              <w:t>24</w:t>
            </w:r>
          </w:p>
        </w:tc>
        <w:tc>
          <w:tcPr>
            <w:tcW w:w="2563" w:type="dxa"/>
            <w:tcBorders>
              <w:top w:val="single" w:sz="4" w:space="0" w:color="auto"/>
              <w:left w:val="single" w:sz="4" w:space="0" w:color="auto"/>
              <w:right w:val="single" w:sz="4" w:space="0" w:color="auto"/>
            </w:tcBorders>
            <w:shd w:val="clear" w:color="auto" w:fill="FFFFFF"/>
          </w:tcPr>
          <w:p w14:paraId="098AFCDB" w14:textId="77777777" w:rsidR="00520C50" w:rsidRPr="00674AE2" w:rsidRDefault="00520C50" w:rsidP="00E6715D">
            <w:pPr>
              <w:framePr w:w="10205" w:wrap="notBeside" w:vAnchor="text" w:hAnchor="text" w:xAlign="center" w:y="1"/>
              <w:rPr>
                <w:rFonts w:ascii="Times New Roman" w:hAnsi="Times New Roman" w:cs="Times New Roman"/>
                <w:sz w:val="10"/>
                <w:szCs w:val="10"/>
              </w:rPr>
            </w:pPr>
          </w:p>
        </w:tc>
      </w:tr>
      <w:tr w:rsidR="00520C50" w:rsidRPr="00674AE2" w14:paraId="76AAC894" w14:textId="77777777" w:rsidTr="00E6715D">
        <w:trPr>
          <w:trHeight w:hRule="exact" w:val="293"/>
          <w:jc w:val="center"/>
        </w:trPr>
        <w:tc>
          <w:tcPr>
            <w:tcW w:w="1536" w:type="dxa"/>
            <w:tcBorders>
              <w:top w:val="single" w:sz="4" w:space="0" w:color="auto"/>
              <w:left w:val="single" w:sz="4" w:space="0" w:color="auto"/>
              <w:bottom w:val="single" w:sz="4" w:space="0" w:color="auto"/>
            </w:tcBorders>
            <w:shd w:val="clear" w:color="auto" w:fill="FFFFFF"/>
            <w:vAlign w:val="bottom"/>
          </w:tcPr>
          <w:p w14:paraId="202D0BA0" w14:textId="0A9833DC" w:rsidR="00520C50" w:rsidRPr="00674AE2" w:rsidRDefault="00520C50" w:rsidP="00E6715D">
            <w:pPr>
              <w:framePr w:w="10205" w:wrap="notBeside" w:vAnchor="text" w:hAnchor="text" w:xAlign="center" w:y="1"/>
              <w:spacing w:line="240" w:lineRule="exact"/>
              <w:jc w:val="center"/>
              <w:rPr>
                <w:rFonts w:ascii="Times New Roman" w:hAnsi="Times New Roman" w:cs="Times New Roman"/>
              </w:rPr>
            </w:pPr>
          </w:p>
        </w:tc>
        <w:tc>
          <w:tcPr>
            <w:tcW w:w="3259" w:type="dxa"/>
            <w:tcBorders>
              <w:top w:val="single" w:sz="4" w:space="0" w:color="auto"/>
              <w:left w:val="single" w:sz="4" w:space="0" w:color="auto"/>
              <w:bottom w:val="single" w:sz="4" w:space="0" w:color="auto"/>
            </w:tcBorders>
            <w:shd w:val="clear" w:color="auto" w:fill="FFFFFF"/>
          </w:tcPr>
          <w:p w14:paraId="7B23ABD9" w14:textId="77777777" w:rsidR="00520C50" w:rsidRPr="00674AE2" w:rsidRDefault="00520C50" w:rsidP="00E6715D">
            <w:pPr>
              <w:framePr w:w="10205" w:wrap="notBeside" w:vAnchor="text" w:hAnchor="text" w:xAlign="center" w:y="1"/>
              <w:rPr>
                <w:rFonts w:ascii="Times New Roman" w:hAnsi="Times New Roman" w:cs="Times New Roman"/>
                <w:sz w:val="10"/>
                <w:szCs w:val="10"/>
              </w:rPr>
            </w:pPr>
          </w:p>
        </w:tc>
        <w:tc>
          <w:tcPr>
            <w:tcW w:w="2846" w:type="dxa"/>
            <w:tcBorders>
              <w:top w:val="single" w:sz="4" w:space="0" w:color="auto"/>
              <w:left w:val="single" w:sz="4" w:space="0" w:color="auto"/>
              <w:bottom w:val="single" w:sz="4" w:space="0" w:color="auto"/>
            </w:tcBorders>
            <w:shd w:val="clear" w:color="auto" w:fill="FFFFFF"/>
          </w:tcPr>
          <w:p w14:paraId="2284A2EA" w14:textId="77777777" w:rsidR="00520C50" w:rsidRPr="00674AE2" w:rsidRDefault="00520C50" w:rsidP="00E6715D">
            <w:pPr>
              <w:framePr w:w="10205" w:wrap="notBeside" w:vAnchor="text" w:hAnchor="text" w:xAlign="center" w:y="1"/>
              <w:rPr>
                <w:rFonts w:ascii="Times New Roman" w:hAnsi="Times New Roman" w:cs="Times New Roman"/>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14:paraId="556AA0E1" w14:textId="77777777" w:rsidR="00520C50" w:rsidRPr="00674AE2" w:rsidRDefault="00520C50" w:rsidP="00E6715D">
            <w:pPr>
              <w:framePr w:w="10205" w:wrap="notBeside" w:vAnchor="text" w:hAnchor="text" w:xAlign="center" w:y="1"/>
              <w:rPr>
                <w:rFonts w:ascii="Times New Roman" w:hAnsi="Times New Roman" w:cs="Times New Roman"/>
                <w:sz w:val="10"/>
                <w:szCs w:val="10"/>
              </w:rPr>
            </w:pPr>
          </w:p>
        </w:tc>
      </w:tr>
    </w:tbl>
    <w:p w14:paraId="10DDC4BD" w14:textId="6694F9F0" w:rsidR="00520C50" w:rsidRPr="00674AE2" w:rsidRDefault="00520C50" w:rsidP="00520C50">
      <w:pPr>
        <w:pStyle w:val="25"/>
        <w:framePr w:w="10205" w:wrap="notBeside" w:vAnchor="text" w:hAnchor="text" w:xAlign="center" w:y="1"/>
        <w:shd w:val="clear" w:color="auto" w:fill="auto"/>
        <w:spacing w:line="240" w:lineRule="exact"/>
        <w:rPr>
          <w:rStyle w:val="26"/>
          <w:sz w:val="28"/>
        </w:rPr>
      </w:pPr>
      <w:r w:rsidRPr="00674AE2">
        <w:rPr>
          <w:sz w:val="24"/>
        </w:rPr>
        <w:t xml:space="preserve">Зазначити внутрішні стимулюючі заходи та відзнаки </w:t>
      </w:r>
      <w:r w:rsidRPr="00674AE2">
        <w:rPr>
          <w:rStyle w:val="26"/>
          <w:sz w:val="28"/>
        </w:rPr>
        <w:t>(до 5 рядків).</w:t>
      </w:r>
    </w:p>
    <w:p w14:paraId="7C4561D2" w14:textId="0CC6BC3D" w:rsidR="00676464" w:rsidRPr="00674AE2" w:rsidRDefault="00676464" w:rsidP="00520C50">
      <w:pPr>
        <w:pStyle w:val="25"/>
        <w:framePr w:w="10205" w:wrap="notBeside" w:vAnchor="text" w:hAnchor="text" w:xAlign="center" w:y="1"/>
        <w:shd w:val="clear" w:color="auto" w:fill="auto"/>
        <w:spacing w:line="240" w:lineRule="exact"/>
        <w:rPr>
          <w:rStyle w:val="26"/>
          <w:sz w:val="28"/>
        </w:rPr>
      </w:pPr>
    </w:p>
    <w:p w14:paraId="79236C8B" w14:textId="77777777" w:rsidR="00676464" w:rsidRPr="00674AE2" w:rsidRDefault="00676464" w:rsidP="00676464">
      <w:pPr>
        <w:framePr w:w="10205" w:wrap="notBeside" w:vAnchor="text" w:hAnchor="text" w:xAlign="center" w:y="1"/>
        <w:spacing w:line="240" w:lineRule="exact"/>
        <w:jc w:val="both"/>
        <w:rPr>
          <w:rFonts w:ascii="Times New Roman" w:eastAsia="Times New Roman" w:hAnsi="Times New Roman" w:cs="Times New Roman"/>
          <w:shd w:val="clear" w:color="auto" w:fill="FFFFFF"/>
        </w:rPr>
      </w:pPr>
      <w:r w:rsidRPr="00674AE2">
        <w:rPr>
          <w:rFonts w:ascii="Times New Roman" w:eastAsia="Times New Roman" w:hAnsi="Times New Roman" w:cs="Times New Roman"/>
          <w:shd w:val="clear" w:color="auto" w:fill="FFFFFF"/>
        </w:rPr>
        <w:t>Шеленкова Н. Л. – подяка за підготовку студента, переможця ІІ туру обласного конкурсу студентських та учнівських наукових робіт «Сім’я від А до Я».</w:t>
      </w:r>
    </w:p>
    <w:p w14:paraId="5F07F81F" w14:textId="77777777" w:rsidR="00676464" w:rsidRPr="00674AE2" w:rsidRDefault="00676464" w:rsidP="00676464">
      <w:pPr>
        <w:framePr w:w="10205" w:wrap="notBeside" w:vAnchor="text" w:hAnchor="text" w:xAlign="center" w:y="1"/>
        <w:spacing w:line="240" w:lineRule="exact"/>
        <w:jc w:val="both"/>
        <w:rPr>
          <w:rFonts w:ascii="Times New Roman" w:eastAsia="Times New Roman" w:hAnsi="Times New Roman" w:cs="Times New Roman"/>
          <w:shd w:val="clear" w:color="auto" w:fill="FFFFFF"/>
        </w:rPr>
      </w:pPr>
    </w:p>
    <w:p w14:paraId="4FC69F31" w14:textId="77777777" w:rsidR="00676464" w:rsidRPr="00674AE2" w:rsidRDefault="00676464" w:rsidP="00676464">
      <w:pPr>
        <w:framePr w:w="10205" w:wrap="notBeside" w:vAnchor="text" w:hAnchor="text" w:xAlign="center" w:y="1"/>
        <w:spacing w:line="240" w:lineRule="exact"/>
        <w:jc w:val="both"/>
        <w:rPr>
          <w:rFonts w:ascii="Times New Roman" w:eastAsia="Times New Roman" w:hAnsi="Times New Roman" w:cs="Times New Roman"/>
          <w:shd w:val="clear" w:color="auto" w:fill="FFFFFF"/>
        </w:rPr>
      </w:pPr>
      <w:r w:rsidRPr="00674AE2">
        <w:rPr>
          <w:rFonts w:ascii="Times New Roman" w:eastAsia="Times New Roman" w:hAnsi="Times New Roman" w:cs="Times New Roman"/>
          <w:shd w:val="clear" w:color="auto" w:fill="FFFFFF"/>
        </w:rPr>
        <w:t>Шеленкова Н. Л. – грамота за якісне керівництво студентською науковою роботою та формування наукового потенціалу сучасної молоді в ІІ турі Всеукраїнського конкурсу студентських наукових робіт (м. Одеса, 23 квітня 2019 р.)</w:t>
      </w:r>
    </w:p>
    <w:p w14:paraId="11D60427" w14:textId="77777777" w:rsidR="00676464" w:rsidRPr="00674AE2" w:rsidRDefault="00676464" w:rsidP="00676464">
      <w:pPr>
        <w:framePr w:w="10205" w:wrap="notBeside" w:vAnchor="text" w:hAnchor="text" w:xAlign="center" w:y="1"/>
        <w:spacing w:line="240" w:lineRule="exact"/>
        <w:jc w:val="both"/>
        <w:rPr>
          <w:rFonts w:ascii="Times New Roman" w:eastAsia="Times New Roman" w:hAnsi="Times New Roman" w:cs="Times New Roman"/>
          <w:shd w:val="clear" w:color="auto" w:fill="FFFFFF"/>
        </w:rPr>
      </w:pPr>
    </w:p>
    <w:p w14:paraId="5A6A0E7A" w14:textId="77777777" w:rsidR="00676464" w:rsidRPr="00674AE2" w:rsidRDefault="00676464" w:rsidP="00676464">
      <w:pPr>
        <w:framePr w:w="10205" w:wrap="notBeside" w:vAnchor="text" w:hAnchor="text" w:xAlign="center" w:y="1"/>
        <w:spacing w:line="240" w:lineRule="exact"/>
        <w:jc w:val="both"/>
        <w:rPr>
          <w:rFonts w:ascii="Times New Roman" w:eastAsia="Times New Roman" w:hAnsi="Times New Roman" w:cs="Times New Roman"/>
          <w:shd w:val="clear" w:color="auto" w:fill="FFFFFF"/>
        </w:rPr>
      </w:pPr>
      <w:r w:rsidRPr="00674AE2">
        <w:rPr>
          <w:rFonts w:ascii="Times New Roman" w:eastAsia="Times New Roman" w:hAnsi="Times New Roman" w:cs="Times New Roman"/>
          <w:shd w:val="clear" w:color="auto" w:fill="FFFFFF"/>
        </w:rPr>
        <w:t>Міщенко М. С. – подяка за підготовку студента, переможця ІІ туру обласного конкурсу студентських та учнівських наукових робіт «Сім’я від А до Я».</w:t>
      </w:r>
    </w:p>
    <w:p w14:paraId="31BA5502" w14:textId="77777777" w:rsidR="00676464" w:rsidRPr="00674AE2" w:rsidRDefault="00676464" w:rsidP="00676464">
      <w:pPr>
        <w:framePr w:w="10205" w:wrap="notBeside" w:vAnchor="text" w:hAnchor="text" w:xAlign="center" w:y="1"/>
        <w:spacing w:line="240" w:lineRule="exact"/>
        <w:jc w:val="both"/>
        <w:rPr>
          <w:rFonts w:ascii="Times New Roman" w:eastAsia="Times New Roman" w:hAnsi="Times New Roman" w:cs="Times New Roman"/>
          <w:shd w:val="clear" w:color="auto" w:fill="FFFFFF"/>
        </w:rPr>
      </w:pPr>
    </w:p>
    <w:p w14:paraId="545BFCC6" w14:textId="77777777" w:rsidR="00676464" w:rsidRPr="00674AE2" w:rsidRDefault="00676464" w:rsidP="00676464">
      <w:pPr>
        <w:framePr w:w="10205" w:wrap="notBeside" w:vAnchor="text" w:hAnchor="text" w:xAlign="center" w:y="1"/>
        <w:spacing w:line="240" w:lineRule="exact"/>
        <w:jc w:val="both"/>
        <w:rPr>
          <w:rFonts w:ascii="Times New Roman" w:eastAsia="Times New Roman" w:hAnsi="Times New Roman" w:cs="Times New Roman"/>
          <w:color w:val="FF0000"/>
          <w:shd w:val="clear" w:color="auto" w:fill="FFFFFF"/>
        </w:rPr>
      </w:pPr>
      <w:r w:rsidRPr="00674AE2">
        <w:rPr>
          <w:rFonts w:ascii="Times New Roman" w:eastAsia="Times New Roman" w:hAnsi="Times New Roman" w:cs="Times New Roman"/>
          <w:shd w:val="clear" w:color="auto" w:fill="FFFFFF"/>
        </w:rPr>
        <w:t>Філатова Т. С. – подяка за підготовку студента, переможця ІІ туру обласного конкурсу студентських та учнівських наукових робіт «Сім’я від А до Я».</w:t>
      </w:r>
    </w:p>
    <w:p w14:paraId="67FD29F8" w14:textId="77777777" w:rsidR="00676464" w:rsidRPr="00674AE2" w:rsidRDefault="00676464" w:rsidP="00676464">
      <w:pPr>
        <w:pStyle w:val="32"/>
        <w:framePr w:w="10205" w:wrap="notBeside" w:vAnchor="text" w:hAnchor="text" w:xAlign="center" w:y="1"/>
        <w:shd w:val="clear" w:color="auto" w:fill="auto"/>
        <w:tabs>
          <w:tab w:val="left" w:pos="1133"/>
        </w:tabs>
        <w:spacing w:line="240" w:lineRule="auto"/>
        <w:ind w:left="709" w:firstLine="0"/>
        <w:rPr>
          <w:rStyle w:val="312pt"/>
          <w:b w:val="0"/>
          <w:bCs w:val="0"/>
          <w:i/>
          <w:iCs/>
          <w:color w:val="auto"/>
          <w:shd w:val="clear" w:color="auto" w:fill="auto"/>
          <w:lang w:eastAsia="en-US" w:bidi="ar-SA"/>
        </w:rPr>
      </w:pPr>
    </w:p>
    <w:p w14:paraId="3F3028E2" w14:textId="77777777" w:rsidR="00676464" w:rsidRPr="00674AE2" w:rsidRDefault="00676464" w:rsidP="00520C50">
      <w:pPr>
        <w:pStyle w:val="25"/>
        <w:framePr w:w="10205" w:wrap="notBeside" w:vAnchor="text" w:hAnchor="text" w:xAlign="center" w:y="1"/>
        <w:shd w:val="clear" w:color="auto" w:fill="auto"/>
        <w:spacing w:line="240" w:lineRule="exact"/>
        <w:rPr>
          <w:rStyle w:val="26"/>
          <w:sz w:val="28"/>
        </w:rPr>
      </w:pPr>
    </w:p>
    <w:p w14:paraId="0C0A38B2" w14:textId="77777777" w:rsidR="004D0DF3" w:rsidRPr="00674AE2" w:rsidRDefault="004D0DF3" w:rsidP="00520C50">
      <w:pPr>
        <w:pStyle w:val="25"/>
        <w:framePr w:w="10205" w:wrap="notBeside" w:vAnchor="text" w:hAnchor="text" w:xAlign="center" w:y="1"/>
        <w:shd w:val="clear" w:color="auto" w:fill="auto"/>
        <w:spacing w:line="240" w:lineRule="exact"/>
      </w:pPr>
    </w:p>
    <w:p w14:paraId="43C1619C" w14:textId="77777777" w:rsidR="00520C50" w:rsidRPr="00674AE2" w:rsidRDefault="00520C50" w:rsidP="00520C50">
      <w:pPr>
        <w:framePr w:w="10205" w:wrap="notBeside" w:vAnchor="text" w:hAnchor="text" w:xAlign="center" w:y="1"/>
        <w:rPr>
          <w:rFonts w:ascii="Times New Roman" w:hAnsi="Times New Roman" w:cs="Times New Roman"/>
          <w:sz w:val="2"/>
          <w:szCs w:val="2"/>
        </w:rPr>
      </w:pPr>
    </w:p>
    <w:p w14:paraId="6CCA84B2" w14:textId="77777777" w:rsidR="00520C50" w:rsidRPr="00674AE2" w:rsidRDefault="00520C50" w:rsidP="00520C50">
      <w:pPr>
        <w:rPr>
          <w:rFonts w:ascii="Times New Roman" w:hAnsi="Times New Roman" w:cs="Times New Roman"/>
          <w:sz w:val="2"/>
          <w:szCs w:val="2"/>
        </w:rPr>
      </w:pPr>
    </w:p>
    <w:p w14:paraId="37663B9A" w14:textId="0B880AA6" w:rsidR="00E16860" w:rsidRPr="00674AE2" w:rsidRDefault="00AC18EE" w:rsidP="00E16860">
      <w:pPr>
        <w:pStyle w:val="32"/>
        <w:numPr>
          <w:ilvl w:val="0"/>
          <w:numId w:val="3"/>
        </w:numPr>
        <w:shd w:val="clear" w:color="auto" w:fill="auto"/>
        <w:tabs>
          <w:tab w:val="left" w:pos="1133"/>
        </w:tabs>
        <w:spacing w:line="240" w:lineRule="auto"/>
        <w:ind w:firstLine="709"/>
        <w:rPr>
          <w:sz w:val="24"/>
          <w:szCs w:val="24"/>
        </w:rPr>
      </w:pPr>
      <w:bookmarkStart w:id="4" w:name="bookmark6"/>
      <w:r w:rsidRPr="00674AE2">
        <w:rPr>
          <w:rStyle w:val="312pt"/>
        </w:rPr>
        <w:t xml:space="preserve"> </w:t>
      </w:r>
      <w:r w:rsidR="00E16860" w:rsidRPr="00674AE2">
        <w:rPr>
          <w:rStyle w:val="312pt"/>
        </w:rPr>
        <w:t xml:space="preserve">Наукові підрозділи </w:t>
      </w:r>
      <w:r w:rsidR="00E16860" w:rsidRPr="00674AE2">
        <w:rPr>
          <w:sz w:val="24"/>
          <w:szCs w:val="24"/>
        </w:rPr>
        <w:t>(лабораторії, центри тощо за науковими напрямами, зазначеними у розділі II),</w:t>
      </w:r>
      <w:r w:rsidR="00E16860" w:rsidRPr="00674AE2">
        <w:rPr>
          <w:rStyle w:val="312pt"/>
        </w:rPr>
        <w:t xml:space="preserve"> їх напрями діяльності, робота з замовниками </w:t>
      </w:r>
      <w:r w:rsidR="00E16860" w:rsidRPr="00674AE2">
        <w:rPr>
          <w:sz w:val="24"/>
          <w:szCs w:val="24"/>
        </w:rPr>
        <w:t>(зазначити назву підрозділу, стисло описати його діяльність та результативність роботи - до 30 рядків).</w:t>
      </w:r>
    </w:p>
    <w:p w14:paraId="5F3E063A" w14:textId="77777777" w:rsidR="007C58A2" w:rsidRPr="00674AE2" w:rsidRDefault="007C58A2" w:rsidP="003A7169">
      <w:pPr>
        <w:pStyle w:val="32"/>
        <w:shd w:val="clear" w:color="auto" w:fill="auto"/>
        <w:tabs>
          <w:tab w:val="left" w:pos="1133"/>
        </w:tabs>
        <w:spacing w:line="240" w:lineRule="auto"/>
        <w:ind w:left="709" w:firstLine="0"/>
        <w:rPr>
          <w:rStyle w:val="312pt"/>
        </w:rPr>
      </w:pPr>
    </w:p>
    <w:p w14:paraId="203D973B" w14:textId="77777777" w:rsidR="007C58A2" w:rsidRPr="00674AE2" w:rsidRDefault="007C58A2" w:rsidP="007C58A2">
      <w:pPr>
        <w:ind w:firstLine="709"/>
        <w:jc w:val="both"/>
        <w:rPr>
          <w:rFonts w:ascii="Times New Roman" w:hAnsi="Times New Roman"/>
          <w:b/>
        </w:rPr>
      </w:pPr>
      <w:r w:rsidRPr="00674AE2">
        <w:rPr>
          <w:rFonts w:ascii="Times New Roman" w:hAnsi="Times New Roman"/>
          <w:b/>
        </w:rPr>
        <w:t>НАУКОВО-ДОСЛІДНИЙ ЦЕНТР ПЕДАГОГІЧНОГО КРАЄЗНАВСТВА ПОДВІЙНОГО ПІДПОРЯДКУВАННЯ НАПН ТА МОН УКРАЇНИ (керівник – д. пед. наук, професор, зав. кафедри соціальної педагогіки та соціальної роботи Коляда Н.М.)</w:t>
      </w:r>
    </w:p>
    <w:p w14:paraId="75DF774A" w14:textId="77777777" w:rsidR="007C58A2" w:rsidRPr="00674AE2" w:rsidRDefault="007C58A2" w:rsidP="007C58A2">
      <w:pPr>
        <w:shd w:val="clear" w:color="auto" w:fill="FFFFFF"/>
        <w:ind w:firstLine="709"/>
        <w:jc w:val="both"/>
        <w:rPr>
          <w:rFonts w:ascii="Times New Roman" w:hAnsi="Times New Roman"/>
        </w:rPr>
      </w:pPr>
      <w:r w:rsidRPr="00674AE2">
        <w:rPr>
          <w:rFonts w:ascii="Times New Roman" w:eastAsia="Courier New" w:hAnsi="Times New Roman"/>
          <w:bCs/>
          <w:iCs/>
        </w:rPr>
        <w:t xml:space="preserve">Мета діяльності Центру педагогічного краєзнавства – розвиток фундаментальних і прикладних досліджень із проблем педагогічного краєзнавства. </w:t>
      </w:r>
      <w:r w:rsidRPr="00674AE2">
        <w:rPr>
          <w:rFonts w:ascii="Times New Roman" w:hAnsi="Times New Roman"/>
        </w:rPr>
        <w:t xml:space="preserve">Основні завдання центру: </w:t>
      </w:r>
      <w:r w:rsidRPr="00674AE2">
        <w:rPr>
          <w:rFonts w:ascii="Times New Roman" w:hAnsi="Times New Roman"/>
        </w:rPr>
        <w:lastRenderedPageBreak/>
        <w:t>інтеграція діяльності наукових установ та вищих навчальних закладів у галузі педагогічного краєзнавства; дослідження актуальних проблем педагогічного краєзнавства та забезпечення апробації і впровадження у практику теоретико-методологічних засад педагогічно-краєзнавчої діяльності.</w:t>
      </w:r>
    </w:p>
    <w:p w14:paraId="18F04F51" w14:textId="77777777" w:rsidR="007C58A2" w:rsidRPr="00674AE2" w:rsidRDefault="007C58A2" w:rsidP="007C58A2">
      <w:pPr>
        <w:shd w:val="clear" w:color="auto" w:fill="FFFFFF"/>
        <w:ind w:firstLine="709"/>
        <w:jc w:val="both"/>
        <w:rPr>
          <w:rFonts w:ascii="Times New Roman" w:hAnsi="Times New Roman"/>
        </w:rPr>
      </w:pPr>
      <w:r w:rsidRPr="00674AE2">
        <w:rPr>
          <w:rFonts w:ascii="Times New Roman" w:eastAsia="Courier New" w:hAnsi="Times New Roman"/>
          <w:bCs/>
          <w:iCs/>
        </w:rPr>
        <w:t xml:space="preserve">До структури Центру входить Науково-дослідна лабораторія «Педагогічне краєзнавство Черкащини» </w:t>
      </w:r>
      <w:r w:rsidRPr="00674AE2">
        <w:rPr>
          <w:rFonts w:ascii="Times New Roman" w:hAnsi="Times New Roman"/>
        </w:rPr>
        <w:t>УДПУ імені Павла Тичини</w:t>
      </w:r>
      <w:r w:rsidRPr="00674AE2">
        <w:rPr>
          <w:rFonts w:ascii="Times New Roman" w:eastAsia="Courier New" w:hAnsi="Times New Roman"/>
          <w:bCs/>
          <w:iCs/>
        </w:rPr>
        <w:t xml:space="preserve">, ряд науково-дослідних підрозділів ВНЗ України, </w:t>
      </w:r>
      <w:r w:rsidRPr="00674AE2">
        <w:rPr>
          <w:rFonts w:ascii="Times New Roman" w:hAnsi="Times New Roman"/>
        </w:rPr>
        <w:t xml:space="preserve">наукові секції (історії регіональної освіти, персоніфікованої педагогіки, історико-педагогічного джерелознавства), студентське наукове товариство імені Олександра Антоновича Захаренка. </w:t>
      </w:r>
    </w:p>
    <w:p w14:paraId="561F8C99" w14:textId="77777777" w:rsidR="007C58A2" w:rsidRPr="00674AE2" w:rsidRDefault="007C58A2" w:rsidP="007C58A2">
      <w:pPr>
        <w:ind w:firstLine="709"/>
        <w:jc w:val="both"/>
        <w:rPr>
          <w:rFonts w:ascii="Times New Roman" w:hAnsi="Times New Roman"/>
        </w:rPr>
      </w:pPr>
      <w:r w:rsidRPr="00674AE2">
        <w:rPr>
          <w:rFonts w:ascii="Times New Roman" w:hAnsi="Times New Roman"/>
        </w:rPr>
        <w:t xml:space="preserve">З-поміж основних напрямів діяльності – видання заснованого у 2004 році спільного фахового видання «Історико-педагогічний альманах». Головний редактор – академік О. В. Сухомлинська. З 2015 р. видання </w:t>
      </w:r>
      <w:r w:rsidRPr="00674AE2">
        <w:rPr>
          <w:rStyle w:val="FontStyle11"/>
        </w:rPr>
        <w:t xml:space="preserve">включено до наукометричної бази даних </w:t>
      </w:r>
      <w:hyperlink r:id="rId92" w:history="1">
        <w:r w:rsidRPr="00674AE2">
          <w:rPr>
            <w:rFonts w:ascii="Times New Roman" w:hAnsi="Times New Roman"/>
          </w:rPr>
          <w:t>Index Copernicus International</w:t>
        </w:r>
      </w:hyperlink>
      <w:r w:rsidRPr="00674AE2">
        <w:rPr>
          <w:rFonts w:ascii="Times New Roman" w:hAnsi="Times New Roman"/>
        </w:rPr>
        <w:t>.</w:t>
      </w:r>
    </w:p>
    <w:p w14:paraId="1361AFF0" w14:textId="77777777" w:rsidR="007C58A2" w:rsidRPr="00674AE2" w:rsidRDefault="007C58A2" w:rsidP="007C58A2">
      <w:pPr>
        <w:ind w:firstLine="709"/>
        <w:jc w:val="both"/>
        <w:rPr>
          <w:rFonts w:ascii="Times New Roman" w:hAnsi="Times New Roman"/>
        </w:rPr>
      </w:pPr>
      <w:r w:rsidRPr="00674AE2">
        <w:rPr>
          <w:rFonts w:ascii="Times New Roman" w:hAnsi="Times New Roman"/>
        </w:rPr>
        <w:t>Основні результати діяльності Центру за звітний період:</w:t>
      </w:r>
    </w:p>
    <w:p w14:paraId="25A74250" w14:textId="77777777" w:rsidR="007C58A2" w:rsidRPr="00674AE2" w:rsidRDefault="007C58A2" w:rsidP="007C58A2">
      <w:pPr>
        <w:ind w:firstLine="709"/>
        <w:jc w:val="both"/>
        <w:rPr>
          <w:rFonts w:ascii="Times New Roman" w:eastAsia="Courier New" w:hAnsi="Times New Roman"/>
          <w:bCs/>
          <w:iCs/>
        </w:rPr>
      </w:pPr>
      <w:r w:rsidRPr="00674AE2">
        <w:rPr>
          <w:rFonts w:ascii="Times New Roman" w:hAnsi="Times New Roman"/>
        </w:rPr>
        <w:t>– проведення наукових заходів, підготовки наукових видань;</w:t>
      </w:r>
    </w:p>
    <w:p w14:paraId="1CA7AC6A" w14:textId="77777777" w:rsidR="007C58A2" w:rsidRPr="00674AE2" w:rsidRDefault="007C58A2" w:rsidP="007C58A2">
      <w:pPr>
        <w:ind w:firstLine="709"/>
        <w:jc w:val="both"/>
        <w:rPr>
          <w:rFonts w:ascii="Times New Roman" w:hAnsi="Times New Roman"/>
          <w:b/>
        </w:rPr>
      </w:pPr>
      <w:r w:rsidRPr="00674AE2">
        <w:rPr>
          <w:rFonts w:ascii="Times New Roman" w:hAnsi="Times New Roman"/>
        </w:rPr>
        <w:t>– розробка наукової теми кафедри соціальної педагогіки та соціальної роботи «Актуальні проблеми історико-педагогічного знання»;</w:t>
      </w:r>
    </w:p>
    <w:p w14:paraId="678E1E92" w14:textId="77777777" w:rsidR="007C58A2" w:rsidRPr="00674AE2" w:rsidRDefault="007C58A2" w:rsidP="007C58A2">
      <w:pPr>
        <w:ind w:firstLine="709"/>
        <w:jc w:val="both"/>
        <w:rPr>
          <w:rFonts w:ascii="Times New Roman" w:hAnsi="Times New Roman"/>
        </w:rPr>
      </w:pPr>
      <w:r w:rsidRPr="00674AE2">
        <w:rPr>
          <w:rFonts w:ascii="Times New Roman" w:hAnsi="Times New Roman"/>
        </w:rPr>
        <w:t xml:space="preserve">– у межах співпраці Центру педагогічного краєзнавства та відділу історії педагогіки Інституту педагогіки НАПН України впроваджено та успішно реалізується інноваційний проект – Національно-патріотичний табір для студентської молоді «Дія», у рамках якого студентська молодь є слухачами відкритих лекцій з питань історії Української державності, здійснює написання наукових робіт з проблем становлення і розвитку української освіти, науки, культури загалом. </w:t>
      </w:r>
    </w:p>
    <w:p w14:paraId="5237AC7E" w14:textId="77777777" w:rsidR="007C58A2" w:rsidRPr="00674AE2" w:rsidRDefault="007C58A2" w:rsidP="007C58A2">
      <w:pPr>
        <w:pStyle w:val="a5"/>
        <w:ind w:left="0" w:firstLine="709"/>
        <w:jc w:val="both"/>
        <w:rPr>
          <w:lang w:val="uk-UA"/>
        </w:rPr>
      </w:pPr>
      <w:r w:rsidRPr="00674AE2">
        <w:rPr>
          <w:bCs/>
          <w:lang w:val="uk-UA"/>
        </w:rPr>
        <w:t xml:space="preserve">– розкрито </w:t>
      </w:r>
      <w:r w:rsidRPr="00674AE2">
        <w:rPr>
          <w:lang w:val="uk-UA"/>
        </w:rPr>
        <w:t>роль інтегрованих соціальних служб у наданні екстреної соціальної допомоги, зокрема досліджено аспекти діяльності Служби раннього втручання на основі державних стандартів соціальної послуги кризового та екстреного втручання; подано відомості щодо екстреного телефонного консультування через діяльність спеціалізованого формування «Телефон довіри».</w:t>
      </w:r>
    </w:p>
    <w:p w14:paraId="3CE1355D" w14:textId="77777777" w:rsidR="007C58A2" w:rsidRPr="00674AE2" w:rsidRDefault="007C58A2" w:rsidP="007C58A2">
      <w:pPr>
        <w:ind w:firstLine="709"/>
        <w:jc w:val="both"/>
        <w:rPr>
          <w:rFonts w:ascii="Times New Roman" w:hAnsi="Times New Roman"/>
        </w:rPr>
      </w:pPr>
      <w:r w:rsidRPr="00674AE2">
        <w:rPr>
          <w:rFonts w:ascii="Times New Roman" w:hAnsi="Times New Roman"/>
        </w:rPr>
        <w:t xml:space="preserve">Вперше пройшов апробацію на базі ФСПО навчальний курс Інклюзивний туризм, що дало змогу теоретично обґрунтувати доцільність вивчення цієї проблематики у сфері соціальної роботи; удосконалено систему підготовки волонтерів до практичної діяльності; набуло подальшого розвитку застосування виховних заходів зі студентами з інвалідністю як  елементів діяльності соціального  працівника. </w:t>
      </w:r>
    </w:p>
    <w:p w14:paraId="26C91797" w14:textId="77777777" w:rsidR="007C58A2" w:rsidRPr="00674AE2" w:rsidRDefault="007C58A2" w:rsidP="007C58A2">
      <w:pPr>
        <w:ind w:firstLine="567"/>
        <w:jc w:val="both"/>
        <w:rPr>
          <w:rFonts w:ascii="Times New Roman" w:hAnsi="Times New Roman"/>
        </w:rPr>
      </w:pPr>
      <w:r w:rsidRPr="00674AE2">
        <w:rPr>
          <w:rFonts w:ascii="Times New Roman" w:hAnsi="Times New Roman"/>
        </w:rPr>
        <w:t>Здійснено підготовку матеріалів до колективної монографії «Жінки в історії соціальної роботи».</w:t>
      </w:r>
    </w:p>
    <w:p w14:paraId="7B3E0668" w14:textId="29440CE0" w:rsidR="003939CD" w:rsidRPr="00674AE2" w:rsidRDefault="007C58A2" w:rsidP="003939CD">
      <w:pPr>
        <w:ind w:firstLine="709"/>
        <w:jc w:val="both"/>
        <w:rPr>
          <w:rFonts w:ascii="Times New Roman" w:hAnsi="Times New Roman"/>
        </w:rPr>
      </w:pPr>
      <w:r w:rsidRPr="00674AE2">
        <w:rPr>
          <w:rFonts w:ascii="Times New Roman" w:hAnsi="Times New Roman"/>
        </w:rPr>
        <w:t xml:space="preserve">Упродовж звітного періоду учасниками Центру видано: </w:t>
      </w:r>
      <w:r w:rsidR="003939CD" w:rsidRPr="00674AE2">
        <w:rPr>
          <w:rFonts w:ascii="Times New Roman" w:hAnsi="Times New Roman"/>
        </w:rPr>
        <w:t>монографій – 1; навчальних посібників – 4; статей у виданнях Scopus та Web of Science – 3; статей у зарубіжних виданнях – 5; статей у фахових виданнях – 32; статей у інших виданнях України – 34; тез доповідей – 65.</w:t>
      </w:r>
    </w:p>
    <w:p w14:paraId="1588AE8F" w14:textId="4C377518" w:rsidR="003939CD" w:rsidRPr="00674AE2" w:rsidRDefault="003939CD" w:rsidP="003939CD">
      <w:pPr>
        <w:ind w:firstLine="652"/>
        <w:jc w:val="both"/>
        <w:rPr>
          <w:rFonts w:ascii="Times New Roman" w:hAnsi="Times New Roman"/>
        </w:rPr>
      </w:pPr>
      <w:r w:rsidRPr="00674AE2">
        <w:rPr>
          <w:rFonts w:ascii="Times New Roman" w:hAnsi="Times New Roman"/>
        </w:rPr>
        <w:t>На кафедрі соціальної педагогіки та соціальної роботи членами Центру було проведено 2 Всеукраїнські науково-практичні конференції, 2 Всеукраїнських науково-методичних семінари та 8 науково-методичних семінарів.</w:t>
      </w:r>
    </w:p>
    <w:p w14:paraId="0FD3C668" w14:textId="23BAC211" w:rsidR="005A483F" w:rsidRPr="00674AE2" w:rsidRDefault="005A483F" w:rsidP="005A483F">
      <w:pPr>
        <w:ind w:firstLine="720"/>
        <w:jc w:val="both"/>
        <w:rPr>
          <w:rFonts w:ascii="Times New Roman" w:hAnsi="Times New Roman"/>
        </w:rPr>
      </w:pPr>
      <w:r w:rsidRPr="00674AE2">
        <w:rPr>
          <w:rFonts w:ascii="Times New Roman" w:hAnsi="Times New Roman"/>
        </w:rPr>
        <w:t>Членами Центру отримано 8 свідоцтв про реєстрацію авторського права на твір (Моргай Л.А., Шевчук О.М., Полєхіна В.М.. Роєнко С.О., Кравченко О.О., Войтовська А.І., Матрос О.О.) та подано 12 заявок (Матрос О.О., Шевчук О.М., Ісаченко В.П., Підвальна Ю.В.).</w:t>
      </w:r>
    </w:p>
    <w:p w14:paraId="4C6DE629" w14:textId="61DFF694" w:rsidR="007C58A2" w:rsidRPr="00674AE2" w:rsidRDefault="007C58A2" w:rsidP="007C58A2">
      <w:pPr>
        <w:ind w:firstLine="709"/>
        <w:jc w:val="both"/>
        <w:rPr>
          <w:rFonts w:ascii="Times New Roman" w:hAnsi="Times New Roman"/>
        </w:rPr>
      </w:pPr>
      <w:r w:rsidRPr="00674AE2">
        <w:rPr>
          <w:rFonts w:ascii="Times New Roman" w:hAnsi="Times New Roman"/>
        </w:rPr>
        <w:t xml:space="preserve">За участю членів Центру було проведено: – </w:t>
      </w:r>
      <w:r w:rsidR="005A483F" w:rsidRPr="00674AE2">
        <w:rPr>
          <w:rFonts w:ascii="Times New Roman" w:hAnsi="Times New Roman"/>
          <w:lang w:val="en-US"/>
        </w:rPr>
        <w:t>IV</w:t>
      </w:r>
      <w:r w:rsidRPr="00674AE2">
        <w:rPr>
          <w:rFonts w:ascii="Times New Roman" w:hAnsi="Times New Roman"/>
        </w:rPr>
        <w:t xml:space="preserve"> фестиваль студентської творчості «Соціальний працівник майбутнього» з реалізації соціального проекту «Давай здійснимо мрію разом».</w:t>
      </w:r>
    </w:p>
    <w:p w14:paraId="2F2381F2" w14:textId="680368C0" w:rsidR="007C58A2" w:rsidRPr="00674AE2" w:rsidRDefault="007C58A2" w:rsidP="007C58A2">
      <w:pPr>
        <w:ind w:firstLine="709"/>
        <w:jc w:val="both"/>
        <w:rPr>
          <w:rFonts w:ascii="Times New Roman" w:hAnsi="Times New Roman"/>
        </w:rPr>
      </w:pPr>
      <w:r w:rsidRPr="00674AE2">
        <w:rPr>
          <w:rFonts w:ascii="Times New Roman" w:hAnsi="Times New Roman"/>
        </w:rPr>
        <w:lastRenderedPageBreak/>
        <w:t>– V</w:t>
      </w:r>
      <w:r w:rsidR="005A483F" w:rsidRPr="00674AE2">
        <w:rPr>
          <w:rFonts w:ascii="Times New Roman" w:hAnsi="Times New Roman"/>
        </w:rPr>
        <w:t>І</w:t>
      </w:r>
      <w:r w:rsidRPr="00674AE2">
        <w:rPr>
          <w:rFonts w:ascii="Times New Roman" w:hAnsi="Times New Roman"/>
        </w:rPr>
        <w:t xml:space="preserve"> фестиваль соціально-психологічних театрів «Почуй! Побач!».</w:t>
      </w:r>
    </w:p>
    <w:p w14:paraId="003CEC99" w14:textId="77777777" w:rsidR="007C58A2" w:rsidRPr="00674AE2" w:rsidRDefault="007C58A2" w:rsidP="007C58A2">
      <w:pPr>
        <w:ind w:firstLine="709"/>
        <w:jc w:val="both"/>
        <w:rPr>
          <w:rFonts w:ascii="Times New Roman" w:hAnsi="Times New Roman"/>
        </w:rPr>
      </w:pPr>
      <w:r w:rsidRPr="00674AE2">
        <w:rPr>
          <w:rFonts w:ascii="Times New Roman" w:hAnsi="Times New Roman"/>
        </w:rPr>
        <w:t>Члени Центру були організаторами:</w:t>
      </w:r>
    </w:p>
    <w:p w14:paraId="3C4D483A" w14:textId="5A4DB519" w:rsidR="007C58A2" w:rsidRPr="00674AE2" w:rsidRDefault="007C58A2" w:rsidP="007C58A2">
      <w:pPr>
        <w:ind w:firstLine="709"/>
        <w:jc w:val="both"/>
        <w:rPr>
          <w:rFonts w:ascii="Times New Roman" w:hAnsi="Times New Roman"/>
        </w:rPr>
      </w:pPr>
      <w:r w:rsidRPr="00674AE2">
        <w:rPr>
          <w:rFonts w:ascii="Times New Roman" w:hAnsi="Times New Roman"/>
        </w:rPr>
        <w:t xml:space="preserve">– </w:t>
      </w:r>
      <w:r w:rsidR="005A483F" w:rsidRPr="00674AE2">
        <w:rPr>
          <w:rFonts w:ascii="Times New Roman" w:hAnsi="Times New Roman"/>
        </w:rPr>
        <w:t>ІХ</w:t>
      </w:r>
      <w:r w:rsidRPr="00674AE2">
        <w:rPr>
          <w:rFonts w:ascii="Times New Roman" w:hAnsi="Times New Roman"/>
        </w:rPr>
        <w:t xml:space="preserve"> зміни діяльності національно-патріотичного табору «Дія» у форматі конкурсу студентських відеороликів </w:t>
      </w:r>
      <w:hyperlink r:id="rId93" w:history="1">
        <w:r w:rsidRPr="00674AE2">
          <w:rPr>
            <w:rFonts w:ascii="Times New Roman" w:hAnsi="Times New Roman"/>
          </w:rPr>
          <w:t>за темою «Академічна доброчесність: міфічна концепція чи дієвий інструмент забезпечення якості вищої освіти?»</w:t>
        </w:r>
      </w:hyperlink>
      <w:r w:rsidRPr="00674AE2">
        <w:rPr>
          <w:rFonts w:ascii="Times New Roman" w:hAnsi="Times New Roman"/>
        </w:rPr>
        <w:t xml:space="preserve"> – </w:t>
      </w:r>
      <w:r w:rsidR="005A483F" w:rsidRPr="00674AE2">
        <w:rPr>
          <w:rFonts w:ascii="Times New Roman" w:hAnsi="Times New Roman"/>
        </w:rPr>
        <w:t>жовтень</w:t>
      </w:r>
      <w:r w:rsidRPr="00674AE2">
        <w:rPr>
          <w:rFonts w:ascii="Times New Roman" w:hAnsi="Times New Roman"/>
        </w:rPr>
        <w:t xml:space="preserve"> 201</w:t>
      </w:r>
      <w:r w:rsidR="005A483F" w:rsidRPr="00674AE2">
        <w:rPr>
          <w:rFonts w:ascii="Times New Roman" w:hAnsi="Times New Roman"/>
        </w:rPr>
        <w:t>9</w:t>
      </w:r>
      <w:r w:rsidRPr="00674AE2">
        <w:rPr>
          <w:rFonts w:ascii="Times New Roman" w:hAnsi="Times New Roman"/>
        </w:rPr>
        <w:t xml:space="preserve"> р;</w:t>
      </w:r>
    </w:p>
    <w:p w14:paraId="7BD8BE12" w14:textId="722954E6" w:rsidR="007C58A2" w:rsidRPr="00674AE2" w:rsidRDefault="007C58A2" w:rsidP="007C58A2">
      <w:pPr>
        <w:ind w:firstLine="709"/>
        <w:jc w:val="both"/>
        <w:rPr>
          <w:rFonts w:ascii="Times New Roman" w:hAnsi="Times New Roman"/>
        </w:rPr>
      </w:pPr>
      <w:r w:rsidRPr="00674AE2">
        <w:rPr>
          <w:rFonts w:ascii="Times New Roman" w:hAnsi="Times New Roman"/>
        </w:rPr>
        <w:t>– ІІ</w:t>
      </w:r>
      <w:r w:rsidR="005A483F" w:rsidRPr="00674AE2">
        <w:rPr>
          <w:rFonts w:ascii="Times New Roman" w:hAnsi="Times New Roman"/>
        </w:rPr>
        <w:t>І</w:t>
      </w:r>
      <w:r w:rsidRPr="00674AE2">
        <w:rPr>
          <w:rFonts w:ascii="Times New Roman" w:hAnsi="Times New Roman"/>
        </w:rPr>
        <w:t xml:space="preserve"> студентського конкурсу соціальних проектів з питань інклюзивного реабілітаційно-соціального туризму «Подорожуємо без бар’єрів».</w:t>
      </w:r>
    </w:p>
    <w:p w14:paraId="6981CC77" w14:textId="77777777" w:rsidR="007C58A2" w:rsidRPr="00674AE2" w:rsidRDefault="007C58A2" w:rsidP="003A7169">
      <w:pPr>
        <w:pStyle w:val="32"/>
        <w:shd w:val="clear" w:color="auto" w:fill="auto"/>
        <w:tabs>
          <w:tab w:val="left" w:pos="1133"/>
        </w:tabs>
        <w:spacing w:line="240" w:lineRule="auto"/>
        <w:ind w:left="709" w:firstLine="0"/>
        <w:rPr>
          <w:rStyle w:val="312pt"/>
        </w:rPr>
      </w:pPr>
    </w:p>
    <w:p w14:paraId="338DD290" w14:textId="77777777" w:rsidR="007C58A2" w:rsidRPr="00674AE2" w:rsidRDefault="007C58A2" w:rsidP="003A7169">
      <w:pPr>
        <w:pStyle w:val="32"/>
        <w:shd w:val="clear" w:color="auto" w:fill="auto"/>
        <w:tabs>
          <w:tab w:val="left" w:pos="1133"/>
        </w:tabs>
        <w:spacing w:line="240" w:lineRule="auto"/>
        <w:ind w:left="709" w:firstLine="0"/>
        <w:rPr>
          <w:rStyle w:val="312pt"/>
        </w:rPr>
      </w:pPr>
    </w:p>
    <w:p w14:paraId="7AC174DC" w14:textId="77777777" w:rsidR="009A4E57" w:rsidRPr="00674AE2" w:rsidRDefault="009A4E57" w:rsidP="003A7169">
      <w:pPr>
        <w:pStyle w:val="32"/>
        <w:shd w:val="clear" w:color="auto" w:fill="auto"/>
        <w:tabs>
          <w:tab w:val="left" w:pos="1133"/>
        </w:tabs>
        <w:spacing w:line="240" w:lineRule="auto"/>
        <w:ind w:left="709" w:firstLine="0"/>
        <w:rPr>
          <w:rStyle w:val="312pt"/>
        </w:rPr>
      </w:pPr>
    </w:p>
    <w:p w14:paraId="748A3856" w14:textId="77777777" w:rsidR="009A4E57" w:rsidRPr="00674AE2" w:rsidRDefault="009A4E57" w:rsidP="009A4E57">
      <w:pPr>
        <w:ind w:firstLine="709"/>
        <w:jc w:val="both"/>
        <w:rPr>
          <w:rFonts w:ascii="Times New Roman" w:hAnsi="Times New Roman"/>
          <w:b/>
        </w:rPr>
      </w:pPr>
      <w:r w:rsidRPr="00674AE2">
        <w:rPr>
          <w:rFonts w:ascii="Times New Roman" w:hAnsi="Times New Roman"/>
          <w:b/>
        </w:rPr>
        <w:t>НАУКОВО-ДОСЛІДНА ЛАБОРАТОРІЯ «ПЕДАГОГІЧНЕ КРАЄЗНАВСТВО ЧЕРКАЩИНИ» (завідувач – д. пед. наук, професор, зав. кафедри соціальної педагогіки та соціальної роботи Коляда Н.М.).</w:t>
      </w:r>
    </w:p>
    <w:p w14:paraId="75A02A6F" w14:textId="77777777" w:rsidR="009A4E57" w:rsidRPr="00674AE2" w:rsidRDefault="009A4E57" w:rsidP="00CD7E3E">
      <w:pPr>
        <w:pStyle w:val="ac"/>
        <w:spacing w:after="0"/>
        <w:ind w:left="0" w:firstLine="720"/>
        <w:jc w:val="both"/>
        <w:rPr>
          <w:rFonts w:ascii="Times New Roman" w:eastAsia="Calibri" w:hAnsi="Times New Roman" w:cs="Times New Roman"/>
          <w:lang w:eastAsia="en-US"/>
        </w:rPr>
      </w:pPr>
      <w:r w:rsidRPr="00674AE2">
        <w:rPr>
          <w:rFonts w:ascii="Times New Roman" w:eastAsia="Calibri" w:hAnsi="Times New Roman" w:cs="Times New Roman"/>
          <w:b/>
          <w:lang w:eastAsia="en-US"/>
        </w:rPr>
        <w:t>За звітний період</w:t>
      </w:r>
      <w:r w:rsidRPr="00674AE2">
        <w:rPr>
          <w:rFonts w:ascii="Times New Roman" w:eastAsia="Calibri" w:hAnsi="Times New Roman" w:cs="Times New Roman"/>
          <w:lang w:eastAsia="en-US"/>
        </w:rPr>
        <w:t xml:space="preserve"> наведено теоретичне узагальнення та вирішення важливого й актуального завдання, що полягає у виокремленні та розкритті проблем дитячого руху в педагогічній періодиці України 20 – початку 30</w:t>
      </w:r>
      <w:r w:rsidRPr="00674AE2">
        <w:rPr>
          <w:rFonts w:ascii="Times New Roman" w:eastAsia="Calibri" w:hAnsi="Times New Roman" w:cs="Times New Roman"/>
          <w:lang w:eastAsia="en-US"/>
        </w:rPr>
        <w:noBreakHyphen/>
        <w:t>х рр. ХХ ст.</w:t>
      </w:r>
    </w:p>
    <w:p w14:paraId="1C88D372" w14:textId="77777777" w:rsidR="009A4E57" w:rsidRPr="00674AE2" w:rsidRDefault="009A4E57" w:rsidP="00CD7E3E">
      <w:pPr>
        <w:pStyle w:val="Default"/>
        <w:ind w:firstLine="720"/>
        <w:jc w:val="both"/>
        <w:rPr>
          <w:lang w:val="uk-UA"/>
        </w:rPr>
      </w:pPr>
      <w:r w:rsidRPr="00674AE2">
        <w:rPr>
          <w:lang w:val="uk-UA"/>
        </w:rPr>
        <w:t>Висвітлено історію становлення та розвитку періодичних видань України в контексті політики соціального виховання у 20</w:t>
      </w:r>
      <w:r w:rsidRPr="00674AE2">
        <w:rPr>
          <w:lang w:val="uk-UA"/>
        </w:rPr>
        <w:noBreakHyphen/>
        <w:t>х – на початку 30-х рр. ХХ ст. Проаналізовано періодичні видання (всесоюзні, всеукраїнські та регіональні) за такими групами: спеціальна періодика, методичні видання для організаторів дитячого руху, педагогічна преса та молодіжна періодика. Розкрито роль преси для розвитку дитячого руху в досліджуваний період. З’ясовано передумови виникнення пролетарських культурно-просвітницьких організацій, а також висвітлено особливості становлення та розвитку Пролеткульту України як самодіяльної освітньо-просвітницької організації у 1917‒1932 рр; схарактеризовано організаційну структуру Пролеткульту України як громадської організації. Розкрито роль інтегрованих соціальних служб у наданні екстреної соціальної допомоги, зокрема досліджено аспекти діяльності Служби раннього втручання на основі державних стандартів соціальної послуги кризового та екстреного втручання; подано відомості щодо екстреного телефонного консультування через діяльність спеціалізованого формування «Телефон довіри».</w:t>
      </w:r>
    </w:p>
    <w:p w14:paraId="48247E47" w14:textId="77777777" w:rsidR="009A4E57" w:rsidRPr="00674AE2" w:rsidRDefault="009A4E57" w:rsidP="009A4E57">
      <w:pPr>
        <w:ind w:firstLine="567"/>
        <w:jc w:val="both"/>
        <w:rPr>
          <w:rFonts w:ascii="Times New Roman" w:hAnsi="Times New Roman"/>
        </w:rPr>
      </w:pPr>
      <w:r w:rsidRPr="00674AE2">
        <w:rPr>
          <w:rFonts w:ascii="Times New Roman" w:hAnsi="Times New Roman"/>
        </w:rPr>
        <w:t>Здійснено підготовку матеріалів до колективної монографії «Жінки в історії соціальної роботи».</w:t>
      </w:r>
    </w:p>
    <w:p w14:paraId="699A430A" w14:textId="77777777" w:rsidR="003D2902" w:rsidRPr="00674AE2" w:rsidRDefault="003D2902" w:rsidP="003D2902">
      <w:pPr>
        <w:ind w:firstLine="709"/>
        <w:jc w:val="both"/>
        <w:rPr>
          <w:rFonts w:ascii="Times New Roman" w:hAnsi="Times New Roman"/>
        </w:rPr>
      </w:pPr>
      <w:r w:rsidRPr="00674AE2">
        <w:rPr>
          <w:rFonts w:ascii="Times New Roman" w:hAnsi="Times New Roman"/>
        </w:rPr>
        <w:t>Упродовж звітного періоду членами Науково-дослідної лабораторії «Педагогічне краєзнавство Черкащини»  видано: монографій – 1; навчальних посібників – 4; статей у виданнях Scopus та Web of Science – 3; статей у зарубіжних виданнях – 5; статей у фахових виданнях – 32; статей у інших виданнях України – 34; тез доповідей – 65.</w:t>
      </w:r>
    </w:p>
    <w:p w14:paraId="04F725E7" w14:textId="29ABC3F8" w:rsidR="009A4E57" w:rsidRPr="00674AE2" w:rsidRDefault="009A4E57" w:rsidP="009A4E57">
      <w:pPr>
        <w:ind w:firstLine="652"/>
        <w:jc w:val="both"/>
        <w:rPr>
          <w:rFonts w:ascii="Times New Roman" w:hAnsi="Times New Roman"/>
        </w:rPr>
      </w:pPr>
      <w:r w:rsidRPr="00674AE2">
        <w:rPr>
          <w:rFonts w:ascii="Times New Roman" w:hAnsi="Times New Roman"/>
        </w:rPr>
        <w:t xml:space="preserve">Співробітниками лабораторії було організовано та проведено </w:t>
      </w:r>
      <w:r w:rsidR="003D2902" w:rsidRPr="00674AE2">
        <w:rPr>
          <w:rFonts w:ascii="Times New Roman" w:hAnsi="Times New Roman"/>
        </w:rPr>
        <w:t>2</w:t>
      </w:r>
      <w:r w:rsidRPr="00674AE2">
        <w:rPr>
          <w:rFonts w:ascii="Times New Roman" w:hAnsi="Times New Roman"/>
        </w:rPr>
        <w:t xml:space="preserve"> Всеукраїнськ</w:t>
      </w:r>
      <w:r w:rsidR="003D2902" w:rsidRPr="00674AE2">
        <w:rPr>
          <w:rFonts w:ascii="Times New Roman" w:hAnsi="Times New Roman"/>
        </w:rPr>
        <w:t>і</w:t>
      </w:r>
      <w:r w:rsidRPr="00674AE2">
        <w:rPr>
          <w:rFonts w:ascii="Times New Roman" w:hAnsi="Times New Roman"/>
        </w:rPr>
        <w:t xml:space="preserve"> науково-практичн</w:t>
      </w:r>
      <w:r w:rsidR="003D2902" w:rsidRPr="00674AE2">
        <w:rPr>
          <w:rFonts w:ascii="Times New Roman" w:hAnsi="Times New Roman"/>
        </w:rPr>
        <w:t>і</w:t>
      </w:r>
      <w:r w:rsidRPr="00674AE2">
        <w:rPr>
          <w:rFonts w:ascii="Times New Roman" w:hAnsi="Times New Roman"/>
        </w:rPr>
        <w:t xml:space="preserve"> конференці</w:t>
      </w:r>
      <w:r w:rsidR="003D2902" w:rsidRPr="00674AE2">
        <w:rPr>
          <w:rFonts w:ascii="Times New Roman" w:hAnsi="Times New Roman"/>
        </w:rPr>
        <w:t>ї</w:t>
      </w:r>
      <w:r w:rsidRPr="00674AE2">
        <w:rPr>
          <w:rFonts w:ascii="Times New Roman" w:hAnsi="Times New Roman"/>
        </w:rPr>
        <w:t>, 2 Всеукраїнських науково-методичних семінари та 8 науково-методичних семінарів.</w:t>
      </w:r>
    </w:p>
    <w:p w14:paraId="1875B1FD" w14:textId="77777777" w:rsidR="009A4E57" w:rsidRPr="00674AE2" w:rsidRDefault="009A4E57" w:rsidP="009A4E57">
      <w:pPr>
        <w:ind w:firstLine="652"/>
        <w:jc w:val="both"/>
        <w:rPr>
          <w:rFonts w:ascii="Times New Roman" w:hAnsi="Times New Roman"/>
        </w:rPr>
      </w:pPr>
      <w:r w:rsidRPr="00674AE2">
        <w:rPr>
          <w:rFonts w:ascii="Times New Roman" w:hAnsi="Times New Roman"/>
        </w:rPr>
        <w:t>За участю членів Центру було проведено:</w:t>
      </w:r>
    </w:p>
    <w:p w14:paraId="7639EAAF" w14:textId="345326EF" w:rsidR="009A4E57" w:rsidRPr="00674AE2" w:rsidRDefault="009A4E57" w:rsidP="009A4E57">
      <w:pPr>
        <w:ind w:firstLine="652"/>
        <w:jc w:val="both"/>
        <w:rPr>
          <w:rFonts w:ascii="Times New Roman" w:hAnsi="Times New Roman"/>
        </w:rPr>
      </w:pPr>
      <w:r w:rsidRPr="00674AE2">
        <w:rPr>
          <w:rFonts w:ascii="Times New Roman" w:hAnsi="Times New Roman"/>
        </w:rPr>
        <w:t xml:space="preserve">– </w:t>
      </w:r>
      <w:r w:rsidR="00F90174" w:rsidRPr="00674AE2">
        <w:rPr>
          <w:rFonts w:ascii="Times New Roman" w:hAnsi="Times New Roman"/>
        </w:rPr>
        <w:t>І</w:t>
      </w:r>
      <w:r w:rsidR="00F90174" w:rsidRPr="00674AE2">
        <w:rPr>
          <w:rFonts w:ascii="Times New Roman" w:hAnsi="Times New Roman"/>
          <w:lang w:val="en-US"/>
        </w:rPr>
        <w:t>V</w:t>
      </w:r>
      <w:r w:rsidRPr="00674AE2">
        <w:rPr>
          <w:rFonts w:ascii="Times New Roman" w:hAnsi="Times New Roman"/>
        </w:rPr>
        <w:t xml:space="preserve"> фестиваль студентської творчості «Соціальний працівник майбутнього» з реалізації соціального проекту «Давай здійснимо мрію разом».</w:t>
      </w:r>
    </w:p>
    <w:p w14:paraId="26ED291F" w14:textId="6C5848D4" w:rsidR="009A4E57" w:rsidRPr="00674AE2" w:rsidRDefault="009A4E57" w:rsidP="009A4E57">
      <w:pPr>
        <w:ind w:firstLine="652"/>
        <w:jc w:val="both"/>
        <w:rPr>
          <w:rFonts w:ascii="Times New Roman" w:hAnsi="Times New Roman"/>
        </w:rPr>
      </w:pPr>
      <w:r w:rsidRPr="00674AE2">
        <w:rPr>
          <w:rFonts w:ascii="Times New Roman" w:hAnsi="Times New Roman"/>
        </w:rPr>
        <w:t>– V</w:t>
      </w:r>
      <w:r w:rsidR="003D2902" w:rsidRPr="00674AE2">
        <w:rPr>
          <w:rFonts w:ascii="Times New Roman" w:hAnsi="Times New Roman"/>
        </w:rPr>
        <w:t>І</w:t>
      </w:r>
      <w:r w:rsidRPr="00674AE2">
        <w:rPr>
          <w:rFonts w:ascii="Times New Roman" w:hAnsi="Times New Roman"/>
        </w:rPr>
        <w:t xml:space="preserve"> фестиваль соціально-психологічних театрів «Почуй! Побач!».</w:t>
      </w:r>
    </w:p>
    <w:p w14:paraId="734F5350" w14:textId="77777777" w:rsidR="009A4E57" w:rsidRPr="00674AE2" w:rsidRDefault="009A4E57" w:rsidP="009A4E57">
      <w:pPr>
        <w:ind w:firstLine="652"/>
        <w:jc w:val="both"/>
        <w:rPr>
          <w:rFonts w:ascii="Times New Roman" w:hAnsi="Times New Roman"/>
        </w:rPr>
      </w:pPr>
      <w:r w:rsidRPr="00674AE2">
        <w:rPr>
          <w:rFonts w:ascii="Times New Roman" w:hAnsi="Times New Roman"/>
        </w:rPr>
        <w:t>Члени Центру були організаторами:</w:t>
      </w:r>
    </w:p>
    <w:p w14:paraId="453C2816" w14:textId="738E2391" w:rsidR="009A4E57" w:rsidRPr="00674AE2" w:rsidRDefault="009A4E57" w:rsidP="009A4E57">
      <w:pPr>
        <w:ind w:firstLine="652"/>
        <w:jc w:val="both"/>
        <w:rPr>
          <w:rFonts w:ascii="Times New Roman" w:hAnsi="Times New Roman"/>
        </w:rPr>
      </w:pPr>
      <w:r w:rsidRPr="00674AE2">
        <w:rPr>
          <w:rFonts w:ascii="Times New Roman" w:hAnsi="Times New Roman"/>
        </w:rPr>
        <w:t xml:space="preserve">– </w:t>
      </w:r>
      <w:r w:rsidR="003D2902" w:rsidRPr="00674AE2">
        <w:rPr>
          <w:rFonts w:ascii="Times New Roman" w:hAnsi="Times New Roman"/>
        </w:rPr>
        <w:t>ІХ</w:t>
      </w:r>
      <w:r w:rsidRPr="00674AE2">
        <w:rPr>
          <w:rFonts w:ascii="Times New Roman" w:hAnsi="Times New Roman"/>
        </w:rPr>
        <w:t xml:space="preserve"> зміни діяльності національно-патріотичного табору «Дія» у форматі конкурсу студентських відеороликів </w:t>
      </w:r>
      <w:hyperlink r:id="rId94" w:history="1">
        <w:r w:rsidRPr="00674AE2">
          <w:rPr>
            <w:rFonts w:ascii="Times New Roman" w:hAnsi="Times New Roman"/>
          </w:rPr>
          <w:t>за темою «Академічна доброчесність: міфічна концепція чи дієвий інструмент забезпечення якості вищої освіти?»</w:t>
        </w:r>
      </w:hyperlink>
      <w:r w:rsidRPr="00674AE2">
        <w:rPr>
          <w:rFonts w:ascii="Times New Roman" w:hAnsi="Times New Roman"/>
        </w:rPr>
        <w:t xml:space="preserve"> – </w:t>
      </w:r>
      <w:r w:rsidR="003D2902" w:rsidRPr="00674AE2">
        <w:rPr>
          <w:rFonts w:ascii="Times New Roman" w:hAnsi="Times New Roman"/>
        </w:rPr>
        <w:t>жовтень</w:t>
      </w:r>
      <w:r w:rsidRPr="00674AE2">
        <w:rPr>
          <w:rFonts w:ascii="Times New Roman" w:hAnsi="Times New Roman"/>
        </w:rPr>
        <w:t xml:space="preserve"> 201</w:t>
      </w:r>
      <w:r w:rsidR="008213D4" w:rsidRPr="00674AE2">
        <w:rPr>
          <w:rFonts w:ascii="Times New Roman" w:hAnsi="Times New Roman"/>
        </w:rPr>
        <w:t>9</w:t>
      </w:r>
      <w:r w:rsidRPr="00674AE2">
        <w:rPr>
          <w:rFonts w:ascii="Times New Roman" w:hAnsi="Times New Roman"/>
        </w:rPr>
        <w:t xml:space="preserve"> р., факультет соціальної та психологічної освіти УДПУ імені Павла Тичини;</w:t>
      </w:r>
    </w:p>
    <w:p w14:paraId="2FDAAFEE" w14:textId="75FE6616" w:rsidR="009A4E57" w:rsidRPr="00674AE2" w:rsidRDefault="009A4E57" w:rsidP="009A4E57">
      <w:pPr>
        <w:ind w:firstLine="652"/>
        <w:jc w:val="both"/>
        <w:rPr>
          <w:rFonts w:ascii="Times New Roman" w:hAnsi="Times New Roman"/>
        </w:rPr>
      </w:pPr>
      <w:r w:rsidRPr="00674AE2">
        <w:rPr>
          <w:rFonts w:ascii="Times New Roman" w:hAnsi="Times New Roman"/>
        </w:rPr>
        <w:t>– ІІ</w:t>
      </w:r>
      <w:r w:rsidR="003D2902" w:rsidRPr="00674AE2">
        <w:rPr>
          <w:rFonts w:ascii="Times New Roman" w:hAnsi="Times New Roman"/>
        </w:rPr>
        <w:t>І</w:t>
      </w:r>
      <w:r w:rsidRPr="00674AE2">
        <w:rPr>
          <w:rFonts w:ascii="Times New Roman" w:hAnsi="Times New Roman"/>
        </w:rPr>
        <w:t xml:space="preserve"> студентського конкурсу соціальних проектів з питань інклюзивного реабілітаційно-соціального туризму «Подорожуємо без бар’єрів».</w:t>
      </w:r>
    </w:p>
    <w:p w14:paraId="11B77C85" w14:textId="0CAC86ED" w:rsidR="008213D4" w:rsidRPr="00674AE2" w:rsidRDefault="009A4E57" w:rsidP="00C070DF">
      <w:pPr>
        <w:ind w:firstLine="720"/>
        <w:jc w:val="both"/>
        <w:rPr>
          <w:rFonts w:ascii="Times New Roman" w:hAnsi="Times New Roman"/>
        </w:rPr>
      </w:pPr>
      <w:r w:rsidRPr="00674AE2">
        <w:rPr>
          <w:rFonts w:ascii="Times New Roman" w:hAnsi="Times New Roman"/>
        </w:rPr>
        <w:lastRenderedPageBreak/>
        <w:t>Член</w:t>
      </w:r>
      <w:r w:rsidR="008213D4" w:rsidRPr="00674AE2">
        <w:rPr>
          <w:rFonts w:ascii="Times New Roman" w:hAnsi="Times New Roman"/>
        </w:rPr>
        <w:t>ами</w:t>
      </w:r>
      <w:r w:rsidRPr="00674AE2">
        <w:rPr>
          <w:rFonts w:ascii="Times New Roman" w:hAnsi="Times New Roman"/>
        </w:rPr>
        <w:t xml:space="preserve"> </w:t>
      </w:r>
      <w:r w:rsidR="003F0AA4" w:rsidRPr="00674AE2">
        <w:rPr>
          <w:rFonts w:ascii="Times New Roman" w:hAnsi="Times New Roman"/>
        </w:rPr>
        <w:t>лабораторії</w:t>
      </w:r>
      <w:r w:rsidRPr="00674AE2">
        <w:rPr>
          <w:rFonts w:ascii="Times New Roman" w:hAnsi="Times New Roman"/>
        </w:rPr>
        <w:t xml:space="preserve"> </w:t>
      </w:r>
      <w:r w:rsidR="008213D4" w:rsidRPr="00674AE2">
        <w:rPr>
          <w:rFonts w:ascii="Times New Roman" w:hAnsi="Times New Roman"/>
        </w:rPr>
        <w:t>отримано 8 свідоцтв про реєстрацію авторського права на твір (Моргай Л.А., Шевчук О.М., Полєхіна В.М.. Роєнко С.О., Кравченко О.О., Войтовська А.І., Матрос О.О.) та подано 12 заявок (Матрос О.О., Шевчук О.М., Ісаченко В.П., Підвальна Ю.В.).</w:t>
      </w:r>
    </w:p>
    <w:p w14:paraId="457BDF0D" w14:textId="11361D0D" w:rsidR="009A4E57" w:rsidRPr="00674AE2" w:rsidRDefault="009A4E57" w:rsidP="00C070DF">
      <w:pPr>
        <w:pStyle w:val="27"/>
        <w:rPr>
          <w:szCs w:val="24"/>
        </w:rPr>
      </w:pPr>
      <w:r w:rsidRPr="00674AE2">
        <w:rPr>
          <w:szCs w:val="24"/>
        </w:rPr>
        <w:t xml:space="preserve">Члени лабораторії є учасниками </w:t>
      </w:r>
      <w:r w:rsidRPr="00674AE2">
        <w:rPr>
          <w:szCs w:val="24"/>
          <w:lang w:eastAsia="en-GB"/>
        </w:rPr>
        <w:t xml:space="preserve">науково-методологічних заходів з історії освіти, що проводяться в </w:t>
      </w:r>
      <w:r w:rsidRPr="00674AE2">
        <w:rPr>
          <w:szCs w:val="24"/>
        </w:rPr>
        <w:t>Державній науково-педагогічній бібліотеці Укр</w:t>
      </w:r>
      <w:r w:rsidR="00B52C83" w:rsidRPr="00674AE2">
        <w:rPr>
          <w:szCs w:val="24"/>
        </w:rPr>
        <w:t>аїни імені В. О. Сухомлинського.</w:t>
      </w:r>
    </w:p>
    <w:p w14:paraId="2EA7D96A" w14:textId="38A75924" w:rsidR="00B52C83" w:rsidRPr="00674AE2" w:rsidRDefault="00B52C83" w:rsidP="00B52C83">
      <w:pPr>
        <w:pStyle w:val="27"/>
        <w:rPr>
          <w:szCs w:val="24"/>
        </w:rPr>
      </w:pPr>
      <w:r w:rsidRPr="00674AE2">
        <w:rPr>
          <w:szCs w:val="24"/>
        </w:rPr>
        <w:t xml:space="preserve">Співробітниками лабораторії було організовано та проведено: </w:t>
      </w:r>
      <w:r w:rsidRPr="00674AE2">
        <w:rPr>
          <w:bCs/>
          <w:szCs w:val="24"/>
        </w:rPr>
        <w:t xml:space="preserve">ІІ Всеукраїнську науково-методичну конференцію «Гендерні аспекти підготовки фахівців соціально-психологічної сфери» (21 березня 2019 р.); </w:t>
      </w:r>
      <w:r w:rsidRPr="00674AE2">
        <w:rPr>
          <w:szCs w:val="24"/>
        </w:rPr>
        <w:t>ІІ-ї Всеукраїнську науково-практичну конференцію з міжнародною участю «Просоціальна особистість у гендерному вимірі: теоретико-методологічні та прикладні аспекти» (21-22 травня 2019 р.); Всеукраїнську науково-практичну конференцію «Актуальні проблеми соціальної педагогіки та соціальної роботи» (11 жовтня 2019 р.); Науково-практичний семінар «Управління соціальною роботою»; ІІ Регіональний науково-методичний семінар «Освітня та соціальна інклюзія осіб з інвалідністю» (14 лютого 2019 р.); Науково-практичний семінар «Організація та проведення соціально-педагогічного тренінгу» (20 лютого 2019 р.); Всеукраїнський науково-методичний семінар «Актуальні проблеми підготовки працівників соціальної сфери» (25 квітня 2019 р.); VІІІ науково-методичний семінар «Права дітей: від  витоків  до  сьогодення» (Умань, 23 травня  2019 р.); Студентську науково-практичну конференцію «Соціальна робота в Україні: сучасний стан та перспективи розвитку»; Регіональний круглий стіл «Форми влаштування дітей-сиріт та дітей, позбавлених батьківського піклування: досвід Черкащини» (30 вересня 2019 р.).</w:t>
      </w:r>
    </w:p>
    <w:p w14:paraId="065CEC19" w14:textId="35AE59C1" w:rsidR="009A4E57" w:rsidRPr="00674AE2" w:rsidRDefault="009A4E57" w:rsidP="00B52C83">
      <w:pPr>
        <w:pStyle w:val="a5"/>
        <w:widowControl w:val="0"/>
        <w:shd w:val="clear" w:color="auto" w:fill="FFFFFF"/>
        <w:tabs>
          <w:tab w:val="left" w:pos="1134"/>
        </w:tabs>
        <w:ind w:left="0" w:firstLine="720"/>
        <w:jc w:val="both"/>
        <w:rPr>
          <w:lang w:val="uk-UA"/>
        </w:rPr>
      </w:pPr>
    </w:p>
    <w:p w14:paraId="35DA34A1" w14:textId="77777777" w:rsidR="009A4E57" w:rsidRPr="00674AE2" w:rsidRDefault="009A4E57" w:rsidP="009A4E57">
      <w:pPr>
        <w:ind w:firstLine="708"/>
        <w:jc w:val="both"/>
        <w:rPr>
          <w:rFonts w:ascii="Times New Roman" w:hAnsi="Times New Roman"/>
        </w:rPr>
      </w:pPr>
    </w:p>
    <w:p w14:paraId="0F21CB26" w14:textId="77777777" w:rsidR="009A4E57" w:rsidRPr="00674AE2" w:rsidRDefault="009A4E57" w:rsidP="009A4E57">
      <w:pPr>
        <w:pStyle w:val="a5"/>
        <w:shd w:val="clear" w:color="auto" w:fill="FFFFFF"/>
        <w:ind w:left="0" w:firstLine="709"/>
        <w:jc w:val="both"/>
        <w:rPr>
          <w:lang w:val="uk-UA"/>
        </w:rPr>
      </w:pPr>
      <w:r w:rsidRPr="00674AE2">
        <w:rPr>
          <w:b/>
          <w:lang w:val="uk-UA"/>
        </w:rPr>
        <w:t>ШКОЛА ПЕРЕДОВОГО ДОСВІДУ «ШКОЛА СОЦІАЛЬНИХ ЗНАНЬ» (</w:t>
      </w:r>
      <w:r w:rsidRPr="00674AE2">
        <w:rPr>
          <w:lang w:val="uk-UA"/>
        </w:rPr>
        <w:t>Керівник: Бондаренко Галина Василівна, к. пед. н., доцент)</w:t>
      </w:r>
    </w:p>
    <w:p w14:paraId="1E7B2F4C" w14:textId="77777777" w:rsidR="009A4E57" w:rsidRPr="00674AE2" w:rsidRDefault="009A4E57" w:rsidP="009A4E57">
      <w:pPr>
        <w:pStyle w:val="a5"/>
        <w:ind w:left="709"/>
        <w:jc w:val="both"/>
        <w:rPr>
          <w:lang w:val="uk-UA"/>
        </w:rPr>
      </w:pPr>
      <w:r w:rsidRPr="00674AE2">
        <w:rPr>
          <w:lang w:val="uk-UA"/>
        </w:rPr>
        <w:t xml:space="preserve">Напрями наукової діяльності: </w:t>
      </w:r>
    </w:p>
    <w:p w14:paraId="76D23CD0" w14:textId="77777777" w:rsidR="009A4E57" w:rsidRPr="00674AE2" w:rsidRDefault="009A4E57" w:rsidP="009A4E57">
      <w:pPr>
        <w:pStyle w:val="a5"/>
        <w:ind w:left="0" w:firstLine="709"/>
        <w:jc w:val="both"/>
        <w:rPr>
          <w:lang w:val="uk-UA"/>
        </w:rPr>
      </w:pPr>
      <w:r w:rsidRPr="00674AE2">
        <w:rPr>
          <w:lang w:val="uk-UA"/>
        </w:rPr>
        <w:t>Проведення науково-практичних та науково-методичних семінарів з питань соціального захисту, соціальної підтримки та соціальної допомоги особам, які опинилися у складних життєвих обставинах;</w:t>
      </w:r>
    </w:p>
    <w:p w14:paraId="7A73FF54" w14:textId="4FCA9907" w:rsidR="009A4E57" w:rsidRPr="00674AE2" w:rsidRDefault="009A4E57" w:rsidP="009A4E57">
      <w:pPr>
        <w:pStyle w:val="a5"/>
        <w:ind w:left="0" w:firstLine="709"/>
        <w:jc w:val="both"/>
        <w:rPr>
          <w:lang w:val="uk-UA"/>
        </w:rPr>
      </w:pPr>
      <w:r w:rsidRPr="00674AE2">
        <w:rPr>
          <w:lang w:val="uk-UA"/>
        </w:rPr>
        <w:t>За звітний період проведено VІІІ науково-методичний семінар «Актуальні проблеми фахівців соціальної сфери», VІІ</w:t>
      </w:r>
      <w:r w:rsidR="00D85DD7" w:rsidRPr="00674AE2">
        <w:rPr>
          <w:lang w:val="uk-UA"/>
        </w:rPr>
        <w:t>І</w:t>
      </w:r>
      <w:r w:rsidRPr="00674AE2">
        <w:rPr>
          <w:lang w:val="uk-UA"/>
        </w:rPr>
        <w:t xml:space="preserve"> науково-методичний семінар ««Права дитини: від витоків до сьогодення».</w:t>
      </w:r>
    </w:p>
    <w:p w14:paraId="4F173ED0" w14:textId="77777777" w:rsidR="009A4E57" w:rsidRPr="00674AE2" w:rsidRDefault="009A4E57" w:rsidP="009A4E57">
      <w:pPr>
        <w:pStyle w:val="a5"/>
        <w:ind w:left="0" w:firstLine="709"/>
        <w:jc w:val="both"/>
        <w:rPr>
          <w:lang w:val="uk-UA"/>
        </w:rPr>
      </w:pPr>
      <w:r w:rsidRPr="00674AE2">
        <w:rPr>
          <w:lang w:val="uk-UA"/>
        </w:rPr>
        <w:t>Упродовж звітного періоду в рамках діяльності центру викладачами:</w:t>
      </w:r>
    </w:p>
    <w:p w14:paraId="49D190CC" w14:textId="5197D504" w:rsidR="009A4E57" w:rsidRPr="00674AE2" w:rsidRDefault="00F647B7" w:rsidP="009A4E57">
      <w:pPr>
        <w:pStyle w:val="a5"/>
        <w:ind w:left="0" w:firstLine="709"/>
        <w:jc w:val="both"/>
        <w:rPr>
          <w:lang w:val="uk-UA"/>
        </w:rPr>
      </w:pPr>
      <w:r w:rsidRPr="00674AE2">
        <w:rPr>
          <w:lang w:val="uk-UA"/>
        </w:rPr>
        <w:t>-</w:t>
      </w:r>
      <w:r w:rsidR="009A4E57" w:rsidRPr="00674AE2">
        <w:rPr>
          <w:lang w:val="uk-UA"/>
        </w:rPr>
        <w:t xml:space="preserve"> проведено ІІ</w:t>
      </w:r>
      <w:r w:rsidRPr="00674AE2">
        <w:rPr>
          <w:lang w:val="uk-UA"/>
        </w:rPr>
        <w:t>І</w:t>
      </w:r>
      <w:r w:rsidR="009A4E57" w:rsidRPr="00674AE2">
        <w:rPr>
          <w:lang w:val="uk-UA"/>
        </w:rPr>
        <w:t xml:space="preserve"> фестиваль студентської творчості «Соціальний працівник майбутнього»;</w:t>
      </w:r>
    </w:p>
    <w:p w14:paraId="07ACB6C8" w14:textId="0B3D0030" w:rsidR="009A4E57" w:rsidRPr="00674AE2" w:rsidRDefault="009A4E57" w:rsidP="009A4E57">
      <w:pPr>
        <w:pStyle w:val="a5"/>
        <w:ind w:left="0" w:firstLine="709"/>
        <w:jc w:val="both"/>
        <w:rPr>
          <w:lang w:val="uk-UA"/>
        </w:rPr>
      </w:pPr>
      <w:r w:rsidRPr="00674AE2">
        <w:rPr>
          <w:lang w:val="uk-UA"/>
        </w:rPr>
        <w:t>- взято участь у засіданні V</w:t>
      </w:r>
      <w:r w:rsidR="00F647B7" w:rsidRPr="00674AE2">
        <w:rPr>
          <w:lang w:val="uk-UA"/>
        </w:rPr>
        <w:t>І</w:t>
      </w:r>
      <w:r w:rsidRPr="00674AE2">
        <w:rPr>
          <w:lang w:val="uk-UA"/>
        </w:rPr>
        <w:t xml:space="preserve"> Регіонального круглого столу «Форми влаштування дітей-сиріт та дітей, позбавлених батьківського піклування: досвід Черкащини»;</w:t>
      </w:r>
    </w:p>
    <w:p w14:paraId="07ECD3E0" w14:textId="77777777" w:rsidR="009A4E57" w:rsidRPr="00674AE2" w:rsidRDefault="009A4E57" w:rsidP="009A4E57">
      <w:pPr>
        <w:pStyle w:val="a5"/>
        <w:numPr>
          <w:ilvl w:val="0"/>
          <w:numId w:val="10"/>
        </w:numPr>
        <w:spacing w:line="276" w:lineRule="auto"/>
        <w:ind w:left="0" w:firstLine="709"/>
        <w:jc w:val="both"/>
        <w:rPr>
          <w:lang w:val="uk-UA"/>
        </w:rPr>
      </w:pPr>
      <w:r w:rsidRPr="00674AE2">
        <w:rPr>
          <w:lang w:val="uk-UA"/>
        </w:rPr>
        <w:t>проведено тематичні просвітницькі лекції та заходи зі студентами (лекції: «Робота з внутрішньо-перміщеними особами», «Правові аспекти для особистості та майбутнього фахівця соціальної сфери», «Соціальна робота: напрямки та можливості», «Охорона праці в соціально-педагогічній сфері»; патріотично-виховні заходи «Пам’ять про Чорнобильську трагедію», «Мак пам’яті», «Конституція України: від витоків сьогодення» (спільно з кафедрою історії); Workshop «Твоя майбутня професія – реальна допомога вже сьогодні»);</w:t>
      </w:r>
    </w:p>
    <w:p w14:paraId="2388FB37" w14:textId="77777777" w:rsidR="009A4E57" w:rsidRPr="00674AE2" w:rsidRDefault="009A4E57" w:rsidP="009A4E57">
      <w:pPr>
        <w:pStyle w:val="a5"/>
        <w:ind w:left="0" w:firstLine="709"/>
        <w:jc w:val="both"/>
        <w:rPr>
          <w:lang w:val="uk-UA"/>
        </w:rPr>
      </w:pPr>
      <w:r w:rsidRPr="00674AE2">
        <w:rPr>
          <w:lang w:val="uk-UA"/>
        </w:rPr>
        <w:t>взято участь у засіданнях на базі Управління праці та соціального захисту населення Уманської міської ради;</w:t>
      </w:r>
    </w:p>
    <w:p w14:paraId="591A215B" w14:textId="44243E64" w:rsidR="009A4E57" w:rsidRPr="00674AE2" w:rsidRDefault="009A4E57" w:rsidP="009A4E57">
      <w:pPr>
        <w:pStyle w:val="a5"/>
        <w:numPr>
          <w:ilvl w:val="0"/>
          <w:numId w:val="10"/>
        </w:numPr>
        <w:spacing w:line="276" w:lineRule="auto"/>
        <w:ind w:left="0" w:firstLine="709"/>
        <w:jc w:val="both"/>
        <w:rPr>
          <w:lang w:val="uk-UA"/>
        </w:rPr>
      </w:pPr>
      <w:r w:rsidRPr="00674AE2">
        <w:rPr>
          <w:lang w:val="uk-UA"/>
        </w:rPr>
        <w:lastRenderedPageBreak/>
        <w:t>проведено V</w:t>
      </w:r>
      <w:r w:rsidR="007E03E3" w:rsidRPr="00674AE2">
        <w:rPr>
          <w:lang w:val="uk-UA"/>
        </w:rPr>
        <w:t>І</w:t>
      </w:r>
      <w:r w:rsidRPr="00674AE2">
        <w:rPr>
          <w:lang w:val="uk-UA"/>
        </w:rPr>
        <w:t xml:space="preserve"> Фестиваль творчості «Рівні між собою ми, будемо разом Я і Ти»;</w:t>
      </w:r>
    </w:p>
    <w:p w14:paraId="5A7E789F" w14:textId="77777777" w:rsidR="009A4E57" w:rsidRPr="00674AE2" w:rsidRDefault="009A4E57" w:rsidP="009A4E57">
      <w:pPr>
        <w:pStyle w:val="a5"/>
        <w:numPr>
          <w:ilvl w:val="0"/>
          <w:numId w:val="10"/>
        </w:numPr>
        <w:spacing w:line="276" w:lineRule="auto"/>
        <w:ind w:left="0" w:firstLine="709"/>
        <w:jc w:val="both"/>
        <w:rPr>
          <w:lang w:val="uk-UA"/>
        </w:rPr>
      </w:pPr>
      <w:r w:rsidRPr="00674AE2">
        <w:rPr>
          <w:lang w:val="uk-UA"/>
        </w:rPr>
        <w:t>проведено тематичні просвітницькі лекції зі студентами («Робота з внутрішньо-перміщеними особами», «Правові аспекти для особистості та майбутнього фахівця соціальної сфери», «Соціальна робота: напрямки та можливості»);</w:t>
      </w:r>
    </w:p>
    <w:p w14:paraId="40E6606D" w14:textId="77777777" w:rsidR="009A4E57" w:rsidRPr="00674AE2" w:rsidRDefault="009A4E57" w:rsidP="009A4E57">
      <w:pPr>
        <w:pStyle w:val="a5"/>
        <w:numPr>
          <w:ilvl w:val="0"/>
          <w:numId w:val="10"/>
        </w:numPr>
        <w:spacing w:line="276" w:lineRule="auto"/>
        <w:ind w:left="0" w:firstLine="709"/>
        <w:jc w:val="both"/>
        <w:rPr>
          <w:lang w:val="uk-UA"/>
        </w:rPr>
      </w:pPr>
      <w:r w:rsidRPr="00674AE2">
        <w:rPr>
          <w:lang w:val="uk-UA"/>
        </w:rPr>
        <w:t>зустріч з начальником Управління праці та соціального захисту населення Уманської міської ради Кучер Галиною Михайлівною;</w:t>
      </w:r>
    </w:p>
    <w:p w14:paraId="610E0851" w14:textId="77777777" w:rsidR="009A4E57" w:rsidRPr="00674AE2" w:rsidRDefault="009A4E57" w:rsidP="009A4E57">
      <w:pPr>
        <w:pStyle w:val="a5"/>
        <w:numPr>
          <w:ilvl w:val="0"/>
          <w:numId w:val="10"/>
        </w:numPr>
        <w:spacing w:line="276" w:lineRule="auto"/>
        <w:ind w:left="0" w:firstLine="709"/>
        <w:jc w:val="both"/>
        <w:rPr>
          <w:lang w:val="uk-UA"/>
        </w:rPr>
      </w:pPr>
      <w:r w:rsidRPr="00674AE2">
        <w:rPr>
          <w:lang w:val="uk-UA"/>
        </w:rPr>
        <w:t>зустріч з начальником відділу у справах молоді Уманської міської влади Вдовиченко Наталією Вікторівною;</w:t>
      </w:r>
    </w:p>
    <w:p w14:paraId="33B31033" w14:textId="77777777" w:rsidR="009A4E57" w:rsidRPr="00674AE2" w:rsidRDefault="009A4E57" w:rsidP="009A4E57">
      <w:pPr>
        <w:pStyle w:val="a5"/>
        <w:numPr>
          <w:ilvl w:val="0"/>
          <w:numId w:val="10"/>
        </w:numPr>
        <w:spacing w:line="276" w:lineRule="auto"/>
        <w:ind w:left="0" w:firstLine="709"/>
        <w:jc w:val="both"/>
        <w:rPr>
          <w:lang w:val="uk-UA"/>
        </w:rPr>
      </w:pPr>
      <w:r w:rsidRPr="00674AE2">
        <w:rPr>
          <w:lang w:val="uk-UA"/>
        </w:rPr>
        <w:t>зустріч з начальником відділу правопросвітництва Уманського місцевого центру з надання безоплатної вторинної правової допомоги Григоренко Катериною Дмитрівною;</w:t>
      </w:r>
    </w:p>
    <w:p w14:paraId="778145AC" w14:textId="77777777" w:rsidR="009A4E57" w:rsidRPr="00674AE2" w:rsidRDefault="009A4E57" w:rsidP="009A4E57">
      <w:pPr>
        <w:pStyle w:val="a5"/>
        <w:numPr>
          <w:ilvl w:val="0"/>
          <w:numId w:val="10"/>
        </w:numPr>
        <w:spacing w:line="276" w:lineRule="auto"/>
        <w:ind w:left="0" w:firstLine="709"/>
        <w:jc w:val="both"/>
        <w:rPr>
          <w:lang w:val="uk-UA"/>
        </w:rPr>
      </w:pPr>
      <w:r w:rsidRPr="00674AE2">
        <w:rPr>
          <w:lang w:val="uk-UA"/>
        </w:rPr>
        <w:t>участь у заході «Пам’ять про Чорнобильську трагедію»</w:t>
      </w:r>
    </w:p>
    <w:p w14:paraId="6AAD14DB" w14:textId="77777777" w:rsidR="009A4E57" w:rsidRPr="00674AE2" w:rsidRDefault="009A4E57" w:rsidP="003A7169">
      <w:pPr>
        <w:pStyle w:val="32"/>
        <w:shd w:val="clear" w:color="auto" w:fill="auto"/>
        <w:tabs>
          <w:tab w:val="left" w:pos="1133"/>
        </w:tabs>
        <w:spacing w:line="240" w:lineRule="auto"/>
        <w:ind w:left="709" w:firstLine="0"/>
        <w:rPr>
          <w:rStyle w:val="312pt"/>
        </w:rPr>
      </w:pPr>
    </w:p>
    <w:p w14:paraId="0D05F5FF" w14:textId="77777777" w:rsidR="009A4E57" w:rsidRPr="00674AE2" w:rsidRDefault="009A4E57" w:rsidP="003A7169">
      <w:pPr>
        <w:pStyle w:val="32"/>
        <w:shd w:val="clear" w:color="auto" w:fill="auto"/>
        <w:tabs>
          <w:tab w:val="left" w:pos="1133"/>
        </w:tabs>
        <w:spacing w:line="240" w:lineRule="auto"/>
        <w:ind w:left="709" w:firstLine="0"/>
        <w:rPr>
          <w:rStyle w:val="312pt"/>
        </w:rPr>
      </w:pPr>
    </w:p>
    <w:p w14:paraId="7E344882" w14:textId="77777777" w:rsidR="00F647B7" w:rsidRPr="00674AE2" w:rsidRDefault="00F647B7" w:rsidP="00C97956">
      <w:pPr>
        <w:pStyle w:val="a5"/>
        <w:ind w:left="0" w:firstLine="720"/>
        <w:jc w:val="both"/>
        <w:rPr>
          <w:color w:val="000000"/>
          <w:lang w:val="uk-UA"/>
        </w:rPr>
      </w:pPr>
      <w:r w:rsidRPr="00674AE2">
        <w:rPr>
          <w:b/>
          <w:color w:val="000000"/>
          <w:lang w:val="uk-UA"/>
        </w:rPr>
        <w:t>НАУКОВО-ПРАКТИЧНИЙ ЦЕНТР РОДИННОГО ВИХОВАННЯ (</w:t>
      </w:r>
      <w:r w:rsidRPr="00674AE2">
        <w:rPr>
          <w:b/>
          <w:lang w:val="uk-UA"/>
        </w:rPr>
        <w:t xml:space="preserve">Керівник – </w:t>
      </w:r>
      <w:r w:rsidRPr="00674AE2">
        <w:rPr>
          <w:color w:val="000000"/>
          <w:lang w:val="uk-UA"/>
        </w:rPr>
        <w:t>Полєхіна Вікторія Миколаївна – кандидат пед. наук, доцент кафедри соціальної педагогіки та соціальної роботи).</w:t>
      </w:r>
    </w:p>
    <w:p w14:paraId="36CE9605" w14:textId="77777777" w:rsidR="00F647B7" w:rsidRPr="00674AE2" w:rsidRDefault="00F647B7" w:rsidP="00C97956">
      <w:pPr>
        <w:pStyle w:val="27"/>
        <w:rPr>
          <w:szCs w:val="24"/>
        </w:rPr>
      </w:pPr>
      <w:r w:rsidRPr="00674AE2">
        <w:rPr>
          <w:szCs w:val="24"/>
        </w:rPr>
        <w:t xml:space="preserve">Основні напрями роботи </w:t>
      </w:r>
      <w:r w:rsidRPr="00674AE2">
        <w:rPr>
          <w:bCs/>
          <w:szCs w:val="24"/>
        </w:rPr>
        <w:t>Центру</w:t>
      </w:r>
      <w:r w:rsidRPr="00674AE2">
        <w:rPr>
          <w:szCs w:val="24"/>
        </w:rPr>
        <w:t>:</w:t>
      </w:r>
    </w:p>
    <w:p w14:paraId="2E5DFBC9" w14:textId="77777777" w:rsidR="00F647B7" w:rsidRPr="00674AE2" w:rsidRDefault="00F647B7" w:rsidP="00C97956">
      <w:pPr>
        <w:pStyle w:val="a5"/>
        <w:numPr>
          <w:ilvl w:val="0"/>
          <w:numId w:val="11"/>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lang w:val="uk-UA"/>
        </w:rPr>
      </w:pPr>
      <w:r w:rsidRPr="00674AE2">
        <w:rPr>
          <w:lang w:val="uk-UA"/>
        </w:rPr>
        <w:t xml:space="preserve">проведення систематичних соціологічних, соціально-педагогічних, соціально-психологічних досліджень з вивчення проблем різних категорій сімей; </w:t>
      </w:r>
    </w:p>
    <w:p w14:paraId="669109CF" w14:textId="77777777" w:rsidR="00F647B7" w:rsidRPr="00674AE2" w:rsidRDefault="00F647B7" w:rsidP="00C97956">
      <w:pPr>
        <w:pStyle w:val="27"/>
        <w:widowControl/>
        <w:numPr>
          <w:ilvl w:val="0"/>
          <w:numId w:val="11"/>
        </w:numPr>
        <w:tabs>
          <w:tab w:val="left" w:pos="1134"/>
        </w:tabs>
        <w:autoSpaceDE/>
        <w:autoSpaceDN/>
        <w:adjustRightInd/>
        <w:ind w:left="0" w:firstLine="720"/>
        <w:rPr>
          <w:rFonts w:eastAsia="Calibri"/>
          <w:b/>
          <w:szCs w:val="24"/>
          <w:lang w:eastAsia="en-US"/>
        </w:rPr>
      </w:pPr>
      <w:r w:rsidRPr="00674AE2">
        <w:rPr>
          <w:rFonts w:eastAsia="Calibri"/>
          <w:szCs w:val="24"/>
          <w:lang w:eastAsia="en-US"/>
        </w:rPr>
        <w:t>проведення наукових і науково-практичних конференції з питань сімейного виховання, реалізації державної сімейної політики тощо;</w:t>
      </w:r>
    </w:p>
    <w:p w14:paraId="65324874" w14:textId="77777777" w:rsidR="00F647B7" w:rsidRPr="00674AE2" w:rsidRDefault="00F647B7" w:rsidP="00C97956">
      <w:pPr>
        <w:pStyle w:val="27"/>
        <w:widowControl/>
        <w:numPr>
          <w:ilvl w:val="0"/>
          <w:numId w:val="11"/>
        </w:numPr>
        <w:tabs>
          <w:tab w:val="left" w:pos="1134"/>
        </w:tabs>
        <w:autoSpaceDE/>
        <w:autoSpaceDN/>
        <w:adjustRightInd/>
        <w:ind w:left="0" w:firstLine="720"/>
        <w:rPr>
          <w:rFonts w:eastAsia="Calibri"/>
          <w:b/>
          <w:szCs w:val="24"/>
          <w:lang w:eastAsia="en-US"/>
        </w:rPr>
      </w:pPr>
      <w:r w:rsidRPr="00674AE2">
        <w:rPr>
          <w:rFonts w:eastAsia="Calibri"/>
          <w:szCs w:val="24"/>
          <w:lang w:eastAsia="en-US"/>
        </w:rPr>
        <w:t xml:space="preserve">здійснення культурно-просвітницьких заходів з метою відродження та збереження сімейних традицій і цінностей; </w:t>
      </w:r>
    </w:p>
    <w:p w14:paraId="55126674" w14:textId="77777777" w:rsidR="00F647B7" w:rsidRPr="00674AE2" w:rsidRDefault="00F647B7" w:rsidP="00C97956">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b/>
          <w:lang w:val="uk-UA"/>
        </w:rPr>
      </w:pPr>
      <w:r w:rsidRPr="00674AE2">
        <w:rPr>
          <w:b/>
          <w:lang w:val="uk-UA"/>
        </w:rPr>
        <w:t>За звітний період:</w:t>
      </w:r>
    </w:p>
    <w:p w14:paraId="3DF14197" w14:textId="77777777" w:rsidR="00F647B7" w:rsidRPr="00674AE2" w:rsidRDefault="00F647B7" w:rsidP="00C97956">
      <w:pPr>
        <w:pStyle w:val="a5"/>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lang w:val="uk-UA"/>
        </w:rPr>
      </w:pPr>
      <w:r w:rsidRPr="00674AE2">
        <w:rPr>
          <w:lang w:val="uk-UA"/>
        </w:rPr>
        <w:t>впроваджено в шкільну і вузівську освіту програми спецкурсів «Підготовка молоді до усвідомленого материнства і батьківства», «Щасливі батьки – щаслива дитина»;</w:t>
      </w:r>
    </w:p>
    <w:p w14:paraId="6B6E0256" w14:textId="77777777" w:rsidR="00F647B7" w:rsidRPr="00674AE2" w:rsidRDefault="00F647B7" w:rsidP="00C97956">
      <w:pPr>
        <w:pStyle w:val="a5"/>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lang w:val="uk-UA"/>
        </w:rPr>
      </w:pPr>
      <w:r w:rsidRPr="00674AE2">
        <w:rPr>
          <w:lang w:val="uk-UA"/>
        </w:rPr>
        <w:t xml:space="preserve">розроблено та впроваджено в позааудиторну виховну роботу університету програму діяльності студентського клубу «Щасливе батьківство», мета якого – формування відповідального ставлення до батьківства; </w:t>
      </w:r>
    </w:p>
    <w:p w14:paraId="765C9E31" w14:textId="77777777" w:rsidR="00F647B7" w:rsidRPr="00674AE2" w:rsidRDefault="00F647B7" w:rsidP="00C97956">
      <w:pPr>
        <w:pStyle w:val="a5"/>
        <w:numPr>
          <w:ilvl w:val="0"/>
          <w:numId w:val="12"/>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lang w:val="uk-UA"/>
        </w:rPr>
      </w:pPr>
      <w:r w:rsidRPr="00674AE2">
        <w:rPr>
          <w:lang w:val="uk-UA"/>
        </w:rPr>
        <w:t xml:space="preserve">здійснено підготовку, видання та поширення наукових і навчально-методичних матеріалів; </w:t>
      </w:r>
    </w:p>
    <w:p w14:paraId="5A2DAEDE" w14:textId="77777777" w:rsidR="00F647B7" w:rsidRPr="00674AE2" w:rsidRDefault="00F647B7" w:rsidP="00C97956">
      <w:pPr>
        <w:pStyle w:val="a5"/>
        <w:numPr>
          <w:ilvl w:val="0"/>
          <w:numId w:val="13"/>
        </w:numPr>
        <w:ind w:left="0" w:firstLine="720"/>
        <w:jc w:val="both"/>
        <w:rPr>
          <w:lang w:val="uk-UA"/>
        </w:rPr>
      </w:pPr>
      <w:r w:rsidRPr="00674AE2">
        <w:rPr>
          <w:lang w:val="uk-UA"/>
        </w:rPr>
        <w:t>проведено науково-методичні семінари «Батьківський університет» спільний проект факультету соціальної та психологічної освіти УДПУ імені Павла Тичини та відділу освіти Уманської РДА; Науково-методичний семінар «Усвідомлене батьківство як умова повноцінного розвитку дитини»;</w:t>
      </w:r>
    </w:p>
    <w:p w14:paraId="24AD170B" w14:textId="77777777" w:rsidR="00C944FC" w:rsidRPr="00674AE2" w:rsidRDefault="00F647B7" w:rsidP="00C97956">
      <w:pPr>
        <w:pStyle w:val="a5"/>
        <w:numPr>
          <w:ilvl w:val="0"/>
          <w:numId w:val="14"/>
        </w:numPr>
        <w:ind w:left="0" w:firstLine="720"/>
        <w:jc w:val="both"/>
        <w:rPr>
          <w:lang w:val="uk-UA"/>
        </w:rPr>
      </w:pPr>
      <w:r w:rsidRPr="00674AE2">
        <w:rPr>
          <w:lang w:val="uk-UA"/>
        </w:rPr>
        <w:t>проведено фотовиставку «Мама і Я» до Дня матері (Друга неділя травня, 14 травня);</w:t>
      </w:r>
      <w:r w:rsidR="00C944FC" w:rsidRPr="00674AE2">
        <w:rPr>
          <w:lang w:val="uk-UA"/>
        </w:rPr>
        <w:t xml:space="preserve"> </w:t>
      </w:r>
    </w:p>
    <w:p w14:paraId="259A583C" w14:textId="23D74B58" w:rsidR="00F647B7" w:rsidRPr="00674AE2" w:rsidRDefault="00C944FC" w:rsidP="00C97956">
      <w:pPr>
        <w:pStyle w:val="a5"/>
        <w:numPr>
          <w:ilvl w:val="0"/>
          <w:numId w:val="14"/>
        </w:numPr>
        <w:ind w:left="0" w:firstLine="720"/>
        <w:jc w:val="both"/>
        <w:rPr>
          <w:lang w:val="uk-UA"/>
        </w:rPr>
      </w:pPr>
      <w:r w:rsidRPr="00674AE2">
        <w:rPr>
          <w:lang w:val="uk-UA"/>
        </w:rPr>
        <w:t>здійснено анкетування  серед  студентів-магістрантів «Справжній батько, який він?</w:t>
      </w:r>
      <w:r w:rsidR="00BE2FA1" w:rsidRPr="00674AE2">
        <w:rPr>
          <w:lang w:val="uk-UA"/>
        </w:rPr>
        <w:t xml:space="preserve">» </w:t>
      </w:r>
    </w:p>
    <w:p w14:paraId="5064DA8D" w14:textId="57A5D551" w:rsidR="00F647B7" w:rsidRPr="00674AE2" w:rsidRDefault="00F647B7" w:rsidP="00C97956">
      <w:pPr>
        <w:pStyle w:val="a5"/>
        <w:numPr>
          <w:ilvl w:val="0"/>
          <w:numId w:val="14"/>
        </w:numPr>
        <w:ind w:left="0" w:firstLine="720"/>
        <w:jc w:val="both"/>
        <w:rPr>
          <w:lang w:val="uk-UA"/>
        </w:rPr>
      </w:pPr>
      <w:r w:rsidRPr="00674AE2">
        <w:rPr>
          <w:lang w:val="uk-UA"/>
        </w:rPr>
        <w:t xml:space="preserve">взято участь у </w:t>
      </w:r>
      <w:r w:rsidR="00366BD7" w:rsidRPr="00674AE2">
        <w:rPr>
          <w:shd w:val="clear" w:color="auto" w:fill="FFFFFF"/>
        </w:rPr>
        <w:t>Обласно</w:t>
      </w:r>
      <w:r w:rsidR="00366BD7" w:rsidRPr="00674AE2">
        <w:rPr>
          <w:shd w:val="clear" w:color="auto" w:fill="FFFFFF"/>
          <w:lang w:val="uk-UA"/>
        </w:rPr>
        <w:t>му</w:t>
      </w:r>
      <w:r w:rsidR="00366BD7" w:rsidRPr="00674AE2">
        <w:rPr>
          <w:shd w:val="clear" w:color="auto" w:fill="FFFFFF"/>
        </w:rPr>
        <w:t xml:space="preserve"> конкурс</w:t>
      </w:r>
      <w:r w:rsidR="00366BD7" w:rsidRPr="00674AE2">
        <w:rPr>
          <w:shd w:val="clear" w:color="auto" w:fill="FFFFFF"/>
          <w:lang w:val="uk-UA"/>
        </w:rPr>
        <w:t>і</w:t>
      </w:r>
      <w:r w:rsidR="00366BD7" w:rsidRPr="00674AE2">
        <w:rPr>
          <w:shd w:val="clear" w:color="auto" w:fill="FFFFFF"/>
        </w:rPr>
        <w:t xml:space="preserve"> студентських та учнівських наукових робіт із гендерної тематики «Сім’я від А до Я»</w:t>
      </w:r>
      <w:r w:rsidRPr="00674AE2">
        <w:rPr>
          <w:lang w:val="uk-UA"/>
        </w:rPr>
        <w:t xml:space="preserve"> (</w:t>
      </w:r>
      <w:r w:rsidR="00BC0652" w:rsidRPr="00674AE2">
        <w:rPr>
          <w:lang w:val="uk-UA"/>
        </w:rPr>
        <w:t>22 жовтня 2019</w:t>
      </w:r>
      <w:r w:rsidRPr="00674AE2">
        <w:rPr>
          <w:lang w:val="uk-UA"/>
        </w:rPr>
        <w:t xml:space="preserve">, </w:t>
      </w:r>
      <w:r w:rsidR="00BC0652" w:rsidRPr="00674AE2">
        <w:rPr>
          <w:lang w:val="uk-UA"/>
        </w:rPr>
        <w:t>Умань</w:t>
      </w:r>
      <w:r w:rsidRPr="00674AE2">
        <w:rPr>
          <w:lang w:val="uk-UA"/>
        </w:rPr>
        <w:t xml:space="preserve">). Наукове дослідження представила </w:t>
      </w:r>
      <w:r w:rsidR="00BC0652" w:rsidRPr="00674AE2">
        <w:rPr>
          <w:lang w:val="uk-UA"/>
        </w:rPr>
        <w:t>студентка</w:t>
      </w:r>
      <w:r w:rsidRPr="00674AE2">
        <w:rPr>
          <w:lang w:val="uk-UA"/>
        </w:rPr>
        <w:t xml:space="preserve"> </w:t>
      </w:r>
      <w:r w:rsidR="00BC0652" w:rsidRPr="00674AE2">
        <w:rPr>
          <w:lang w:val="uk-UA"/>
        </w:rPr>
        <w:t>Уманського медичного коледжу</w:t>
      </w:r>
      <w:r w:rsidRPr="00674AE2">
        <w:rPr>
          <w:lang w:val="uk-UA"/>
        </w:rPr>
        <w:t xml:space="preserve"> Полєхіна </w:t>
      </w:r>
      <w:r w:rsidR="00BC0652" w:rsidRPr="00674AE2">
        <w:rPr>
          <w:lang w:val="uk-UA"/>
        </w:rPr>
        <w:t>Людмила</w:t>
      </w:r>
      <w:r w:rsidRPr="00674AE2">
        <w:rPr>
          <w:lang w:val="uk-UA"/>
        </w:rPr>
        <w:t xml:space="preserve"> на тему «</w:t>
      </w:r>
      <w:r w:rsidR="00C944FC" w:rsidRPr="00674AE2">
        <w:rPr>
          <w:lang w:val="uk-UA"/>
        </w:rPr>
        <w:t>Вишивана мудрість роду</w:t>
      </w:r>
      <w:r w:rsidR="00BE2FA1" w:rsidRPr="00674AE2">
        <w:rPr>
          <w:lang w:val="uk-UA"/>
        </w:rPr>
        <w:t>».</w:t>
      </w:r>
    </w:p>
    <w:p w14:paraId="38BAE259" w14:textId="046EAF32" w:rsidR="009A4E57" w:rsidRPr="00674AE2" w:rsidRDefault="00F647B7" w:rsidP="00C97956">
      <w:pPr>
        <w:pStyle w:val="a5"/>
        <w:numPr>
          <w:ilvl w:val="0"/>
          <w:numId w:val="14"/>
        </w:numPr>
        <w:tabs>
          <w:tab w:val="left" w:pos="851"/>
          <w:tab w:val="left" w:pos="11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lang w:val="uk-UA"/>
        </w:rPr>
      </w:pPr>
      <w:r w:rsidRPr="00674AE2">
        <w:rPr>
          <w:lang w:val="uk-UA"/>
        </w:rPr>
        <w:t xml:space="preserve">учасниками Центру проведено ряд заходів: </w:t>
      </w:r>
      <w:r w:rsidR="00C944FC" w:rsidRPr="00674AE2">
        <w:rPr>
          <w:lang w:val="uk-UA"/>
        </w:rPr>
        <w:t xml:space="preserve">Літературно-тематичний захід «Йому судилась доля генія…»; «Репродуктивне здоров’я і планування сім’ї»; </w:t>
      </w:r>
      <w:r w:rsidRPr="00674AE2">
        <w:rPr>
          <w:lang w:val="uk-UA"/>
        </w:rPr>
        <w:t>«</w:t>
      </w:r>
      <w:r w:rsidR="00CE684E" w:rsidRPr="00674AE2">
        <w:rPr>
          <w:lang w:val="uk-UA"/>
        </w:rPr>
        <w:t xml:space="preserve">Ми сильні! Ми </w:t>
      </w:r>
      <w:r w:rsidR="00CE684E" w:rsidRPr="00674AE2">
        <w:rPr>
          <w:lang w:val="uk-UA"/>
        </w:rPr>
        <w:lastRenderedPageBreak/>
        <w:t>пам’ятаємо!</w:t>
      </w:r>
      <w:r w:rsidRPr="00674AE2">
        <w:rPr>
          <w:lang w:val="uk-UA"/>
        </w:rPr>
        <w:t xml:space="preserve">», присвячений пам’яті жертв Голодомору 1932-1933 років в Україні; </w:t>
      </w:r>
      <w:r w:rsidR="00CE684E" w:rsidRPr="00674AE2">
        <w:rPr>
          <w:lang w:val="uk-UA"/>
        </w:rPr>
        <w:t>«Батьківський авторитет та студентський етикет» до дня соціального працівника</w:t>
      </w:r>
      <w:r w:rsidR="00527AFD" w:rsidRPr="00674AE2">
        <w:rPr>
          <w:lang w:val="uk-UA"/>
        </w:rPr>
        <w:t>.</w:t>
      </w:r>
    </w:p>
    <w:p w14:paraId="5072B0F5" w14:textId="77777777" w:rsidR="00F647B7" w:rsidRPr="00674AE2" w:rsidRDefault="00F647B7" w:rsidP="00E37794">
      <w:pPr>
        <w:pStyle w:val="32"/>
        <w:shd w:val="clear" w:color="auto" w:fill="auto"/>
        <w:tabs>
          <w:tab w:val="left" w:pos="1133"/>
        </w:tabs>
        <w:spacing w:line="240" w:lineRule="auto"/>
        <w:ind w:firstLine="709"/>
        <w:rPr>
          <w:b/>
          <w:bCs/>
          <w:i w:val="0"/>
          <w:sz w:val="24"/>
          <w:szCs w:val="24"/>
          <w:lang w:eastAsia="ru-RU"/>
        </w:rPr>
      </w:pPr>
    </w:p>
    <w:p w14:paraId="5AFB8543" w14:textId="77777777" w:rsidR="00F647B7" w:rsidRPr="00674AE2" w:rsidRDefault="00F647B7" w:rsidP="003A7169">
      <w:pPr>
        <w:pStyle w:val="32"/>
        <w:shd w:val="clear" w:color="auto" w:fill="auto"/>
        <w:tabs>
          <w:tab w:val="left" w:pos="1133"/>
        </w:tabs>
        <w:spacing w:line="240" w:lineRule="auto"/>
        <w:ind w:left="709" w:firstLine="0"/>
        <w:rPr>
          <w:rStyle w:val="312pt"/>
        </w:rPr>
      </w:pPr>
    </w:p>
    <w:p w14:paraId="2CE3182D" w14:textId="77777777" w:rsidR="00A21135" w:rsidRPr="00674AE2" w:rsidRDefault="00A21135" w:rsidP="00A21135">
      <w:pPr>
        <w:pStyle w:val="a5"/>
        <w:ind w:left="0" w:firstLine="720"/>
        <w:jc w:val="both"/>
        <w:rPr>
          <w:b/>
          <w:lang w:val="uk-UA"/>
        </w:rPr>
      </w:pPr>
    </w:p>
    <w:p w14:paraId="36F507B8" w14:textId="34DBFED7" w:rsidR="00E37794" w:rsidRPr="00674AE2" w:rsidRDefault="00674AE2" w:rsidP="00A21135">
      <w:pPr>
        <w:pStyle w:val="a5"/>
        <w:ind w:left="0" w:firstLine="720"/>
        <w:jc w:val="both"/>
        <w:rPr>
          <w:b/>
          <w:lang w:val="uk-UA"/>
        </w:rPr>
      </w:pPr>
      <w:r w:rsidRPr="00674AE2">
        <w:rPr>
          <w:rStyle w:val="a7"/>
          <w:shd w:val="clear" w:color="auto" w:fill="FFFFFF"/>
          <w:lang w:val="uk-UA"/>
        </w:rPr>
        <w:t>ЦЕНТР СОЦІАЛЬНО-ОСВІТНЬОЇ ІНТЕГРАЦІЇ ТА ІНКЛЮЗИВНОГО РЕАБІЛІТАЦІЙНО-СОЦІАЛЬНОГО ТУРИЗМУ «БЕЗ БАР’ЄРІВ»</w:t>
      </w:r>
      <w:r w:rsidRPr="00674AE2">
        <w:rPr>
          <w:b/>
          <w:lang w:val="uk-UA"/>
        </w:rPr>
        <w:t xml:space="preserve"> </w:t>
      </w:r>
      <w:r w:rsidR="00E37794" w:rsidRPr="00674AE2">
        <w:rPr>
          <w:lang w:val="uk-UA"/>
        </w:rPr>
        <w:t xml:space="preserve">(Керівник. </w:t>
      </w:r>
      <w:r w:rsidR="00E37794" w:rsidRPr="00674AE2">
        <w:rPr>
          <w:b/>
          <w:lang w:val="uk-UA"/>
        </w:rPr>
        <w:t>Войтовська А.І. – викладач кафедри соціальної педагогіки та соціальної роботи)</w:t>
      </w:r>
    </w:p>
    <w:p w14:paraId="2240D975" w14:textId="77777777" w:rsidR="00A21135" w:rsidRPr="00674AE2" w:rsidRDefault="00A21135" w:rsidP="00A21135">
      <w:pPr>
        <w:widowControl/>
        <w:ind w:firstLine="720"/>
        <w:contextualSpacing/>
        <w:jc w:val="both"/>
        <w:rPr>
          <w:rFonts w:ascii="Times New Roman" w:hAnsi="Times New Roman" w:cs="Times New Roman"/>
          <w:b/>
        </w:rPr>
      </w:pPr>
    </w:p>
    <w:p w14:paraId="187E6620" w14:textId="14765243" w:rsidR="00C97956" w:rsidRPr="00674AE2" w:rsidRDefault="00E37794" w:rsidP="00A21135">
      <w:pPr>
        <w:widowControl/>
        <w:ind w:firstLine="720"/>
        <w:contextualSpacing/>
        <w:jc w:val="both"/>
        <w:rPr>
          <w:rFonts w:ascii="Times New Roman" w:hAnsi="Times New Roman" w:cs="Times New Roman"/>
          <w:b/>
        </w:rPr>
      </w:pPr>
      <w:r w:rsidRPr="00674AE2">
        <w:rPr>
          <w:rFonts w:ascii="Times New Roman" w:hAnsi="Times New Roman" w:cs="Times New Roman"/>
          <w:b/>
        </w:rPr>
        <w:t>Напрями наукової діяльності:</w:t>
      </w:r>
      <w:r w:rsidR="00C97956" w:rsidRPr="00674AE2">
        <w:rPr>
          <w:rFonts w:ascii="Times New Roman" w:hAnsi="Times New Roman" w:cs="Times New Roman"/>
          <w:b/>
        </w:rPr>
        <w:t xml:space="preserve"> </w:t>
      </w:r>
      <w:r w:rsidR="00C97956" w:rsidRPr="00674AE2">
        <w:rPr>
          <w:rFonts w:ascii="Times New Roman" w:hAnsi="Times New Roman" w:cs="Times New Roman"/>
        </w:rPr>
        <w:t>Науково-дослідний; Міжнародної діяльності; Зв’язків з громадськістю; Навчально-виховний; Соціально-побутовий; Психокорекційної діяльності; Медико-реабілітаційний; Культурно-дозвіллєвий</w:t>
      </w:r>
      <w:r w:rsidR="00A21135" w:rsidRPr="00674AE2">
        <w:rPr>
          <w:rFonts w:ascii="Times New Roman" w:hAnsi="Times New Roman" w:cs="Times New Roman"/>
        </w:rPr>
        <w:t xml:space="preserve">; </w:t>
      </w:r>
      <w:r w:rsidR="00C97956" w:rsidRPr="00674AE2">
        <w:rPr>
          <w:rFonts w:ascii="Times New Roman" w:hAnsi="Times New Roman" w:cs="Times New Roman"/>
        </w:rPr>
        <w:t>Волонтерської діяльності</w:t>
      </w:r>
    </w:p>
    <w:p w14:paraId="3F857993" w14:textId="77777777" w:rsidR="00E37794" w:rsidRPr="00674AE2" w:rsidRDefault="00E37794" w:rsidP="00A21135">
      <w:pPr>
        <w:pStyle w:val="a5"/>
        <w:ind w:left="0" w:firstLine="720"/>
        <w:jc w:val="both"/>
        <w:rPr>
          <w:b/>
          <w:lang w:val="uk-UA"/>
        </w:rPr>
      </w:pPr>
      <w:r w:rsidRPr="00674AE2">
        <w:rPr>
          <w:b/>
          <w:lang w:val="uk-UA"/>
        </w:rPr>
        <w:t xml:space="preserve">За звітний період членами Центру </w:t>
      </w:r>
    </w:p>
    <w:p w14:paraId="7E95C18F" w14:textId="77777777" w:rsidR="00E37794" w:rsidRPr="00674AE2" w:rsidRDefault="00E37794" w:rsidP="00A21135">
      <w:pPr>
        <w:pStyle w:val="a5"/>
        <w:numPr>
          <w:ilvl w:val="0"/>
          <w:numId w:val="16"/>
        </w:numPr>
        <w:ind w:left="0" w:firstLine="720"/>
        <w:jc w:val="both"/>
        <w:rPr>
          <w:lang w:val="uk-UA"/>
        </w:rPr>
      </w:pPr>
      <w:r w:rsidRPr="00674AE2">
        <w:rPr>
          <w:lang w:val="uk-UA"/>
        </w:rPr>
        <w:t xml:space="preserve">Проведено науково-практичні конференції, круглі столи, семінари всеукраїнського та міжнародного рівнів з питань організації спільного навчально-виховного середовища для осіб з особливими потребами; </w:t>
      </w:r>
    </w:p>
    <w:p w14:paraId="55C0583F" w14:textId="3EE10A3C" w:rsidR="006456E9" w:rsidRPr="00674AE2" w:rsidRDefault="00E37794" w:rsidP="00A21135">
      <w:pPr>
        <w:widowControl/>
        <w:numPr>
          <w:ilvl w:val="0"/>
          <w:numId w:val="16"/>
        </w:numPr>
        <w:autoSpaceDE w:val="0"/>
        <w:autoSpaceDN w:val="0"/>
        <w:adjustRightInd w:val="0"/>
        <w:ind w:left="0" w:firstLine="720"/>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 xml:space="preserve">Здійснено участь у </w:t>
      </w:r>
      <w:r w:rsidR="006456E9" w:rsidRPr="00674AE2">
        <w:rPr>
          <w:rFonts w:ascii="Times New Roman" w:eastAsia="Times New Roman" w:hAnsi="Times New Roman" w:cs="Times New Roman"/>
          <w:color w:val="auto"/>
          <w:lang w:eastAsia="ru-RU" w:bidi="ar-SA"/>
        </w:rPr>
        <w:t>міському конкурсі «Якби мером був я» (проект Пишної Наталії «Доступний туризм: Педагогічний музей України» переміг у місцевому конкурсі та втілився у життя);</w:t>
      </w:r>
    </w:p>
    <w:p w14:paraId="02FD5FE2" w14:textId="77777777" w:rsidR="00E37794" w:rsidRPr="00674AE2" w:rsidRDefault="00E37794" w:rsidP="00A21135">
      <w:pPr>
        <w:widowControl/>
        <w:numPr>
          <w:ilvl w:val="0"/>
          <w:numId w:val="16"/>
        </w:numPr>
        <w:autoSpaceDE w:val="0"/>
        <w:autoSpaceDN w:val="0"/>
        <w:adjustRightInd w:val="0"/>
        <w:ind w:left="0" w:firstLine="720"/>
        <w:jc w:val="both"/>
        <w:rPr>
          <w:rFonts w:ascii="Times New Roman" w:hAnsi="Times New Roman"/>
        </w:rPr>
      </w:pPr>
      <w:r w:rsidRPr="00674AE2">
        <w:rPr>
          <w:rFonts w:ascii="Times New Roman" w:hAnsi="Times New Roman"/>
          <w:bCs/>
        </w:rPr>
        <w:t>проведено опитування та створено банк статистичних даних «</w:t>
      </w:r>
      <w:r w:rsidRPr="00674AE2">
        <w:rPr>
          <w:rFonts w:ascii="Times New Roman" w:hAnsi="Times New Roman"/>
        </w:rPr>
        <w:t>Готовність майбутніх асистентів вчителя до роботи в інклюзивних класах», «Соціальна захищеність студентів з інвалідністю».</w:t>
      </w:r>
    </w:p>
    <w:p w14:paraId="4D542297" w14:textId="731E387F" w:rsidR="00E37794" w:rsidRPr="00674AE2" w:rsidRDefault="00E37794" w:rsidP="00A21135">
      <w:pPr>
        <w:widowControl/>
        <w:numPr>
          <w:ilvl w:val="0"/>
          <w:numId w:val="16"/>
        </w:numPr>
        <w:ind w:left="0" w:firstLine="720"/>
        <w:jc w:val="both"/>
        <w:rPr>
          <w:rFonts w:ascii="Times New Roman" w:hAnsi="Times New Roman"/>
          <w:bCs/>
        </w:rPr>
      </w:pPr>
      <w:r w:rsidRPr="00674AE2">
        <w:rPr>
          <w:rFonts w:ascii="Times New Roman" w:hAnsi="Times New Roman"/>
          <w:bCs/>
        </w:rPr>
        <w:t>Організовано і проведено ІІ</w:t>
      </w:r>
      <w:r w:rsidR="00B869CF" w:rsidRPr="00674AE2">
        <w:rPr>
          <w:rFonts w:ascii="Times New Roman" w:hAnsi="Times New Roman"/>
          <w:bCs/>
        </w:rPr>
        <w:t>І</w:t>
      </w:r>
      <w:r w:rsidRPr="00674AE2">
        <w:rPr>
          <w:rFonts w:ascii="Times New Roman" w:hAnsi="Times New Roman"/>
          <w:bCs/>
        </w:rPr>
        <w:t xml:space="preserve"> студентський конкурс соціальних проектів з питань інклюзивного реабілітаційно-соціального туризму «Подорожуємо без бар’єрів» (квітень 201</w:t>
      </w:r>
      <w:r w:rsidR="00B869CF" w:rsidRPr="00674AE2">
        <w:rPr>
          <w:rFonts w:ascii="Times New Roman" w:hAnsi="Times New Roman"/>
          <w:bCs/>
        </w:rPr>
        <w:t>9</w:t>
      </w:r>
      <w:r w:rsidRPr="00674AE2">
        <w:rPr>
          <w:rFonts w:ascii="Times New Roman" w:hAnsi="Times New Roman"/>
          <w:bCs/>
        </w:rPr>
        <w:t>).</w:t>
      </w:r>
    </w:p>
    <w:p w14:paraId="2FBFCB42" w14:textId="77777777" w:rsidR="00E37794" w:rsidRPr="00674AE2" w:rsidRDefault="00E37794" w:rsidP="00A21135">
      <w:pPr>
        <w:pStyle w:val="a5"/>
        <w:numPr>
          <w:ilvl w:val="0"/>
          <w:numId w:val="16"/>
        </w:numPr>
        <w:ind w:left="0" w:firstLine="720"/>
        <w:jc w:val="both"/>
        <w:rPr>
          <w:lang w:val="uk-UA"/>
        </w:rPr>
      </w:pPr>
      <w:r w:rsidRPr="00674AE2">
        <w:rPr>
          <w:lang w:val="uk-UA"/>
        </w:rPr>
        <w:t>Проведено тренінгові заняття для молодих викладачів «Етика спілкування з людьми з інвалідністю» та для студентів «Не дай себе продати!».</w:t>
      </w:r>
    </w:p>
    <w:p w14:paraId="6BE569A2" w14:textId="77777777" w:rsidR="00E37794" w:rsidRPr="00674AE2" w:rsidRDefault="00E37794" w:rsidP="00A21135">
      <w:pPr>
        <w:pStyle w:val="a5"/>
        <w:numPr>
          <w:ilvl w:val="0"/>
          <w:numId w:val="16"/>
        </w:numPr>
        <w:ind w:left="0" w:firstLine="720"/>
        <w:jc w:val="both"/>
        <w:rPr>
          <w:lang w:val="uk-UA"/>
        </w:rPr>
      </w:pPr>
      <w:r w:rsidRPr="00674AE2">
        <w:rPr>
          <w:lang w:val="uk-UA"/>
        </w:rPr>
        <w:t>організовано та проведено студентську науково-практичну конференцію приурочену Міжнародному дню людей з інвалідністю «Актуальні проблеми інклюзивної освіти».</w:t>
      </w:r>
    </w:p>
    <w:p w14:paraId="5B1250B4" w14:textId="77777777" w:rsidR="00E37794" w:rsidRPr="00674AE2" w:rsidRDefault="00E37794" w:rsidP="00A21135">
      <w:pPr>
        <w:widowControl/>
        <w:numPr>
          <w:ilvl w:val="0"/>
          <w:numId w:val="16"/>
        </w:numPr>
        <w:ind w:left="0" w:firstLine="720"/>
        <w:jc w:val="both"/>
        <w:rPr>
          <w:rFonts w:ascii="Times New Roman" w:hAnsi="Times New Roman"/>
        </w:rPr>
      </w:pPr>
      <w:r w:rsidRPr="00674AE2">
        <w:rPr>
          <w:rFonts w:ascii="Times New Roman" w:hAnsi="Times New Roman"/>
        </w:rPr>
        <w:t>підготовлено та впроваджено навчальний курс «Інклюзивний туризм», що дало змогу теоретично обґрунтувати доцільність вивчення цієї проблематики у сфері соціальної роботи; удосконалено систему підготовки волонтерів до практичної діяльності; набуло подальшого розвитку застосування виховних заходів зі студентами з інвалідністю як  елементів діяльності соціального  працівника.</w:t>
      </w:r>
    </w:p>
    <w:p w14:paraId="68AEF61C" w14:textId="77777777" w:rsidR="00E37794" w:rsidRPr="00674AE2" w:rsidRDefault="00E37794" w:rsidP="00A21135">
      <w:pPr>
        <w:pStyle w:val="a5"/>
        <w:numPr>
          <w:ilvl w:val="0"/>
          <w:numId w:val="16"/>
        </w:numPr>
        <w:ind w:left="0" w:firstLine="720"/>
        <w:jc w:val="both"/>
        <w:rPr>
          <w:lang w:val="uk-UA"/>
        </w:rPr>
      </w:pPr>
      <w:r w:rsidRPr="00674AE2">
        <w:rPr>
          <w:lang w:val="uk-UA"/>
        </w:rPr>
        <w:t>Проведено лекторій у Школі молодого вченого «Використання проектих технологій у навчально-виховній роботі на прикладі Центру «Без барєрів».</w:t>
      </w:r>
    </w:p>
    <w:p w14:paraId="4FDDB6D9" w14:textId="77777777" w:rsidR="00E37794" w:rsidRPr="00674AE2" w:rsidRDefault="00E37794" w:rsidP="00E37794">
      <w:pPr>
        <w:ind w:firstLine="709"/>
        <w:jc w:val="both"/>
        <w:rPr>
          <w:rFonts w:ascii="Times New Roman" w:hAnsi="Times New Roman"/>
        </w:rPr>
      </w:pPr>
    </w:p>
    <w:p w14:paraId="07BC8FDB" w14:textId="77777777" w:rsidR="00E37794" w:rsidRPr="00674AE2" w:rsidRDefault="00E37794" w:rsidP="00E37794">
      <w:pPr>
        <w:ind w:firstLine="709"/>
        <w:jc w:val="both"/>
        <w:rPr>
          <w:rFonts w:ascii="Times New Roman" w:hAnsi="Times New Roman"/>
        </w:rPr>
      </w:pPr>
    </w:p>
    <w:p w14:paraId="67E7830C" w14:textId="37537E57" w:rsidR="00E37794" w:rsidRPr="00674AE2" w:rsidRDefault="00E37794" w:rsidP="00E37794">
      <w:pPr>
        <w:pStyle w:val="a5"/>
        <w:ind w:left="0" w:firstLine="709"/>
        <w:jc w:val="both"/>
        <w:rPr>
          <w:lang w:val="uk-UA"/>
        </w:rPr>
      </w:pPr>
      <w:r w:rsidRPr="00674AE2">
        <w:rPr>
          <w:b/>
          <w:lang w:val="uk-UA"/>
        </w:rPr>
        <w:t xml:space="preserve">ГЕНДЕРНИЙ ЦЕНТР (Керівник – </w:t>
      </w:r>
      <w:r w:rsidR="0076664B" w:rsidRPr="00674AE2">
        <w:rPr>
          <w:lang w:val="uk-UA"/>
        </w:rPr>
        <w:t>доктор</w:t>
      </w:r>
      <w:r w:rsidRPr="00674AE2">
        <w:rPr>
          <w:lang w:val="uk-UA"/>
        </w:rPr>
        <w:t xml:space="preserve"> педагогічних наук, доцент Кравченко Оксана Олексіївна)</w:t>
      </w:r>
    </w:p>
    <w:p w14:paraId="379B4FEE" w14:textId="77777777" w:rsidR="00E37794" w:rsidRPr="00674AE2" w:rsidRDefault="00E37794" w:rsidP="00E37794">
      <w:pPr>
        <w:pStyle w:val="a5"/>
        <w:ind w:left="0" w:firstLine="709"/>
        <w:jc w:val="both"/>
        <w:rPr>
          <w:lang w:val="uk-UA"/>
        </w:rPr>
      </w:pPr>
      <w:r w:rsidRPr="00674AE2">
        <w:rPr>
          <w:b/>
          <w:lang w:val="uk-UA"/>
        </w:rPr>
        <w:t xml:space="preserve">Напрями наукової діяльності. </w:t>
      </w:r>
      <w:r w:rsidRPr="00674AE2">
        <w:rPr>
          <w:lang w:val="uk-UA"/>
        </w:rPr>
        <w:t>Науково-дослідний, науково-організаційний, культурно-дозвіллєвий, інформаційний.</w:t>
      </w:r>
    </w:p>
    <w:p w14:paraId="1D79123E" w14:textId="77777777" w:rsidR="0076664B" w:rsidRPr="00674AE2" w:rsidRDefault="0076664B" w:rsidP="0076664B">
      <w:pPr>
        <w:pStyle w:val="a5"/>
        <w:ind w:left="0" w:firstLine="709"/>
        <w:jc w:val="both"/>
        <w:rPr>
          <w:lang w:val="uk-UA"/>
        </w:rPr>
      </w:pPr>
      <w:r w:rsidRPr="00674AE2">
        <w:rPr>
          <w:lang w:val="uk-UA"/>
        </w:rPr>
        <w:t>Наукові заходи проведені за звітний період.</w:t>
      </w:r>
    </w:p>
    <w:p w14:paraId="5F3196B8" w14:textId="2DFAA161" w:rsidR="0097450A" w:rsidRPr="00674AE2" w:rsidRDefault="00EE4E46" w:rsidP="005C7ABE">
      <w:pPr>
        <w:ind w:firstLine="720"/>
        <w:jc w:val="both"/>
        <w:rPr>
          <w:rFonts w:ascii="Times New Roman" w:hAnsi="Times New Roman"/>
        </w:rPr>
      </w:pPr>
      <w:r w:rsidRPr="00674AE2">
        <w:rPr>
          <w:rFonts w:ascii="Times New Roman" w:hAnsi="Times New Roman"/>
        </w:rPr>
        <w:t>- розроблено та експериментально перевірено структурно-функціональну модель соціальної роботи із вразливими категоріями населення в умовах територіальної громади</w:t>
      </w:r>
      <w:r w:rsidR="0097450A" w:rsidRPr="00674AE2">
        <w:rPr>
          <w:rFonts w:ascii="Times New Roman" w:hAnsi="Times New Roman"/>
        </w:rPr>
        <w:t>;</w:t>
      </w:r>
    </w:p>
    <w:p w14:paraId="4758231B" w14:textId="77777777" w:rsidR="005C7ABE" w:rsidRPr="00674AE2" w:rsidRDefault="005C7ABE" w:rsidP="005C7ABE">
      <w:pPr>
        <w:ind w:firstLine="720"/>
        <w:jc w:val="both"/>
        <w:rPr>
          <w:rFonts w:ascii="Times New Roman" w:hAnsi="Times New Roman"/>
        </w:rPr>
      </w:pPr>
      <w:r w:rsidRPr="00674AE2">
        <w:rPr>
          <w:rFonts w:ascii="Times New Roman" w:hAnsi="Times New Roman"/>
        </w:rPr>
        <w:t xml:space="preserve">- </w:t>
      </w:r>
      <w:r w:rsidR="00EE4E46" w:rsidRPr="00674AE2">
        <w:rPr>
          <w:rFonts w:ascii="Times New Roman" w:hAnsi="Times New Roman"/>
        </w:rPr>
        <w:t xml:space="preserve">проаналізовано вітчизняне та міжнародне нормативно-правове забезпечення системи соціальної роботи в умовах децентралізації; </w:t>
      </w:r>
    </w:p>
    <w:p w14:paraId="7A505CAE" w14:textId="24460A01" w:rsidR="00EE4E46" w:rsidRPr="00674AE2" w:rsidRDefault="005C7ABE" w:rsidP="005C7ABE">
      <w:pPr>
        <w:ind w:firstLine="720"/>
        <w:jc w:val="both"/>
        <w:rPr>
          <w:rFonts w:ascii="Times New Roman" w:hAnsi="Times New Roman"/>
        </w:rPr>
      </w:pPr>
      <w:r w:rsidRPr="00674AE2">
        <w:rPr>
          <w:rFonts w:ascii="Times New Roman" w:hAnsi="Times New Roman"/>
        </w:rPr>
        <w:t xml:space="preserve">- </w:t>
      </w:r>
      <w:r w:rsidR="00EE4E46" w:rsidRPr="00674AE2">
        <w:rPr>
          <w:rFonts w:ascii="Times New Roman" w:hAnsi="Times New Roman"/>
        </w:rPr>
        <w:t xml:space="preserve">розроблено методологічний інструментарій моніторингу ефективності соціальної </w:t>
      </w:r>
      <w:r w:rsidR="00EE4E46" w:rsidRPr="00674AE2">
        <w:rPr>
          <w:rFonts w:ascii="Times New Roman" w:hAnsi="Times New Roman"/>
        </w:rPr>
        <w:lastRenderedPageBreak/>
        <w:t>підтримки вразливих категорій населення;</w:t>
      </w:r>
    </w:p>
    <w:p w14:paraId="780082B5" w14:textId="7377B891" w:rsidR="00EE4E46" w:rsidRPr="00674AE2" w:rsidRDefault="00EE4E46" w:rsidP="005C7ABE">
      <w:pPr>
        <w:ind w:firstLine="720"/>
        <w:jc w:val="both"/>
        <w:rPr>
          <w:rFonts w:ascii="Times New Roman" w:hAnsi="Times New Roman"/>
        </w:rPr>
      </w:pPr>
      <w:r w:rsidRPr="00674AE2">
        <w:rPr>
          <w:rFonts w:ascii="Times New Roman" w:hAnsi="Times New Roman"/>
        </w:rPr>
        <w:t xml:space="preserve">- теоретично обґрунтовано та експериментально перевірено соціально-педагогічні умови формування гендерної соціалізації студентської молоді  з особливими освітніми потребами  в умовах ВНЗ; </w:t>
      </w:r>
    </w:p>
    <w:p w14:paraId="46A35190" w14:textId="77777777" w:rsidR="00EE4E46" w:rsidRPr="00674AE2" w:rsidRDefault="00EE4E46" w:rsidP="005C7ABE">
      <w:pPr>
        <w:ind w:firstLine="720"/>
        <w:jc w:val="both"/>
        <w:rPr>
          <w:rFonts w:ascii="Times New Roman" w:hAnsi="Times New Roman"/>
        </w:rPr>
      </w:pPr>
      <w:r w:rsidRPr="00674AE2">
        <w:rPr>
          <w:rFonts w:ascii="Times New Roman" w:hAnsi="Times New Roman"/>
        </w:rPr>
        <w:t xml:space="preserve">- здійснено гендерну експертизу навчальних посібників з історії соціальної роботи як освітнього компонента у процесі підготовки майбутніх соціальних працівників. </w:t>
      </w:r>
    </w:p>
    <w:p w14:paraId="73B6A994" w14:textId="787E5CD8" w:rsidR="00E37794" w:rsidRPr="00674AE2" w:rsidRDefault="00E37794" w:rsidP="005C7ABE">
      <w:pPr>
        <w:widowControl/>
        <w:autoSpaceDE w:val="0"/>
        <w:autoSpaceDN w:val="0"/>
        <w:adjustRightInd w:val="0"/>
        <w:ind w:firstLine="720"/>
        <w:jc w:val="both"/>
        <w:rPr>
          <w:rFonts w:ascii="Times New Roman" w:hAnsi="Times New Roman"/>
          <w:bCs/>
        </w:rPr>
      </w:pPr>
      <w:r w:rsidRPr="00674AE2">
        <w:rPr>
          <w:rFonts w:ascii="Times New Roman" w:hAnsi="Times New Roman"/>
          <w:bCs/>
        </w:rPr>
        <w:t xml:space="preserve">- </w:t>
      </w:r>
      <w:r w:rsidR="00A47321" w:rsidRPr="00674AE2">
        <w:rPr>
          <w:rFonts w:ascii="Times New Roman" w:hAnsi="Times New Roman"/>
        </w:rPr>
        <w:t>проведено дослідження стосовно становища жінок з сільської місцевості, розроблено і впроваджено програму адаптації студенток із сільської місцевості в умовах ЗВО</w:t>
      </w:r>
      <w:r w:rsidRPr="00674AE2">
        <w:rPr>
          <w:rFonts w:ascii="Times New Roman" w:hAnsi="Times New Roman"/>
        </w:rPr>
        <w:t>;</w:t>
      </w:r>
    </w:p>
    <w:p w14:paraId="64B94DF7" w14:textId="074B0058" w:rsidR="0097450A" w:rsidRPr="00674AE2" w:rsidRDefault="0097450A" w:rsidP="005C7ABE">
      <w:pPr>
        <w:pStyle w:val="a5"/>
        <w:autoSpaceDE w:val="0"/>
        <w:autoSpaceDN w:val="0"/>
        <w:adjustRightInd w:val="0"/>
        <w:ind w:left="0" w:firstLine="720"/>
        <w:jc w:val="both"/>
        <w:rPr>
          <w:b/>
          <w:lang w:val="uk-UA" w:eastAsia="uk-UA"/>
        </w:rPr>
      </w:pPr>
      <w:r w:rsidRPr="00674AE2">
        <w:rPr>
          <w:rStyle w:val="a7"/>
          <w:b w:val="0"/>
          <w:lang w:val="uk-UA"/>
        </w:rPr>
        <w:t xml:space="preserve">- здійснено опитування та створено банк статистичних даних серед студентської молоді </w:t>
      </w:r>
      <w:r w:rsidRPr="00674AE2">
        <w:rPr>
          <w:rStyle w:val="a7"/>
          <w:lang w:val="uk-UA"/>
        </w:rPr>
        <w:t>«</w:t>
      </w:r>
      <w:r w:rsidRPr="00674AE2">
        <w:rPr>
          <w:lang w:val="uk-UA"/>
        </w:rPr>
        <w:t>Cтавлення до представників ЛГБТ-спільноти».</w:t>
      </w:r>
    </w:p>
    <w:p w14:paraId="7CA31CBB" w14:textId="59130081" w:rsidR="00E37794" w:rsidRPr="00674AE2" w:rsidRDefault="00A47321" w:rsidP="005C7ABE">
      <w:pPr>
        <w:pStyle w:val="a5"/>
        <w:tabs>
          <w:tab w:val="left" w:pos="993"/>
        </w:tabs>
        <w:ind w:left="0" w:firstLine="720"/>
        <w:jc w:val="both"/>
        <w:rPr>
          <w:lang w:val="uk-UA"/>
        </w:rPr>
      </w:pPr>
      <w:r w:rsidRPr="00674AE2">
        <w:rPr>
          <w:lang w:val="uk-UA"/>
        </w:rPr>
        <w:t xml:space="preserve">- </w:t>
      </w:r>
      <w:r w:rsidR="00E37794" w:rsidRPr="00674AE2">
        <w:rPr>
          <w:lang w:val="uk-UA"/>
        </w:rPr>
        <w:t>проведено науково-методичний семінар за участі магістрів ФСПО з обговорення парламентських слухань на тему «Запобігання та протидія дискримінації  жінок з вразливих  соціальних груп» (жовтень 201</w:t>
      </w:r>
      <w:r w:rsidRPr="00674AE2">
        <w:rPr>
          <w:lang w:val="uk-UA"/>
        </w:rPr>
        <w:t>9</w:t>
      </w:r>
      <w:r w:rsidR="00E37794" w:rsidRPr="00674AE2">
        <w:rPr>
          <w:lang w:val="uk-UA"/>
        </w:rPr>
        <w:t xml:space="preserve"> р.);</w:t>
      </w:r>
    </w:p>
    <w:p w14:paraId="18922793" w14:textId="6F82330A" w:rsidR="00E37794" w:rsidRPr="00674AE2" w:rsidRDefault="00EE4E46" w:rsidP="005C7ABE">
      <w:pPr>
        <w:pStyle w:val="a5"/>
        <w:tabs>
          <w:tab w:val="left" w:pos="993"/>
        </w:tabs>
        <w:ind w:left="0" w:firstLine="720"/>
        <w:jc w:val="both"/>
        <w:rPr>
          <w:lang w:val="uk-UA"/>
        </w:rPr>
      </w:pPr>
      <w:r w:rsidRPr="00674AE2">
        <w:rPr>
          <w:rStyle w:val="a7"/>
          <w:b w:val="0"/>
          <w:shd w:val="clear" w:color="auto" w:fill="FFFFFF"/>
          <w:lang w:val="uk-UA"/>
        </w:rPr>
        <w:t xml:space="preserve">- </w:t>
      </w:r>
      <w:r w:rsidR="00E37794" w:rsidRPr="00674AE2">
        <w:rPr>
          <w:rStyle w:val="a7"/>
          <w:b w:val="0"/>
          <w:shd w:val="clear" w:color="auto" w:fill="FFFFFF"/>
          <w:lang w:val="uk-UA"/>
        </w:rPr>
        <w:t>проведено ряд заходів:</w:t>
      </w:r>
      <w:r w:rsidR="00E37794" w:rsidRPr="00674AE2">
        <w:rPr>
          <w:rStyle w:val="a7"/>
          <w:shd w:val="clear" w:color="auto" w:fill="FFFFFF"/>
          <w:lang w:val="uk-UA"/>
        </w:rPr>
        <w:t xml:space="preserve"> </w:t>
      </w:r>
      <w:r w:rsidR="00E37794" w:rsidRPr="00674AE2">
        <w:rPr>
          <w:shd w:val="clear" w:color="auto" w:fill="FFFFFF"/>
          <w:lang w:val="uk-UA"/>
        </w:rPr>
        <w:t>«Здорове суспільство починається зі щасливої та здорової сім’ї»</w:t>
      </w:r>
      <w:r w:rsidR="00E37794" w:rsidRPr="00674AE2">
        <w:rPr>
          <w:lang w:val="uk-UA"/>
        </w:rPr>
        <w:t xml:space="preserve"> (травень)</w:t>
      </w:r>
      <w:r w:rsidR="00E37794" w:rsidRPr="00674AE2">
        <w:rPr>
          <w:shd w:val="clear" w:color="auto" w:fill="FFFFFF"/>
          <w:lang w:val="uk-UA"/>
        </w:rPr>
        <w:t xml:space="preserve">; </w:t>
      </w:r>
      <w:r w:rsidR="00E37794" w:rsidRPr="00674AE2">
        <w:rPr>
          <w:lang w:val="uk-UA"/>
        </w:rPr>
        <w:t xml:space="preserve">«День матері» (травень); </w:t>
      </w:r>
      <w:r w:rsidR="00E37794" w:rsidRPr="00674AE2">
        <w:rPr>
          <w:shd w:val="clear" w:color="auto" w:fill="FFFFFF"/>
          <w:lang w:val="uk-UA"/>
        </w:rPr>
        <w:t>Всенародний день батька!</w:t>
      </w:r>
      <w:r w:rsidR="00E37794" w:rsidRPr="00674AE2">
        <w:rPr>
          <w:lang w:val="uk-UA"/>
        </w:rPr>
        <w:t xml:space="preserve"> (вересень)</w:t>
      </w:r>
      <w:r w:rsidR="00E37794" w:rsidRPr="00674AE2">
        <w:rPr>
          <w:shd w:val="clear" w:color="auto" w:fill="FFFFFF"/>
          <w:lang w:val="uk-UA"/>
        </w:rPr>
        <w:t xml:space="preserve">; </w:t>
      </w:r>
      <w:r w:rsidR="00E37794" w:rsidRPr="00674AE2">
        <w:rPr>
          <w:lang w:val="uk-UA"/>
        </w:rPr>
        <w:t>«Ми проти насильства над жінками» (грудень);</w:t>
      </w:r>
    </w:p>
    <w:p w14:paraId="3A04ECC6" w14:textId="170C6F35" w:rsidR="00E37794" w:rsidRPr="00674AE2" w:rsidRDefault="005C7ABE" w:rsidP="007F0288">
      <w:pPr>
        <w:pStyle w:val="a5"/>
        <w:tabs>
          <w:tab w:val="left" w:pos="993"/>
          <w:tab w:val="left" w:pos="6003"/>
        </w:tabs>
        <w:ind w:left="0" w:firstLine="992"/>
        <w:jc w:val="both"/>
        <w:rPr>
          <w:rStyle w:val="a7"/>
          <w:b w:val="0"/>
          <w:shd w:val="clear" w:color="auto" w:fill="FFFFFF"/>
          <w:lang w:val="uk-UA"/>
        </w:rPr>
      </w:pPr>
      <w:r w:rsidRPr="00674AE2">
        <w:rPr>
          <w:rStyle w:val="a7"/>
          <w:b w:val="0"/>
          <w:shd w:val="clear" w:color="auto" w:fill="FFFFFF"/>
          <w:lang w:val="uk-UA"/>
        </w:rPr>
        <w:t xml:space="preserve">- </w:t>
      </w:r>
      <w:r w:rsidR="00E37794" w:rsidRPr="00674AE2">
        <w:rPr>
          <w:rStyle w:val="a7"/>
          <w:b w:val="0"/>
          <w:shd w:val="clear" w:color="auto" w:fill="FFFFFF"/>
          <w:lang w:val="uk-UA"/>
        </w:rPr>
        <w:t>розроблено навчальну дисципліну «</w:t>
      </w:r>
      <w:r w:rsidR="00E37794" w:rsidRPr="00674AE2">
        <w:rPr>
          <w:rStyle w:val="a7"/>
          <w:b w:val="0"/>
          <w:lang w:val="uk-UA"/>
        </w:rPr>
        <w:t xml:space="preserve">Гендерна соціалізація», яка </w:t>
      </w:r>
      <w:r w:rsidR="00E37794" w:rsidRPr="00674AE2">
        <w:rPr>
          <w:rStyle w:val="a7"/>
          <w:b w:val="0"/>
          <w:shd w:val="clear" w:color="auto" w:fill="FFFFFF"/>
          <w:lang w:val="uk-UA"/>
        </w:rPr>
        <w:t>пропагує ідею соціально-психологічної рівноваги статей та взаємозамінності гендерних ролей, повноти розвитку індивідуальності, гармонійної цілісності особистості незалежно від її статевої належності;</w:t>
      </w:r>
    </w:p>
    <w:p w14:paraId="69FC2E83" w14:textId="77777777" w:rsidR="00E37794" w:rsidRPr="00674AE2" w:rsidRDefault="00E37794" w:rsidP="007F0288">
      <w:pPr>
        <w:widowControl/>
        <w:ind w:firstLine="992"/>
        <w:jc w:val="both"/>
        <w:rPr>
          <w:rStyle w:val="a7"/>
          <w:rFonts w:ascii="Times New Roman" w:hAnsi="Times New Roman"/>
          <w:b w:val="0"/>
          <w:shd w:val="clear" w:color="auto" w:fill="FFFFFF"/>
        </w:rPr>
      </w:pPr>
      <w:r w:rsidRPr="00674AE2">
        <w:rPr>
          <w:rStyle w:val="a7"/>
          <w:rFonts w:ascii="Times New Roman" w:hAnsi="Times New Roman"/>
          <w:b w:val="0"/>
        </w:rPr>
        <w:t xml:space="preserve">- організовано </w:t>
      </w:r>
      <w:r w:rsidRPr="00674AE2">
        <w:rPr>
          <w:rStyle w:val="a7"/>
          <w:rFonts w:ascii="Times New Roman" w:hAnsi="Times New Roman"/>
          <w:b w:val="0"/>
          <w:shd w:val="clear" w:color="auto" w:fill="FFFFFF"/>
        </w:rPr>
        <w:t>роботу науково-дослідного гуртка «Марс-Венера», на якому студенти займаються дослідженням  принципів гендерної рівності, контроль за дотриманням прав жінок, розвиток гендерної грамотності.</w:t>
      </w:r>
    </w:p>
    <w:p w14:paraId="0A91357B" w14:textId="52F08098" w:rsidR="00E37794" w:rsidRPr="00674AE2" w:rsidRDefault="00EE4E46" w:rsidP="007F0288">
      <w:pPr>
        <w:tabs>
          <w:tab w:val="left" w:pos="1181"/>
        </w:tabs>
        <w:ind w:firstLine="992"/>
        <w:contextualSpacing/>
        <w:jc w:val="both"/>
        <w:rPr>
          <w:rStyle w:val="a7"/>
          <w:rFonts w:ascii="Times New Roman" w:hAnsi="Times New Roman"/>
          <w:b w:val="0"/>
          <w:shd w:val="clear" w:color="auto" w:fill="FFFFFF"/>
        </w:rPr>
      </w:pPr>
      <w:r w:rsidRPr="00674AE2">
        <w:rPr>
          <w:rStyle w:val="a7"/>
          <w:rFonts w:ascii="Times New Roman" w:hAnsi="Times New Roman"/>
          <w:b w:val="0"/>
          <w:shd w:val="clear" w:color="auto" w:fill="FFFFFF"/>
        </w:rPr>
        <w:t xml:space="preserve">- </w:t>
      </w:r>
      <w:r w:rsidR="00E37794" w:rsidRPr="00674AE2">
        <w:rPr>
          <w:rStyle w:val="a7"/>
          <w:rFonts w:ascii="Times New Roman" w:hAnsi="Times New Roman"/>
          <w:b w:val="0"/>
          <w:shd w:val="clear" w:color="auto" w:fill="FFFFFF"/>
        </w:rPr>
        <w:t>проведено Всеукраїнську акцію «16 днів проти гендерного насильства» у формі освітньо-виховних заходів;</w:t>
      </w:r>
    </w:p>
    <w:p w14:paraId="1DB95FBE" w14:textId="77777777" w:rsidR="007F0288" w:rsidRPr="00674AE2" w:rsidRDefault="007F0288" w:rsidP="007F0288">
      <w:pPr>
        <w:pStyle w:val="a5"/>
        <w:tabs>
          <w:tab w:val="left" w:pos="993"/>
          <w:tab w:val="left" w:pos="6003"/>
        </w:tabs>
        <w:ind w:left="0" w:firstLine="992"/>
        <w:jc w:val="both"/>
        <w:rPr>
          <w:rStyle w:val="a7"/>
          <w:b w:val="0"/>
          <w:shd w:val="clear" w:color="auto" w:fill="FFFFFF"/>
          <w:lang w:val="uk-UA"/>
        </w:rPr>
      </w:pPr>
      <w:r w:rsidRPr="00674AE2">
        <w:rPr>
          <w:rStyle w:val="a7"/>
          <w:b w:val="0"/>
          <w:shd w:val="clear" w:color="auto" w:fill="FFFFFF"/>
          <w:lang w:val="uk-UA"/>
        </w:rPr>
        <w:t>- реалізація тренінгової програми «Гендер: рівні можливості для всіх» для представників ОТГ за підтримки Управління у справах сім’ї, молоді та спорту Черкаської ОДА.</w:t>
      </w:r>
    </w:p>
    <w:p w14:paraId="7D1929A2" w14:textId="495F1B92" w:rsidR="00313BB0" w:rsidRPr="00674AE2" w:rsidRDefault="00313BB0" w:rsidP="007F0288">
      <w:pPr>
        <w:tabs>
          <w:tab w:val="left" w:pos="1181"/>
        </w:tabs>
        <w:ind w:firstLine="992"/>
        <w:contextualSpacing/>
        <w:jc w:val="both"/>
        <w:rPr>
          <w:rStyle w:val="a7"/>
          <w:rFonts w:ascii="Times New Roman" w:hAnsi="Times New Roman"/>
          <w:b w:val="0"/>
          <w:shd w:val="clear" w:color="auto" w:fill="FFFFFF"/>
        </w:rPr>
      </w:pPr>
      <w:r w:rsidRPr="00674AE2">
        <w:rPr>
          <w:rFonts w:ascii="Times New Roman" w:hAnsi="Times New Roman"/>
        </w:rPr>
        <w:t>Ініціативна група Гендерного центру Уманського державного педагогічного університету імені Павла Тичини (Коляда Н.М., Кравченко О.О., Войтовська А.І.) отримала перемогу у конкурсному відборі проектних пропозицій, який був оголошений у квітні 2019 р. Управлінням у справах сім’ї, молоді та спорту Черкаської обласної державної адміністрації. Відповідно факультет соціальної та психологічної освіти Уманського державного педагогічного університету імені Павла Тичини став базою проведення Обласного конкурсу студентських та учнівських наукових робіт із гендерної тематики «Сім’я від А до Я», який включено до календарного плану Управління на 2019 рік.</w:t>
      </w:r>
    </w:p>
    <w:p w14:paraId="4671394D" w14:textId="77777777" w:rsidR="00E37794" w:rsidRPr="00674AE2" w:rsidRDefault="00E37794" w:rsidP="00E37794">
      <w:pPr>
        <w:pStyle w:val="a5"/>
        <w:tabs>
          <w:tab w:val="left" w:pos="993"/>
        </w:tabs>
        <w:ind w:left="0" w:firstLine="709"/>
        <w:jc w:val="both"/>
        <w:rPr>
          <w:lang w:val="uk-UA"/>
        </w:rPr>
      </w:pPr>
    </w:p>
    <w:p w14:paraId="00B006AF" w14:textId="77777777" w:rsidR="00E37794" w:rsidRPr="00674AE2" w:rsidRDefault="00E37794" w:rsidP="00E37794">
      <w:pPr>
        <w:ind w:firstLine="709"/>
        <w:jc w:val="both"/>
        <w:rPr>
          <w:rStyle w:val="a7"/>
          <w:rFonts w:ascii="Times New Roman" w:hAnsi="Times New Roman"/>
          <w:b w:val="0"/>
          <w:bCs w:val="0"/>
          <w:shd w:val="clear" w:color="auto" w:fill="FFFFFF"/>
        </w:rPr>
      </w:pPr>
    </w:p>
    <w:p w14:paraId="7BFD1487" w14:textId="74BBE3E7" w:rsidR="00E37794" w:rsidRPr="00674AE2" w:rsidRDefault="00E37794" w:rsidP="00E37794">
      <w:pPr>
        <w:pStyle w:val="a5"/>
        <w:ind w:left="0" w:firstLine="709"/>
        <w:jc w:val="both"/>
        <w:rPr>
          <w:rStyle w:val="a7"/>
          <w:b w:val="0"/>
          <w:shd w:val="clear" w:color="auto" w:fill="FFFFFF"/>
          <w:lang w:val="uk-UA"/>
        </w:rPr>
      </w:pPr>
      <w:r w:rsidRPr="00674AE2">
        <w:rPr>
          <w:rStyle w:val="a7"/>
          <w:shd w:val="clear" w:color="auto" w:fill="FFFFFF"/>
          <w:lang w:val="uk-UA"/>
        </w:rPr>
        <w:t xml:space="preserve">МОЛОДІЖНИЙ ЦЕНТР «START» (Керівник – </w:t>
      </w:r>
      <w:r w:rsidR="00B02E8D" w:rsidRPr="00674AE2">
        <w:rPr>
          <w:rStyle w:val="a7"/>
          <w:shd w:val="clear" w:color="auto" w:fill="FFFFFF"/>
          <w:lang w:val="uk-UA"/>
        </w:rPr>
        <w:t>к.п.н., доц. Левченко Н. В.)</w:t>
      </w:r>
      <w:r w:rsidRPr="00674AE2">
        <w:rPr>
          <w:rStyle w:val="a7"/>
          <w:shd w:val="clear" w:color="auto" w:fill="FFFFFF"/>
          <w:lang w:val="uk-UA"/>
        </w:rPr>
        <w:t>.</w:t>
      </w:r>
    </w:p>
    <w:p w14:paraId="37097EA6" w14:textId="77777777" w:rsidR="00E37794" w:rsidRPr="00674AE2" w:rsidRDefault="00E37794" w:rsidP="00E37794">
      <w:pPr>
        <w:pStyle w:val="a5"/>
        <w:ind w:left="0" w:firstLine="709"/>
        <w:jc w:val="both"/>
        <w:rPr>
          <w:rStyle w:val="a7"/>
          <w:b w:val="0"/>
          <w:shd w:val="clear" w:color="auto" w:fill="FFFFFF"/>
          <w:lang w:val="uk-UA"/>
        </w:rPr>
      </w:pPr>
      <w:r w:rsidRPr="00674AE2">
        <w:rPr>
          <w:rStyle w:val="a7"/>
          <w:shd w:val="clear" w:color="auto" w:fill="FFFFFF"/>
          <w:lang w:val="uk-UA"/>
        </w:rPr>
        <w:t xml:space="preserve">Центр є спільним проектом </w:t>
      </w:r>
      <w:r w:rsidRPr="00674AE2">
        <w:rPr>
          <w:rStyle w:val="a7"/>
          <w:shd w:val="clear" w:color="auto" w:fill="FFFFFF"/>
        </w:rPr>
        <w:t>ФСПО</w:t>
      </w:r>
      <w:r w:rsidRPr="00674AE2">
        <w:rPr>
          <w:rStyle w:val="a7"/>
          <w:shd w:val="clear" w:color="auto" w:fill="FFFFFF"/>
          <w:lang w:val="uk-UA"/>
        </w:rPr>
        <w:t xml:space="preserve"> та відділу у справах молоді Уманської міської ради. </w:t>
      </w:r>
    </w:p>
    <w:p w14:paraId="024C7236" w14:textId="77777777" w:rsidR="00E37794" w:rsidRPr="00674AE2" w:rsidRDefault="00E37794" w:rsidP="00E37794">
      <w:pPr>
        <w:pStyle w:val="a5"/>
        <w:ind w:left="0" w:firstLine="709"/>
        <w:jc w:val="both"/>
        <w:rPr>
          <w:rStyle w:val="a7"/>
          <w:b w:val="0"/>
          <w:shd w:val="clear" w:color="auto" w:fill="FFFFFF"/>
          <w:lang w:val="uk-UA"/>
        </w:rPr>
      </w:pPr>
      <w:r w:rsidRPr="00674AE2">
        <w:rPr>
          <w:rStyle w:val="a7"/>
          <w:shd w:val="clear" w:color="auto" w:fill="FFFFFF"/>
          <w:lang w:val="uk-UA"/>
        </w:rPr>
        <w:t xml:space="preserve">ЦЕНТР «START» виконує наступні завдання: </w:t>
      </w:r>
    </w:p>
    <w:p w14:paraId="49C6352B" w14:textId="77777777" w:rsidR="00E37794" w:rsidRPr="00674AE2" w:rsidRDefault="00E37794" w:rsidP="00E37794">
      <w:pPr>
        <w:autoSpaceDE w:val="0"/>
        <w:autoSpaceDN w:val="0"/>
        <w:adjustRightInd w:val="0"/>
        <w:ind w:firstLine="709"/>
        <w:jc w:val="both"/>
        <w:rPr>
          <w:rFonts w:ascii="Times New Roman" w:hAnsi="Times New Roman"/>
        </w:rPr>
      </w:pPr>
      <w:r w:rsidRPr="00674AE2">
        <w:rPr>
          <w:rFonts w:ascii="Times New Roman" w:hAnsi="Times New Roman"/>
        </w:rPr>
        <w:t xml:space="preserve">- створює умови для творчого розвитку особистості, інтелектуального самовдосконалення молоді; </w:t>
      </w:r>
    </w:p>
    <w:p w14:paraId="53F28B43" w14:textId="77777777" w:rsidR="00E37794" w:rsidRPr="00674AE2" w:rsidRDefault="00E37794" w:rsidP="00E37794">
      <w:pPr>
        <w:autoSpaceDE w:val="0"/>
        <w:autoSpaceDN w:val="0"/>
        <w:adjustRightInd w:val="0"/>
        <w:ind w:firstLine="709"/>
        <w:jc w:val="both"/>
        <w:rPr>
          <w:rFonts w:ascii="Times New Roman" w:hAnsi="Times New Roman"/>
        </w:rPr>
      </w:pPr>
      <w:r w:rsidRPr="00674AE2">
        <w:rPr>
          <w:rFonts w:ascii="Times New Roman" w:hAnsi="Times New Roman"/>
        </w:rPr>
        <w:t xml:space="preserve">- здійснює пропаганду та формує здоровий спосіб життя; </w:t>
      </w:r>
    </w:p>
    <w:p w14:paraId="1AD5759D" w14:textId="77777777" w:rsidR="00E37794" w:rsidRPr="00674AE2" w:rsidRDefault="00E37794" w:rsidP="00E37794">
      <w:pPr>
        <w:autoSpaceDE w:val="0"/>
        <w:autoSpaceDN w:val="0"/>
        <w:adjustRightInd w:val="0"/>
        <w:ind w:firstLine="709"/>
        <w:jc w:val="both"/>
        <w:rPr>
          <w:rFonts w:ascii="Times New Roman" w:hAnsi="Times New Roman"/>
        </w:rPr>
      </w:pPr>
      <w:r w:rsidRPr="00674AE2">
        <w:rPr>
          <w:rFonts w:ascii="Times New Roman" w:hAnsi="Times New Roman"/>
        </w:rPr>
        <w:t>- створює сприятливе середовища для забезпечення зайнятості молоді; взаємодія з молодіжними, дитячими громадськими організаціями; забезпечення розвитку міжнародного молодіжного співробітництва.</w:t>
      </w:r>
    </w:p>
    <w:p w14:paraId="0A0DCD92" w14:textId="77777777" w:rsidR="00E37794" w:rsidRPr="00674AE2" w:rsidRDefault="00E37794" w:rsidP="00E37794">
      <w:pPr>
        <w:pStyle w:val="a5"/>
        <w:ind w:left="0" w:firstLine="709"/>
        <w:rPr>
          <w:b/>
          <w:lang w:val="uk-UA"/>
        </w:rPr>
      </w:pPr>
      <w:r w:rsidRPr="00674AE2">
        <w:rPr>
          <w:b/>
          <w:lang w:val="uk-UA"/>
        </w:rPr>
        <w:t>Напрями наукової діяльності</w:t>
      </w:r>
    </w:p>
    <w:p w14:paraId="4E942318" w14:textId="77777777" w:rsidR="00E37794" w:rsidRPr="00674AE2" w:rsidRDefault="00E37794" w:rsidP="00E37794">
      <w:pPr>
        <w:shd w:val="clear" w:color="auto" w:fill="FFFFFF"/>
        <w:ind w:firstLine="709"/>
        <w:jc w:val="both"/>
        <w:textAlignment w:val="baseline"/>
        <w:rPr>
          <w:rFonts w:ascii="Times New Roman" w:hAnsi="Times New Roman"/>
        </w:rPr>
      </w:pPr>
      <w:r w:rsidRPr="00674AE2">
        <w:rPr>
          <w:rFonts w:ascii="Times New Roman" w:hAnsi="Times New Roman"/>
        </w:rPr>
        <w:lastRenderedPageBreak/>
        <w:t>- навчально-науковий, інформаційно-консультаційний, проектний,</w:t>
      </w:r>
      <w:r w:rsidRPr="00674AE2">
        <w:rPr>
          <w:rFonts w:ascii="Times New Roman" w:eastAsia="Times New Roman" w:hAnsi="Times New Roman"/>
        </w:rPr>
        <w:t xml:space="preserve"> </w:t>
      </w:r>
      <w:r w:rsidRPr="00674AE2">
        <w:rPr>
          <w:rFonts w:ascii="Times New Roman" w:hAnsi="Times New Roman"/>
        </w:rPr>
        <w:t>профорієнтаційний, менторський.</w:t>
      </w:r>
    </w:p>
    <w:p w14:paraId="24132D62" w14:textId="77777777" w:rsidR="00E37794" w:rsidRPr="00674AE2" w:rsidRDefault="00E37794" w:rsidP="00E37794">
      <w:pPr>
        <w:shd w:val="clear" w:color="auto" w:fill="FFFFFF"/>
        <w:ind w:firstLine="709"/>
        <w:jc w:val="both"/>
        <w:textAlignment w:val="baseline"/>
        <w:rPr>
          <w:rFonts w:ascii="Times New Roman" w:hAnsi="Times New Roman"/>
        </w:rPr>
      </w:pPr>
      <w:r w:rsidRPr="00674AE2">
        <w:rPr>
          <w:rFonts w:ascii="Times New Roman" w:hAnsi="Times New Roman"/>
        </w:rPr>
        <w:t>Наукові заходи проведені за звітний період:</w:t>
      </w:r>
    </w:p>
    <w:p w14:paraId="33EDA22A" w14:textId="1805EA5E" w:rsidR="00B02E8D" w:rsidRPr="00674AE2" w:rsidRDefault="00E37794" w:rsidP="00B02E8D">
      <w:pPr>
        <w:shd w:val="clear" w:color="auto" w:fill="FFFFFF"/>
        <w:ind w:firstLine="709"/>
        <w:jc w:val="both"/>
        <w:rPr>
          <w:rFonts w:ascii="Times New Roman" w:eastAsia="Times New Roman" w:hAnsi="Times New Roman" w:cs="Times New Roman"/>
          <w:color w:val="212529"/>
          <w:lang w:eastAsia="ru-RU"/>
        </w:rPr>
      </w:pPr>
      <w:r w:rsidRPr="00674AE2">
        <w:rPr>
          <w:rFonts w:ascii="Times New Roman" w:hAnsi="Times New Roman"/>
        </w:rPr>
        <w:t xml:space="preserve">- члени Центру взяли участь у таких заходах: </w:t>
      </w:r>
      <w:r w:rsidR="00E76F75" w:rsidRPr="00674AE2">
        <w:rPr>
          <w:rFonts w:ascii="Times New Roman" w:eastAsia="Times New Roman" w:hAnsi="Times New Roman" w:cs="Times New Roman"/>
          <w:color w:val="212529"/>
          <w:lang w:eastAsia="ru-RU"/>
        </w:rPr>
        <w:t xml:space="preserve">Всеукраїнській науково-практичній конференції «Актуальні питання професійного розвитку та становлення майбутнього фахівця в сучасних умовах»; </w:t>
      </w:r>
      <w:r w:rsidR="00BB50EE" w:rsidRPr="00674AE2">
        <w:rPr>
          <w:rFonts w:ascii="Times New Roman" w:hAnsi="Times New Roman" w:cs="Times New Roman"/>
        </w:rPr>
        <w:t>семінарі-тренінгу «Школа вихованців Джур» (20-21 квітня 2019)</w:t>
      </w:r>
      <w:r w:rsidR="00B02E8D" w:rsidRPr="00674AE2">
        <w:rPr>
          <w:rFonts w:ascii="Times New Roman" w:hAnsi="Times New Roman" w:cs="Times New Roman"/>
        </w:rPr>
        <w:t>;</w:t>
      </w:r>
      <w:r w:rsidR="00BB50EE" w:rsidRPr="00674AE2">
        <w:rPr>
          <w:rFonts w:ascii="Times New Roman" w:hAnsi="Times New Roman" w:cs="Times New Roman"/>
        </w:rPr>
        <w:t xml:space="preserve"> міжнародному форумі молодіжних центрів «Від ініціативи – до дії»</w:t>
      </w:r>
      <w:r w:rsidR="00B02E8D" w:rsidRPr="00674AE2">
        <w:rPr>
          <w:rFonts w:ascii="Times New Roman" w:hAnsi="Times New Roman" w:cs="Times New Roman"/>
        </w:rPr>
        <w:t xml:space="preserve"> (</w:t>
      </w:r>
      <w:r w:rsidR="00BB50EE" w:rsidRPr="00674AE2">
        <w:rPr>
          <w:rFonts w:ascii="Times New Roman" w:hAnsi="Times New Roman" w:cs="Times New Roman"/>
        </w:rPr>
        <w:t>22-24 травня 2019, м. Буча)</w:t>
      </w:r>
      <w:r w:rsidR="00B02E8D" w:rsidRPr="00674AE2">
        <w:rPr>
          <w:rFonts w:ascii="Times New Roman" w:hAnsi="Times New Roman" w:cs="Times New Roman"/>
        </w:rPr>
        <w:t>;</w:t>
      </w:r>
      <w:r w:rsidR="00BB50EE" w:rsidRPr="00674AE2">
        <w:rPr>
          <w:rFonts w:ascii="Times New Roman" w:hAnsi="Times New Roman" w:cs="Times New Roman"/>
        </w:rPr>
        <w:t xml:space="preserve"> </w:t>
      </w:r>
      <w:r w:rsidR="00407CBA" w:rsidRPr="00674AE2">
        <w:rPr>
          <w:rFonts w:ascii="Times New Roman" w:hAnsi="Times New Roman" w:cs="Times New Roman"/>
        </w:rPr>
        <w:t>тренінгу «Толерантність – основа сучасної особистості»</w:t>
      </w:r>
      <w:r w:rsidR="00B02E8D" w:rsidRPr="00674AE2">
        <w:rPr>
          <w:rFonts w:ascii="Times New Roman" w:hAnsi="Times New Roman" w:cs="Times New Roman"/>
        </w:rPr>
        <w:t>;</w:t>
      </w:r>
      <w:r w:rsidR="00B31BE9" w:rsidRPr="00674AE2">
        <w:rPr>
          <w:rFonts w:ascii="Times New Roman" w:hAnsi="Times New Roman" w:cs="Times New Roman"/>
        </w:rPr>
        <w:t xml:space="preserve"> програмі підтримки молодіжних ініціатив молодіжних ініціатив «</w:t>
      </w:r>
      <w:r w:rsidR="00B31BE9" w:rsidRPr="00674AE2">
        <w:rPr>
          <w:rFonts w:ascii="Times New Roman" w:hAnsi="Times New Roman" w:cs="Times New Roman"/>
          <w:lang w:val="en-US"/>
        </w:rPr>
        <w:t>Healthy</w:t>
      </w:r>
      <w:r w:rsidR="00B31BE9" w:rsidRPr="00674AE2">
        <w:rPr>
          <w:rFonts w:ascii="Times New Roman" w:hAnsi="Times New Roman" w:cs="Times New Roman"/>
        </w:rPr>
        <w:t xml:space="preserve"> </w:t>
      </w:r>
      <w:r w:rsidR="00B31BE9" w:rsidRPr="00674AE2">
        <w:rPr>
          <w:rFonts w:ascii="Times New Roman" w:hAnsi="Times New Roman" w:cs="Times New Roman"/>
          <w:lang w:val="en-US"/>
        </w:rPr>
        <w:t>Challenge</w:t>
      </w:r>
      <w:r w:rsidR="00B31BE9" w:rsidRPr="00674AE2">
        <w:rPr>
          <w:rFonts w:ascii="Times New Roman" w:hAnsi="Times New Roman" w:cs="Times New Roman"/>
        </w:rPr>
        <w:t>» (4 червня 2019 р. м. Дніпро)</w:t>
      </w:r>
      <w:r w:rsidR="00B02E8D" w:rsidRPr="00674AE2">
        <w:rPr>
          <w:rFonts w:ascii="Times New Roman" w:hAnsi="Times New Roman" w:cs="Times New Roman"/>
        </w:rPr>
        <w:t>;</w:t>
      </w:r>
      <w:r w:rsidR="00B31BE9" w:rsidRPr="00674AE2">
        <w:rPr>
          <w:rFonts w:ascii="Times New Roman" w:hAnsi="Times New Roman" w:cs="Times New Roman"/>
        </w:rPr>
        <w:t xml:space="preserve"> </w:t>
      </w:r>
      <w:r w:rsidR="00E82C89" w:rsidRPr="00674AE2">
        <w:rPr>
          <w:rFonts w:ascii="Times New Roman" w:eastAsia="Times New Roman" w:hAnsi="Times New Roman" w:cs="Times New Roman"/>
          <w:color w:val="212529"/>
          <w:lang w:eastAsia="ru-RU"/>
        </w:rPr>
        <w:t>тренінгу «Адвокація прав ключових спільнот» від «Асоціація ЛГБТ «ЛІГА»</w:t>
      </w:r>
      <w:r w:rsidR="00B02E8D" w:rsidRPr="00674AE2">
        <w:rPr>
          <w:rFonts w:ascii="Times New Roman" w:eastAsia="Times New Roman" w:hAnsi="Times New Roman" w:cs="Times New Roman"/>
          <w:color w:val="212529"/>
          <w:lang w:eastAsia="ru-RU"/>
        </w:rPr>
        <w:t>;</w:t>
      </w:r>
      <w:r w:rsidR="00E82C89" w:rsidRPr="00674AE2">
        <w:rPr>
          <w:rFonts w:ascii="Times New Roman" w:eastAsia="Times New Roman" w:hAnsi="Times New Roman" w:cs="Times New Roman"/>
          <w:color w:val="212529"/>
          <w:lang w:eastAsia="ru-RU"/>
        </w:rPr>
        <w:t xml:space="preserve"> </w:t>
      </w:r>
      <w:r w:rsidR="00B02E8D" w:rsidRPr="00674AE2">
        <w:rPr>
          <w:rFonts w:ascii="Times New Roman" w:eastAsia="Times New Roman" w:hAnsi="Times New Roman" w:cs="Times New Roman"/>
          <w:color w:val="212529"/>
          <w:lang w:eastAsia="ru-RU"/>
        </w:rPr>
        <w:t>обласному конкурсі учнівських та студентських наукових робіт «Сім’я від А до Я» (22 листопада 2019, ма. Умань, Калюженко Аліна та Компанієць Микола - ІІ місце).</w:t>
      </w:r>
    </w:p>
    <w:p w14:paraId="502FC69F" w14:textId="77777777" w:rsidR="00E37794" w:rsidRPr="00674AE2" w:rsidRDefault="00E37794" w:rsidP="00E37794">
      <w:pPr>
        <w:ind w:firstLine="708"/>
        <w:jc w:val="both"/>
        <w:rPr>
          <w:rFonts w:ascii="Times New Roman" w:hAnsi="Times New Roman"/>
        </w:rPr>
      </w:pPr>
    </w:p>
    <w:p w14:paraId="53E38F29" w14:textId="77777777" w:rsidR="00E37794" w:rsidRPr="00674AE2" w:rsidRDefault="00E37794" w:rsidP="00E37794">
      <w:pPr>
        <w:ind w:firstLine="708"/>
        <w:jc w:val="both"/>
        <w:rPr>
          <w:rFonts w:ascii="Times New Roman" w:hAnsi="Times New Roman"/>
        </w:rPr>
      </w:pPr>
    </w:p>
    <w:p w14:paraId="5BF80A15" w14:textId="77777777" w:rsidR="00E37794" w:rsidRPr="00674AE2" w:rsidRDefault="00E37794" w:rsidP="00E37794">
      <w:pPr>
        <w:ind w:firstLine="708"/>
        <w:jc w:val="both"/>
        <w:rPr>
          <w:rFonts w:ascii="Times New Roman" w:hAnsi="Times New Roman"/>
        </w:rPr>
      </w:pPr>
    </w:p>
    <w:p w14:paraId="55A7C0F0" w14:textId="77777777" w:rsidR="00E37794" w:rsidRPr="00674AE2" w:rsidRDefault="00E37794" w:rsidP="009521D9">
      <w:pPr>
        <w:pStyle w:val="27"/>
        <w:rPr>
          <w:b/>
          <w:szCs w:val="24"/>
        </w:rPr>
      </w:pPr>
      <w:r w:rsidRPr="00674AE2">
        <w:rPr>
          <w:b/>
          <w:szCs w:val="24"/>
        </w:rPr>
        <w:t xml:space="preserve">НАУКОВА ШКОЛА </w:t>
      </w:r>
      <w:r w:rsidRPr="00674AE2">
        <w:rPr>
          <w:szCs w:val="24"/>
        </w:rPr>
        <w:t>доктора педагогічних наук, професора</w:t>
      </w:r>
      <w:r w:rsidRPr="00674AE2">
        <w:rPr>
          <w:b/>
          <w:szCs w:val="24"/>
        </w:rPr>
        <w:t xml:space="preserve"> КОЛЯДИ НАТАЛІЇ МИКОЛАЇВНИ: «АКТУАЛЬНІ ПРОБЛЕМИ СОЦІАЛЬНОГО ВИХОВАННЯ В ТЕОРІЇ ТА ІСТОРІЇ ПЕДАГОГІКИ»</w:t>
      </w:r>
    </w:p>
    <w:p w14:paraId="1FA193F3" w14:textId="77777777" w:rsidR="00E37794" w:rsidRPr="00674AE2" w:rsidRDefault="00E37794" w:rsidP="003732C2">
      <w:pPr>
        <w:pStyle w:val="a5"/>
        <w:ind w:left="0" w:firstLine="720"/>
        <w:jc w:val="both"/>
        <w:rPr>
          <w:lang w:val="uk-UA"/>
        </w:rPr>
      </w:pPr>
      <w:r w:rsidRPr="00674AE2">
        <w:rPr>
          <w:b/>
          <w:lang w:val="uk-UA"/>
        </w:rPr>
        <w:t xml:space="preserve">Керівник наукової школи. </w:t>
      </w:r>
      <w:r w:rsidRPr="00674AE2">
        <w:rPr>
          <w:lang w:val="uk-UA"/>
        </w:rPr>
        <w:t>Коляда Наталія Миколаївна –</w:t>
      </w:r>
      <w:r w:rsidRPr="00674AE2">
        <w:rPr>
          <w:b/>
          <w:lang w:val="uk-UA"/>
        </w:rPr>
        <w:t xml:space="preserve"> </w:t>
      </w:r>
      <w:r w:rsidRPr="00674AE2">
        <w:rPr>
          <w:lang w:val="uk-UA"/>
        </w:rPr>
        <w:t>доктор педагогічних наук, професор, завідувач кафедри соціальної педагогіки та соціальної роботи Уманського державного педагогічного університету імені Павла Тичини.</w:t>
      </w:r>
    </w:p>
    <w:p w14:paraId="14B5A62D" w14:textId="77777777" w:rsidR="00E37794" w:rsidRPr="00674AE2" w:rsidRDefault="00E37794" w:rsidP="003732C2">
      <w:pPr>
        <w:ind w:firstLine="720"/>
        <w:jc w:val="both"/>
        <w:rPr>
          <w:rFonts w:ascii="Times New Roman" w:hAnsi="Times New Roman" w:cs="Times New Roman"/>
        </w:rPr>
      </w:pPr>
      <w:r w:rsidRPr="00674AE2">
        <w:rPr>
          <w:rFonts w:ascii="Times New Roman" w:hAnsi="Times New Roman" w:cs="Times New Roman"/>
        </w:rPr>
        <w:t>Наукову школу «Актуальні проблеми соціального виховання в теорії та історії педагогіки» засновано у 2015 році (відповідно до рішення вченої ради університету, протокол № 4 від 24.11.15).</w:t>
      </w:r>
    </w:p>
    <w:p w14:paraId="17B4B81C" w14:textId="77777777" w:rsidR="00E37794" w:rsidRPr="00674AE2" w:rsidRDefault="00E37794" w:rsidP="003732C2">
      <w:pPr>
        <w:ind w:firstLine="720"/>
        <w:jc w:val="both"/>
        <w:rPr>
          <w:rFonts w:ascii="Times New Roman" w:hAnsi="Times New Roman" w:cs="Times New Roman"/>
          <w:u w:val="single"/>
        </w:rPr>
      </w:pPr>
      <w:r w:rsidRPr="00674AE2">
        <w:rPr>
          <w:rFonts w:ascii="Times New Roman" w:hAnsi="Times New Roman" w:cs="Times New Roman"/>
        </w:rPr>
        <w:t>Основні завдання та напрями досліджень членів наукової школи реалізуються в межах діяльності Науково-дослідної лабораторії «Педагогічне краєзнавство Черкащини».</w:t>
      </w:r>
      <w:r w:rsidRPr="00674AE2">
        <w:rPr>
          <w:rFonts w:ascii="Times New Roman" w:hAnsi="Times New Roman" w:cs="Times New Roman"/>
          <w:b/>
        </w:rPr>
        <w:t xml:space="preserve"> </w:t>
      </w:r>
      <w:r w:rsidRPr="00674AE2">
        <w:rPr>
          <w:rFonts w:ascii="Times New Roman" w:hAnsi="Times New Roman" w:cs="Times New Roman"/>
        </w:rPr>
        <w:t>Основна мета діяльності лабораторії – широке залучення професорсько-викладацького складу, докторантів, аспірантів, студентів до вивчення історії педагогіки України. У науково-дослідній лабораторії працюють викладачі та студенти усіх структурних підрозділів університету. Поряд з фаховою підготовкою майбутні вчителі отримують поглиблену краєзнавчу підготовку; засвоюють необхідний обсяг знань не тільки загального, але й регіонального педагогічного краєзнавства; набувають методичних умінь і навичок проведення науково-пошукової та краєзнавчої роботи у школі, усвідомлюють її значення у вихованні учнів. Науково-дослідна лабораторія «Педагогічне краєзнавство Черкащини» є структурним підрозділом Науково-дослідного  центру педагогічного краєзнавства подвійного підпорядкування НАПН та МОН України.</w:t>
      </w:r>
    </w:p>
    <w:p w14:paraId="0B07C0A6" w14:textId="77777777" w:rsidR="00E37794" w:rsidRPr="00674AE2" w:rsidRDefault="00E37794" w:rsidP="003732C2">
      <w:pPr>
        <w:pStyle w:val="1"/>
        <w:widowControl w:val="0"/>
        <w:spacing w:after="0" w:line="240" w:lineRule="auto"/>
        <w:ind w:left="0" w:firstLine="720"/>
        <w:jc w:val="both"/>
        <w:rPr>
          <w:rFonts w:ascii="Times New Roman" w:eastAsia="Microsoft Sans Serif" w:hAnsi="Times New Roman"/>
          <w:color w:val="000000"/>
          <w:sz w:val="24"/>
          <w:szCs w:val="24"/>
          <w:lang w:val="uk-UA" w:eastAsia="uk-UA" w:bidi="uk-UA"/>
        </w:rPr>
      </w:pPr>
      <w:r w:rsidRPr="00674AE2">
        <w:rPr>
          <w:rFonts w:ascii="Times New Roman" w:eastAsia="Microsoft Sans Serif" w:hAnsi="Times New Roman"/>
          <w:color w:val="000000"/>
          <w:sz w:val="24"/>
          <w:szCs w:val="24"/>
          <w:lang w:val="uk-UA" w:eastAsia="uk-UA" w:bidi="uk-UA"/>
        </w:rPr>
        <w:t>Члени наукової школи «Актуальні проблеми соціального виховання в теорії та історії педагогіки» також є розробниками наукових тем кафедри соціальної педагогіки та соціальної роботи: «Актуальні проблеми соціально-педагогічної теорії та практики (реєстраційний номер 0111 U 00 75 47)»; «Актуальні проблеми історико-педагогічного знання (реєстраційний номер 0111 U 00 91 98 )».</w:t>
      </w:r>
    </w:p>
    <w:p w14:paraId="437655CE" w14:textId="77777777" w:rsidR="00E37794" w:rsidRPr="00674AE2" w:rsidRDefault="00E37794" w:rsidP="003732C2">
      <w:pPr>
        <w:ind w:firstLine="720"/>
        <w:jc w:val="both"/>
        <w:rPr>
          <w:rFonts w:ascii="Times New Roman" w:hAnsi="Times New Roman" w:cs="Times New Roman"/>
        </w:rPr>
      </w:pPr>
      <w:r w:rsidRPr="00674AE2">
        <w:rPr>
          <w:rFonts w:ascii="Times New Roman" w:hAnsi="Times New Roman" w:cs="Times New Roman"/>
        </w:rPr>
        <w:t>З-поміж основних напрямів спільної діяльності з науковими установами України – видання заснованого у 2004 році передплатного  фахового видання «Історико-педагогічний альманах» (співзасновники – УДПУ імені Павла Тичини та Інститут педагогіки НАПН України); співпраця з відділом історії педагогіки Інституту педагогіки НАПН України шляхом проведення наукових заходів, підготовки наукових видань тощо.</w:t>
      </w:r>
    </w:p>
    <w:p w14:paraId="2DC68DD6" w14:textId="77777777" w:rsidR="00E37794" w:rsidRPr="00674AE2" w:rsidRDefault="00E37794" w:rsidP="003732C2">
      <w:pPr>
        <w:ind w:firstLine="720"/>
        <w:jc w:val="both"/>
        <w:rPr>
          <w:rFonts w:ascii="Times New Roman" w:hAnsi="Times New Roman" w:cs="Times New Roman"/>
        </w:rPr>
      </w:pPr>
      <w:r w:rsidRPr="00674AE2">
        <w:rPr>
          <w:rFonts w:ascii="Times New Roman" w:hAnsi="Times New Roman" w:cs="Times New Roman"/>
        </w:rPr>
        <w:t>З напряму діяльності наукової школи в УДПУ імені Павла Тичини здійснюється підготовка кандидатів та докторів наук зі спеціальностей 13.00.01 – загальна педагогіка та історія педагогіки; 13.00.05 – соціальна педагогіка.</w:t>
      </w:r>
    </w:p>
    <w:p w14:paraId="142773A3" w14:textId="13108877" w:rsidR="00E37794" w:rsidRPr="00674AE2" w:rsidRDefault="00E37794" w:rsidP="003732C2">
      <w:pPr>
        <w:ind w:firstLine="720"/>
        <w:jc w:val="both"/>
        <w:rPr>
          <w:rFonts w:ascii="Times New Roman" w:hAnsi="Times New Roman" w:cs="Times New Roman"/>
        </w:rPr>
      </w:pPr>
      <w:r w:rsidRPr="00674AE2">
        <w:rPr>
          <w:rFonts w:ascii="Times New Roman" w:hAnsi="Times New Roman" w:cs="Times New Roman"/>
        </w:rPr>
        <w:lastRenderedPageBreak/>
        <w:t>У 2018 р. під кер</w:t>
      </w:r>
      <w:r w:rsidR="009521D9" w:rsidRPr="00674AE2">
        <w:rPr>
          <w:rFonts w:ascii="Times New Roman" w:hAnsi="Times New Roman" w:cs="Times New Roman"/>
        </w:rPr>
        <w:t xml:space="preserve">івництвом Н. М. Коляди захищено </w:t>
      </w:r>
      <w:r w:rsidRPr="00674AE2">
        <w:rPr>
          <w:rFonts w:ascii="Times New Roman" w:hAnsi="Times New Roman" w:cs="Times New Roman"/>
        </w:rPr>
        <w:t>дисертаційне дослідження Панченко Єлизавети Андріївни «Формування лідерських якостей дітей та молоді шкільного віку в системі неформальної освіти у США» зі спеціальності 13.00.01 – загальна педагогіка та історія педагогіки (22 листопада 2018 р.).</w:t>
      </w:r>
    </w:p>
    <w:p w14:paraId="488BFAF2" w14:textId="77777777" w:rsidR="00E37794" w:rsidRPr="00674AE2" w:rsidRDefault="00E37794" w:rsidP="003732C2">
      <w:pPr>
        <w:pStyle w:val="aa"/>
        <w:tabs>
          <w:tab w:val="left" w:pos="0"/>
          <w:tab w:val="left" w:pos="993"/>
        </w:tabs>
        <w:spacing w:before="0" w:beforeAutospacing="0" w:after="0" w:afterAutospacing="0"/>
        <w:ind w:firstLine="720"/>
        <w:jc w:val="both"/>
        <w:textAlignment w:val="baseline"/>
        <w:rPr>
          <w:b/>
        </w:rPr>
      </w:pPr>
      <w:r w:rsidRPr="00674AE2">
        <w:rPr>
          <w:b/>
        </w:rPr>
        <w:t>Наукові заходи проведені за звітний період</w:t>
      </w:r>
    </w:p>
    <w:p w14:paraId="3D2701BD" w14:textId="77777777" w:rsidR="00E37794" w:rsidRPr="00674AE2" w:rsidRDefault="00E37794" w:rsidP="003732C2">
      <w:pPr>
        <w:pStyle w:val="27"/>
        <w:rPr>
          <w:rFonts w:eastAsia="Calibri"/>
          <w:b/>
          <w:szCs w:val="24"/>
          <w:lang w:eastAsia="en-US"/>
        </w:rPr>
      </w:pPr>
      <w:r w:rsidRPr="00674AE2">
        <w:rPr>
          <w:rFonts w:eastAsia="Calibri"/>
          <w:szCs w:val="24"/>
          <w:lang w:eastAsia="en-US"/>
        </w:rPr>
        <w:t xml:space="preserve">Співробітниками наукової школи було організовано та проведено: </w:t>
      </w:r>
    </w:p>
    <w:p w14:paraId="1C7A71C0" w14:textId="6A8AAE5C" w:rsidR="00E37794" w:rsidRPr="00674AE2" w:rsidRDefault="00E37794" w:rsidP="003732C2">
      <w:pPr>
        <w:pStyle w:val="27"/>
        <w:rPr>
          <w:rFonts w:eastAsia="Calibri"/>
          <w:b/>
          <w:szCs w:val="24"/>
          <w:lang w:eastAsia="en-US"/>
        </w:rPr>
      </w:pPr>
      <w:r w:rsidRPr="00674AE2">
        <w:rPr>
          <w:rFonts w:eastAsia="Calibri"/>
          <w:szCs w:val="24"/>
          <w:lang w:eastAsia="en-US"/>
        </w:rPr>
        <w:t>Всеукраїнськ</w:t>
      </w:r>
      <w:r w:rsidR="009521D9" w:rsidRPr="00674AE2">
        <w:rPr>
          <w:rFonts w:eastAsia="Calibri"/>
          <w:szCs w:val="24"/>
          <w:lang w:eastAsia="en-US"/>
        </w:rPr>
        <w:t>у</w:t>
      </w:r>
      <w:r w:rsidRPr="00674AE2">
        <w:rPr>
          <w:rFonts w:eastAsia="Calibri"/>
          <w:szCs w:val="24"/>
          <w:lang w:eastAsia="en-US"/>
        </w:rPr>
        <w:t xml:space="preserve"> науково-практичн</w:t>
      </w:r>
      <w:r w:rsidR="009521D9" w:rsidRPr="00674AE2">
        <w:rPr>
          <w:rFonts w:eastAsia="Calibri"/>
          <w:szCs w:val="24"/>
          <w:lang w:eastAsia="en-US"/>
        </w:rPr>
        <w:t>у</w:t>
      </w:r>
      <w:r w:rsidRPr="00674AE2">
        <w:rPr>
          <w:rFonts w:eastAsia="Calibri"/>
          <w:szCs w:val="24"/>
          <w:lang w:eastAsia="en-US"/>
        </w:rPr>
        <w:t xml:space="preserve"> конференцію «Актуальні проблеми соціальної педагогіки та соціальної роботи» (Умань, 11-12 жовтня 201</w:t>
      </w:r>
      <w:r w:rsidR="009521D9" w:rsidRPr="00674AE2">
        <w:rPr>
          <w:rFonts w:eastAsia="Calibri"/>
          <w:szCs w:val="24"/>
          <w:lang w:eastAsia="en-US"/>
        </w:rPr>
        <w:t>9</w:t>
      </w:r>
      <w:r w:rsidRPr="00674AE2">
        <w:rPr>
          <w:rFonts w:eastAsia="Calibri"/>
          <w:szCs w:val="24"/>
          <w:lang w:eastAsia="en-US"/>
        </w:rPr>
        <w:t> р.); 10 науково-методичних семінарів.</w:t>
      </w:r>
    </w:p>
    <w:p w14:paraId="206A8E2C" w14:textId="77777777" w:rsidR="00E37794" w:rsidRPr="00674AE2" w:rsidRDefault="00E37794" w:rsidP="003732C2">
      <w:pPr>
        <w:pStyle w:val="a5"/>
        <w:tabs>
          <w:tab w:val="left" w:pos="709"/>
          <w:tab w:val="num" w:pos="1418"/>
        </w:tabs>
        <w:ind w:left="0" w:firstLine="720"/>
        <w:jc w:val="both"/>
        <w:rPr>
          <w:lang w:val="uk-UA"/>
        </w:rPr>
      </w:pPr>
      <w:r w:rsidRPr="00674AE2">
        <w:rPr>
          <w:lang w:val="uk-UA"/>
        </w:rPr>
        <w:t xml:space="preserve">За звітний період висвітлено питання створення громадських організацій, технологічні підходи до вирішення типових соціальних проблем різних категорій населення, зарубіжний досвід соціальної роботи, сфера діяльності соціальних працівників, професійна підготовка фахівців в галузі соціальної педагогіки та соціальної роботи. </w:t>
      </w:r>
    </w:p>
    <w:p w14:paraId="32DCE309" w14:textId="77777777" w:rsidR="00E37794" w:rsidRPr="00674AE2" w:rsidRDefault="00E37794" w:rsidP="003732C2">
      <w:pPr>
        <w:pStyle w:val="ac"/>
        <w:spacing w:after="0"/>
        <w:ind w:left="0" w:firstLine="720"/>
        <w:jc w:val="both"/>
        <w:rPr>
          <w:rFonts w:ascii="Times New Roman" w:hAnsi="Times New Roman" w:cs="Times New Roman"/>
        </w:rPr>
      </w:pPr>
      <w:r w:rsidRPr="00674AE2">
        <w:rPr>
          <w:rFonts w:ascii="Times New Roman" w:hAnsi="Times New Roman" w:cs="Times New Roman"/>
        </w:rPr>
        <w:t>Досліджувались теоретичні та прикладні аспекти соціальної роботи. Члени наукової школи входять до Міжнародної Асоціації шкіл соціальної роботи (</w:t>
      </w:r>
      <w:hyperlink r:id="rId95" w:history="1">
        <w:r w:rsidRPr="00674AE2">
          <w:rPr>
            <w:rFonts w:ascii="Times New Roman" w:hAnsi="Times New Roman" w:cs="Times New Roman"/>
          </w:rPr>
          <w:t>International Association of Schools of Social Work, IFSW) та  </w:t>
        </w:r>
      </w:hyperlink>
      <w:r w:rsidRPr="00674AE2">
        <w:rPr>
          <w:rFonts w:ascii="Times New Roman" w:hAnsi="Times New Roman" w:cs="Times New Roman"/>
        </w:rPr>
        <w:t xml:space="preserve"> Товариства істориків освіти Великої Британії (History of Education Society UK, HES). </w:t>
      </w:r>
    </w:p>
    <w:p w14:paraId="5EFE9AD2" w14:textId="77777777" w:rsidR="00E37794" w:rsidRPr="00674AE2" w:rsidRDefault="00E37794" w:rsidP="003732C2">
      <w:pPr>
        <w:ind w:firstLine="720"/>
        <w:jc w:val="both"/>
        <w:rPr>
          <w:rFonts w:ascii="Times New Roman" w:hAnsi="Times New Roman" w:cs="Times New Roman"/>
        </w:rPr>
      </w:pPr>
      <w:r w:rsidRPr="00674AE2">
        <w:rPr>
          <w:rFonts w:ascii="Times New Roman" w:hAnsi="Times New Roman" w:cs="Times New Roman"/>
        </w:rPr>
        <w:t>Здійснено підготовку матеріалів до колективної монографії: «Жінки в історії соціальної роботи».</w:t>
      </w:r>
    </w:p>
    <w:p w14:paraId="68866039" w14:textId="77777777" w:rsidR="00E37794" w:rsidRPr="00674AE2" w:rsidRDefault="00E37794" w:rsidP="009521D9">
      <w:pPr>
        <w:ind w:firstLine="720"/>
        <w:jc w:val="both"/>
        <w:rPr>
          <w:rFonts w:ascii="Times New Roman" w:hAnsi="Times New Roman" w:cs="Times New Roman"/>
        </w:rPr>
      </w:pPr>
    </w:p>
    <w:p w14:paraId="0626672B" w14:textId="77777777" w:rsidR="00E37794" w:rsidRPr="00674AE2" w:rsidRDefault="00E37794" w:rsidP="00E37794">
      <w:pPr>
        <w:ind w:firstLine="708"/>
        <w:jc w:val="both"/>
        <w:rPr>
          <w:rFonts w:ascii="Times New Roman" w:hAnsi="Times New Roman"/>
        </w:rPr>
      </w:pPr>
    </w:p>
    <w:p w14:paraId="0A5084C9" w14:textId="77777777" w:rsidR="00E37794" w:rsidRPr="00674AE2" w:rsidRDefault="00E37794" w:rsidP="00E37794">
      <w:pPr>
        <w:ind w:firstLine="708"/>
        <w:jc w:val="both"/>
        <w:rPr>
          <w:rFonts w:ascii="Times New Roman" w:hAnsi="Times New Roman"/>
          <w:b/>
        </w:rPr>
      </w:pPr>
      <w:r w:rsidRPr="00674AE2">
        <w:rPr>
          <w:rFonts w:ascii="Times New Roman" w:hAnsi="Times New Roman"/>
          <w:b/>
        </w:rPr>
        <w:t>НАУКОВА ШКОЛА</w:t>
      </w:r>
      <w:r w:rsidRPr="00674AE2">
        <w:rPr>
          <w:rFonts w:ascii="Times New Roman" w:hAnsi="Times New Roman"/>
        </w:rPr>
        <w:t xml:space="preserve"> доктора педагогічних наук, професора, професора кафедри соціальної педагогіки та соціальної роботи</w:t>
      </w:r>
      <w:r w:rsidRPr="00674AE2">
        <w:rPr>
          <w:rFonts w:ascii="Times New Roman" w:hAnsi="Times New Roman"/>
          <w:b/>
        </w:rPr>
        <w:t xml:space="preserve"> КОЧУБЕЙ ТЕТЯНИ ДМИТРІВНИ.</w:t>
      </w:r>
    </w:p>
    <w:p w14:paraId="4E02D448" w14:textId="77777777" w:rsidR="00E37794" w:rsidRPr="00674AE2" w:rsidRDefault="00E37794" w:rsidP="003732C2">
      <w:pPr>
        <w:ind w:firstLine="720"/>
        <w:jc w:val="both"/>
        <w:rPr>
          <w:rFonts w:ascii="Times New Roman" w:hAnsi="Times New Roman"/>
        </w:rPr>
      </w:pPr>
      <w:r w:rsidRPr="00674AE2">
        <w:rPr>
          <w:rFonts w:ascii="Times New Roman" w:hAnsi="Times New Roman"/>
        </w:rPr>
        <w:t>Кочубей Т.Д. – доктор педагогічних наук; професор; член Всеукраїнської асоціації імені В.О. Сухомлинського та Всеукраїнської асоціації істориків педагогіки; Міжнародної Асоціації шкіл соціальної роботи (International Association of Schools of Social Work (IFSW)) Методи якісної освіти і науково-дослідницької діяльності у теорії і практиці соціальної роботи та управлінні соціальними службами (членський квиток (14.11.2015–14.11.2016), Австралія, Мельбурн); Товариства істориків освіти Великої Британії (History of Education Society (UK)) Вплив фемінізму на генезис соціальної роботи в Україні (членський квиток (14.11.2014 –14.11.2016), Велика Британія, Ліверпуль); член спеціалізованої вченої ради К 74.053.02 при Уманському державному педагогічному університеті імені Павла Тичини.</w:t>
      </w:r>
    </w:p>
    <w:p w14:paraId="5D96B003" w14:textId="77777777" w:rsidR="00E37794" w:rsidRPr="00674AE2" w:rsidRDefault="00E37794" w:rsidP="003732C2">
      <w:pPr>
        <w:ind w:firstLine="720"/>
        <w:jc w:val="both"/>
        <w:rPr>
          <w:rFonts w:ascii="Times New Roman" w:hAnsi="Times New Roman"/>
        </w:rPr>
      </w:pPr>
      <w:r w:rsidRPr="00674AE2">
        <w:rPr>
          <w:rFonts w:ascii="Times New Roman" w:hAnsi="Times New Roman"/>
        </w:rPr>
        <w:t>Професійний науковий колектив  започаткував свою діяльність у 2005 році над розробкою теми «Актуальні проблеми освіти і виховання: історія, сучасність, перспективи» під керівництвом доктора педагогічних наук, професора, професора кафедри соціальної педагогіки та соціальної роботи Уманського державного педагогічного університету імені Павла Тичини Тетяни Дмитрівни Кочубей. Т.Д. Кочубей є членом Всеукраїнської асоціації імені В.О. Сухомлинського та Всеукраїнської асоціації істориків педагогіки, наукової лабораторії «Василь Сухомлинський і школа XXI ст.» Уманського державного педагогічного університету імені Павла Тичини, автором понад 120 наукових праць, серед яких монографії, навчальні посібники, статті, брала участь у різного рангу наукових конференціях, зокрема і безпосередньо за кордоном (Польща, Росія, Азербайджан та ін.).</w:t>
      </w:r>
    </w:p>
    <w:p w14:paraId="78EB4578" w14:textId="77777777" w:rsidR="00E37794" w:rsidRPr="00674AE2" w:rsidRDefault="00E37794" w:rsidP="003732C2">
      <w:pPr>
        <w:ind w:firstLine="720"/>
        <w:jc w:val="both"/>
        <w:rPr>
          <w:rFonts w:ascii="Times New Roman" w:hAnsi="Times New Roman"/>
        </w:rPr>
      </w:pPr>
      <w:r w:rsidRPr="00674AE2">
        <w:rPr>
          <w:rFonts w:ascii="Times New Roman" w:hAnsi="Times New Roman"/>
        </w:rPr>
        <w:t>Здійснювала наукове керівництво 4 аспірантами (Люльченко В., Очеретяний А., Лютинська М., Сопіна Ю.), 2 здобувачами наукового ступеня доктора філософії (Коваленко А., Штурба А.) та 3 здобувачами наукового ступеня доктора наук (Бутенко О., Мельникова О., Умрихіна О.).</w:t>
      </w:r>
    </w:p>
    <w:p w14:paraId="29704147" w14:textId="20ADD7E1" w:rsidR="00E37794" w:rsidRPr="00674AE2" w:rsidRDefault="00E37794" w:rsidP="003732C2">
      <w:pPr>
        <w:ind w:firstLine="720"/>
        <w:contextualSpacing/>
        <w:jc w:val="both"/>
        <w:rPr>
          <w:rFonts w:ascii="Times New Roman" w:hAnsi="Times New Roman"/>
        </w:rPr>
      </w:pPr>
      <w:r w:rsidRPr="00674AE2">
        <w:rPr>
          <w:rFonts w:ascii="Times New Roman" w:hAnsi="Times New Roman"/>
        </w:rPr>
        <w:t>Членами наукової школи «Актуальні проблеми освіти і виховання: історія, сучасність, перспективи» у 201</w:t>
      </w:r>
      <w:r w:rsidR="00482CD7" w:rsidRPr="00674AE2">
        <w:rPr>
          <w:rFonts w:ascii="Times New Roman" w:hAnsi="Times New Roman"/>
        </w:rPr>
        <w:t>9</w:t>
      </w:r>
      <w:r w:rsidRPr="00674AE2">
        <w:rPr>
          <w:rFonts w:ascii="Times New Roman" w:hAnsi="Times New Roman"/>
        </w:rPr>
        <w:t xml:space="preserve"> році досліджувалися проблеми:</w:t>
      </w:r>
    </w:p>
    <w:p w14:paraId="52851370" w14:textId="77777777" w:rsidR="00E37794" w:rsidRPr="00674AE2" w:rsidRDefault="00E37794" w:rsidP="003732C2">
      <w:pPr>
        <w:pStyle w:val="a5"/>
        <w:numPr>
          <w:ilvl w:val="0"/>
          <w:numId w:val="20"/>
        </w:numPr>
        <w:ind w:left="0" w:firstLine="720"/>
        <w:jc w:val="both"/>
        <w:rPr>
          <w:lang w:val="uk-UA"/>
        </w:rPr>
      </w:pPr>
      <w:r w:rsidRPr="00674AE2">
        <w:rPr>
          <w:lang w:val="uk-UA"/>
        </w:rPr>
        <w:lastRenderedPageBreak/>
        <w:t>формування життєвих цінностей студентів вищих приватних навчальних закладів США (</w:t>
      </w:r>
      <w:r w:rsidRPr="00674AE2">
        <w:rPr>
          <w:lang w:val="uk-UA" w:bidi="uk-UA"/>
        </w:rPr>
        <w:t>Очеретяний Анатолій Вадимович</w:t>
      </w:r>
      <w:r w:rsidRPr="00674AE2">
        <w:rPr>
          <w:lang w:val="uk-UA"/>
        </w:rPr>
        <w:t>);</w:t>
      </w:r>
    </w:p>
    <w:p w14:paraId="564796F0" w14:textId="77777777" w:rsidR="00E37794" w:rsidRPr="00674AE2" w:rsidRDefault="00E37794" w:rsidP="003732C2">
      <w:pPr>
        <w:pStyle w:val="a5"/>
        <w:numPr>
          <w:ilvl w:val="0"/>
          <w:numId w:val="20"/>
        </w:numPr>
        <w:ind w:left="0" w:firstLine="720"/>
        <w:jc w:val="both"/>
        <w:rPr>
          <w:lang w:val="uk-UA"/>
        </w:rPr>
      </w:pPr>
      <w:r w:rsidRPr="00674AE2">
        <w:rPr>
          <w:lang w:val="uk-UA" w:eastAsia="uk-UA"/>
        </w:rPr>
        <w:t>педагогічні умови підготовки майбутніх вихователів дошкільних навчальних закладів до формування основ етнокультури у дітей старшого дошкільного віку (</w:t>
      </w:r>
      <w:r w:rsidRPr="00674AE2">
        <w:rPr>
          <w:bCs/>
          <w:color w:val="000000"/>
          <w:lang w:val="uk-UA"/>
        </w:rPr>
        <w:t>Сопіна Юлія Федорівна</w:t>
      </w:r>
      <w:r w:rsidRPr="00674AE2">
        <w:rPr>
          <w:lang w:val="uk-UA" w:eastAsia="uk-UA"/>
        </w:rPr>
        <w:t>);</w:t>
      </w:r>
    </w:p>
    <w:p w14:paraId="13765A92" w14:textId="77777777" w:rsidR="00E37794" w:rsidRPr="00674AE2" w:rsidRDefault="00E37794" w:rsidP="003732C2">
      <w:pPr>
        <w:pStyle w:val="a5"/>
        <w:numPr>
          <w:ilvl w:val="0"/>
          <w:numId w:val="20"/>
        </w:numPr>
        <w:ind w:left="0" w:firstLine="720"/>
        <w:jc w:val="both"/>
        <w:rPr>
          <w:lang w:val="uk-UA"/>
        </w:rPr>
      </w:pPr>
      <w:r w:rsidRPr="00674AE2">
        <w:rPr>
          <w:lang w:val="uk-UA"/>
        </w:rPr>
        <w:t>підготовка майбутніх інженерів-педагогів харчового профілю до формування санітарно-гігієнічної культури учнів закладів професійно-технічної освіти (Люльченко Вячеслав Григорович);</w:t>
      </w:r>
    </w:p>
    <w:p w14:paraId="3E7D3D4D" w14:textId="77777777" w:rsidR="00E37794" w:rsidRPr="00674AE2" w:rsidRDefault="00E37794" w:rsidP="003732C2">
      <w:pPr>
        <w:pStyle w:val="a5"/>
        <w:numPr>
          <w:ilvl w:val="0"/>
          <w:numId w:val="20"/>
        </w:numPr>
        <w:ind w:left="0" w:firstLine="720"/>
        <w:jc w:val="both"/>
        <w:rPr>
          <w:lang w:val="uk-UA"/>
        </w:rPr>
      </w:pPr>
      <w:r w:rsidRPr="00674AE2">
        <w:rPr>
          <w:lang w:val="uk-UA"/>
        </w:rPr>
        <w:t>тенденції розвитку вітчизняної інструментальної гітарної освіти у другій половині ХХ століття (Коваленко Анатолій Сергійович);</w:t>
      </w:r>
    </w:p>
    <w:p w14:paraId="65A57788" w14:textId="77777777" w:rsidR="00E37794" w:rsidRPr="00674AE2" w:rsidRDefault="00E37794" w:rsidP="003732C2">
      <w:pPr>
        <w:pStyle w:val="a5"/>
        <w:numPr>
          <w:ilvl w:val="0"/>
          <w:numId w:val="20"/>
        </w:numPr>
        <w:ind w:left="0" w:firstLine="720"/>
        <w:jc w:val="both"/>
        <w:rPr>
          <w:lang w:val="uk-UA"/>
        </w:rPr>
      </w:pPr>
      <w:r w:rsidRPr="00674AE2">
        <w:rPr>
          <w:lang w:val="uk-UA"/>
        </w:rPr>
        <w:t>підготовка майбутніх соціальних працівників до організації дозвіллєвої діяльності студентської молоді (Чекаленко Вікторія Тарасівна).</w:t>
      </w:r>
    </w:p>
    <w:p w14:paraId="17E77DF7" w14:textId="77777777" w:rsidR="00E37794" w:rsidRPr="00674AE2" w:rsidRDefault="00E37794" w:rsidP="003732C2">
      <w:pPr>
        <w:widowControl/>
        <w:numPr>
          <w:ilvl w:val="0"/>
          <w:numId w:val="20"/>
        </w:numPr>
        <w:ind w:left="0" w:firstLine="720"/>
        <w:jc w:val="both"/>
        <w:rPr>
          <w:rFonts w:ascii="Times New Roman" w:hAnsi="Times New Roman"/>
          <w:b/>
        </w:rPr>
      </w:pPr>
      <w:r w:rsidRPr="00674AE2">
        <w:rPr>
          <w:rFonts w:ascii="Times New Roman" w:hAnsi="Times New Roman"/>
        </w:rPr>
        <w:t xml:space="preserve">уперше визначено педагогічні умови підготовки майбутніх інженерів-педагогів харчового профілю до формування санітарно-гігієнічної культури учнів закладів професійно-технічної освіти (мотивація студентів до формування санітарно-гігієнічної культури; оновлення змісту й методики підготовки студентів; активізація підготовки інженера-педагога харчового профілю до формування санітарно-гігієнічної культури; </w:t>
      </w:r>
      <w:r w:rsidRPr="00674AE2">
        <w:rPr>
          <w:rFonts w:ascii="Times New Roman" w:hAnsi="Times New Roman"/>
          <w:bCs/>
        </w:rPr>
        <w:t>активізація пізнавальної діяльності майбутніх інженерів-педагогів харчового профілю завдяки наповненню дисциплін фахової підготовки санітарно-гігієнічним змістом</w:t>
      </w:r>
      <w:r w:rsidRPr="00674AE2">
        <w:rPr>
          <w:rFonts w:ascii="Times New Roman" w:hAnsi="Times New Roman"/>
        </w:rPr>
        <w:t>); розроблено модель підготовки майбутніх інженерів-педагогів харчового профілю до формування санітарно-гігієнічної культури учнів закладів професійно-технічної освіти, що охоплює: мету; зміст підготовки (передбачає психолого-педагогічну, методичну підготовку); форми проведення занять; засоби контролю, самоконтролю й корекції знань, умінь і навичок студентів; компоненти, критерії, показники та рівні готовності; педагогічні умови;</w:t>
      </w:r>
    </w:p>
    <w:p w14:paraId="26D8333D" w14:textId="4825CFB7" w:rsidR="00E37794" w:rsidRPr="00674AE2" w:rsidRDefault="00E37794" w:rsidP="003732C2">
      <w:pPr>
        <w:widowControl/>
        <w:numPr>
          <w:ilvl w:val="0"/>
          <w:numId w:val="20"/>
        </w:numPr>
        <w:ind w:left="0" w:firstLine="720"/>
        <w:jc w:val="both"/>
        <w:rPr>
          <w:rFonts w:ascii="Times New Roman" w:hAnsi="Times New Roman"/>
        </w:rPr>
      </w:pPr>
      <w:r w:rsidRPr="00674AE2">
        <w:rPr>
          <w:rFonts w:ascii="Times New Roman" w:hAnsi="Times New Roman"/>
        </w:rPr>
        <w:t xml:space="preserve">уточнено сутність понять «підготовка майбутніх інженерів-педагогів харчового профілю до формування санітарно-гігієнічної культури учнів закладів професійно-технічної освіти»; структурні компоненти (мотиваційний, змістовний, </w:t>
      </w:r>
      <w:r w:rsidRPr="00674AE2">
        <w:rPr>
          <w:rFonts w:ascii="Times New Roman" w:eastAsia="TimesNewRoman,Bold" w:hAnsi="Times New Roman"/>
          <w:bCs/>
          <w:lang w:eastAsia="ru-RU"/>
        </w:rPr>
        <w:t>діяльнісний</w:t>
      </w:r>
      <w:r w:rsidRPr="00674AE2">
        <w:rPr>
          <w:rFonts w:ascii="Times New Roman" w:hAnsi="Times New Roman"/>
        </w:rPr>
        <w:t>), показники (мотивація студентів до педагогічної діяльності в цілому та до діяльності, яка пов’язана з формуванням санітарно-гігієнічної культури, якісні систематизовані знання санітарно-гігієнічної культури, сформованість у студентів розуміння збереження власного здоров’я та життя) та рівні (високий, достатній, середній, низький) готовності майбутніх інженерів-педагогів харчового профілю до формування санітарно-гігієнічної культури учнів закла</w:t>
      </w:r>
      <w:r w:rsidR="00676464" w:rsidRPr="00674AE2">
        <w:rPr>
          <w:rFonts w:ascii="Times New Roman" w:hAnsi="Times New Roman"/>
        </w:rPr>
        <w:t>дів професійно-технічної освіти.</w:t>
      </w:r>
    </w:p>
    <w:p w14:paraId="6D9E7F29" w14:textId="77777777" w:rsidR="00676464" w:rsidRPr="00674AE2" w:rsidRDefault="00676464" w:rsidP="00676464">
      <w:pPr>
        <w:widowControl/>
        <w:ind w:left="720"/>
        <w:jc w:val="both"/>
        <w:rPr>
          <w:rFonts w:ascii="Times New Roman" w:hAnsi="Times New Roman"/>
        </w:rPr>
      </w:pPr>
    </w:p>
    <w:p w14:paraId="35A8E703" w14:textId="77777777" w:rsidR="00676464" w:rsidRPr="00674AE2" w:rsidRDefault="00676464" w:rsidP="00676464">
      <w:pPr>
        <w:spacing w:line="276" w:lineRule="auto"/>
        <w:ind w:firstLine="709"/>
        <w:jc w:val="both"/>
        <w:rPr>
          <w:rFonts w:ascii="Times New Roman" w:hAnsi="Times New Roman" w:cs="Times New Roman"/>
        </w:rPr>
      </w:pPr>
      <w:r w:rsidRPr="00674AE2">
        <w:rPr>
          <w:rFonts w:ascii="Times New Roman" w:eastAsia="Times New Roman" w:hAnsi="Times New Roman" w:cs="Times New Roman"/>
          <w:b/>
          <w:lang w:eastAsia="ru-RU"/>
        </w:rPr>
        <w:t>Науково-дослідна лабораторія педагогічної компетентності</w:t>
      </w:r>
      <w:r w:rsidRPr="00674AE2">
        <w:rPr>
          <w:rFonts w:ascii="Times New Roman" w:hAnsi="Times New Roman" w:cs="Times New Roman"/>
        </w:rPr>
        <w:t xml:space="preserve"> (наказ № 01 о/д від 02.01.2009 року, завідувач лабораторії – канд. пед. наук, доцент Бойченко В. В.). </w:t>
      </w:r>
    </w:p>
    <w:p w14:paraId="2BB330BD" w14:textId="77777777" w:rsidR="00676464" w:rsidRPr="00674AE2" w:rsidRDefault="00676464" w:rsidP="00676464">
      <w:pPr>
        <w:tabs>
          <w:tab w:val="left" w:pos="1133"/>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 xml:space="preserve">Співробітники лабораторії працюють над темою спільного наукового дослідження «Формування компетентного вчителя в умовах освітнього середовища педагогічного вищого навчального закладу» (реєстраційний номер № 0111U007536) </w:t>
      </w:r>
    </w:p>
    <w:p w14:paraId="1461838D" w14:textId="77777777" w:rsidR="00676464" w:rsidRPr="00674AE2" w:rsidRDefault="00676464" w:rsidP="00676464">
      <w:pPr>
        <w:shd w:val="clear" w:color="auto" w:fill="FFFFFF"/>
        <w:tabs>
          <w:tab w:val="left" w:pos="1133"/>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 xml:space="preserve">Лабораторія продовжує проведення теоретичних та експериментальних досліджень з проблеми формування професійних компетенцій майбутніх педагогів </w:t>
      </w:r>
    </w:p>
    <w:p w14:paraId="7C00773C" w14:textId="77777777" w:rsidR="00676464" w:rsidRPr="00674AE2" w:rsidRDefault="00676464" w:rsidP="00676464">
      <w:pPr>
        <w:shd w:val="clear" w:color="auto" w:fill="FFFFFF"/>
        <w:tabs>
          <w:tab w:val="left" w:pos="1133"/>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 xml:space="preserve">Зокрема за такими напрямами наукових досліджень: </w:t>
      </w:r>
    </w:p>
    <w:p w14:paraId="38EB2FC9" w14:textId="77777777" w:rsidR="00676464" w:rsidRPr="00674AE2" w:rsidRDefault="00676464" w:rsidP="00676464">
      <w:pPr>
        <w:shd w:val="clear" w:color="auto" w:fill="FFFFFF"/>
        <w:tabs>
          <w:tab w:val="left" w:pos="1133"/>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w:t>
      </w:r>
      <w:r w:rsidRPr="00674AE2">
        <w:rPr>
          <w:rFonts w:ascii="Times New Roman" w:eastAsia="Times New Roman" w:hAnsi="Times New Roman" w:cs="Times New Roman"/>
          <w:iCs/>
          <w:color w:val="auto"/>
          <w:lang w:eastAsia="en-US" w:bidi="ar-SA"/>
        </w:rPr>
        <w:tab/>
        <w:t xml:space="preserve">Особливості впровадження проектної технології у процес формування педагогічної компетентності майбутнього вчителя – док. пед. наук, професор, зав. кафедри педагогіки та освітнього менеджменту О.М. Коберник. </w:t>
      </w:r>
    </w:p>
    <w:p w14:paraId="3194F695" w14:textId="77777777" w:rsidR="00676464" w:rsidRPr="00674AE2" w:rsidRDefault="00676464" w:rsidP="00676464">
      <w:pPr>
        <w:shd w:val="clear" w:color="auto" w:fill="FFFFFF"/>
        <w:tabs>
          <w:tab w:val="left" w:pos="1133"/>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w:t>
      </w:r>
      <w:r w:rsidRPr="00674AE2">
        <w:rPr>
          <w:rFonts w:ascii="Times New Roman" w:eastAsia="Times New Roman" w:hAnsi="Times New Roman" w:cs="Times New Roman"/>
          <w:iCs/>
          <w:color w:val="auto"/>
          <w:lang w:eastAsia="en-US" w:bidi="ar-SA"/>
        </w:rPr>
        <w:tab/>
        <w:t>Формування і розвиток педагогічного мислення майбутніх учителів у професійній підготовці: компетентнісний підхід. – канд. пед. наук, доцент В. В. Бойченко.</w:t>
      </w:r>
    </w:p>
    <w:p w14:paraId="3AC46D53" w14:textId="77777777" w:rsidR="00676464" w:rsidRPr="00674AE2" w:rsidRDefault="00676464" w:rsidP="00676464">
      <w:pPr>
        <w:shd w:val="clear" w:color="auto" w:fill="FFFFFF"/>
        <w:tabs>
          <w:tab w:val="left" w:pos="1133"/>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lastRenderedPageBreak/>
        <w:t>•</w:t>
      </w:r>
      <w:r w:rsidRPr="00674AE2">
        <w:rPr>
          <w:rFonts w:ascii="Times New Roman" w:eastAsia="Times New Roman" w:hAnsi="Times New Roman" w:cs="Times New Roman"/>
          <w:iCs/>
          <w:color w:val="auto"/>
          <w:lang w:eastAsia="en-US" w:bidi="ar-SA"/>
        </w:rPr>
        <w:tab/>
        <w:t xml:space="preserve">Психологічні аспекти формування та розвитку професійної компетентності практичного психолога – канд. псих. наук, доцент Т. Д. Перепелюк  </w:t>
      </w:r>
    </w:p>
    <w:p w14:paraId="1CA2CFAA" w14:textId="77777777" w:rsidR="00676464" w:rsidRPr="00674AE2" w:rsidRDefault="00676464" w:rsidP="00676464">
      <w:pPr>
        <w:shd w:val="clear" w:color="auto" w:fill="FFFFFF"/>
        <w:tabs>
          <w:tab w:val="left" w:pos="1133"/>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Систематично проводяться заходи всеукраїнського та регіонального рівня, зокрема: 26 листопада 2019 р. Х Всеукраїнська науково-пракична інтернет-конференція «Актуальні проблеми підготовки сучасного педагога: теорія, історія, практика» (за результатами якої видається збірник матеріалів). Співробітниками лабораторії проводяться: Регіональний науково-практичний семінар «Інноваційні педагогічні технології в контексті реалізації компетентнісного підходу в освіті»; Всеукраїнський науково-практичний семінар «Впровадження ідей В.О. Сухомлинського у педагогічну теорію і практику: самоцінність дитинства»; науково-практичний семінар «Сучасні тенденції розвитку теорії і методики виховання»; Всеукраїнський науково-практичний семінар «Сучасні тенденції статевої освіти учнів: традиції і сучасність»; загальноуніверситетський семінар-тренінг «Виховна робота в сучасній школі» тощо.</w:t>
      </w:r>
    </w:p>
    <w:p w14:paraId="2D055D50" w14:textId="77777777" w:rsidR="00676464" w:rsidRPr="00674AE2" w:rsidRDefault="00676464" w:rsidP="00676464">
      <w:pPr>
        <w:shd w:val="clear" w:color="auto" w:fill="FFFFFF"/>
        <w:tabs>
          <w:tab w:val="left" w:pos="1133"/>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 xml:space="preserve">У межах співробітництва відбувається творча співпраця з іншими закладами освіти і їх підрозділами: </w:t>
      </w:r>
    </w:p>
    <w:p w14:paraId="41D99483" w14:textId="77777777" w:rsidR="00676464" w:rsidRPr="00674AE2" w:rsidRDefault="00676464" w:rsidP="00676464">
      <w:pPr>
        <w:shd w:val="clear" w:color="auto" w:fill="FFFFFF"/>
        <w:tabs>
          <w:tab w:val="left" w:pos="1133"/>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 кафедрою педагогіки Вінницького державного педагогічного університету ім. Михайла Коцюбинського;</w:t>
      </w:r>
    </w:p>
    <w:p w14:paraId="5323463F" w14:textId="77777777" w:rsidR="00676464" w:rsidRPr="00674AE2" w:rsidRDefault="00676464" w:rsidP="00676464">
      <w:pPr>
        <w:shd w:val="clear" w:color="auto" w:fill="FFFFFF"/>
        <w:tabs>
          <w:tab w:val="left" w:pos="1133"/>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 xml:space="preserve"> – кафедрою педагогічної творчості Національного педагогічного університету ім. М.П. Драгоманова;</w:t>
      </w:r>
    </w:p>
    <w:p w14:paraId="0B4AC4DE" w14:textId="77777777" w:rsidR="00676464" w:rsidRPr="00674AE2" w:rsidRDefault="00676464" w:rsidP="00676464">
      <w:pPr>
        <w:shd w:val="clear" w:color="auto" w:fill="FFFFFF"/>
        <w:tabs>
          <w:tab w:val="left" w:pos="1133"/>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 xml:space="preserve"> –  Таращанським агротехнічним коледжем імені Героя Радянського Союзу О.О. Шевченка;</w:t>
      </w:r>
    </w:p>
    <w:p w14:paraId="4E6F344A" w14:textId="77777777" w:rsidR="00676464" w:rsidRPr="00674AE2" w:rsidRDefault="00676464" w:rsidP="00676464">
      <w:pPr>
        <w:tabs>
          <w:tab w:val="left" w:pos="1133"/>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 закладами загальної середньої освіти міста та Уманського району та ін.</w:t>
      </w:r>
    </w:p>
    <w:p w14:paraId="1B35EB34" w14:textId="77777777" w:rsidR="00676464" w:rsidRPr="00674AE2" w:rsidRDefault="00676464" w:rsidP="00676464">
      <w:pPr>
        <w:tabs>
          <w:tab w:val="left" w:pos="1133"/>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Співробітники лабораторії здійснюють видавничу діяльність, результатами якої є: монографії, посібники, наукові статті.</w:t>
      </w:r>
    </w:p>
    <w:p w14:paraId="7E8CE814" w14:textId="77777777" w:rsidR="00676464" w:rsidRPr="00674AE2" w:rsidRDefault="00676464" w:rsidP="00676464">
      <w:pPr>
        <w:spacing w:line="276" w:lineRule="auto"/>
        <w:ind w:firstLine="709"/>
        <w:jc w:val="both"/>
        <w:rPr>
          <w:rFonts w:ascii="Times New Roman" w:hAnsi="Times New Roman" w:cs="Times New Roman"/>
          <w:b/>
        </w:rPr>
      </w:pPr>
    </w:p>
    <w:p w14:paraId="7EB03E53" w14:textId="77777777" w:rsidR="00676464" w:rsidRPr="00674AE2" w:rsidRDefault="00676464" w:rsidP="00676464">
      <w:pPr>
        <w:spacing w:line="276" w:lineRule="auto"/>
        <w:ind w:firstLine="709"/>
        <w:jc w:val="both"/>
        <w:rPr>
          <w:rFonts w:ascii="Times New Roman" w:hAnsi="Times New Roman" w:cs="Times New Roman"/>
          <w:b/>
        </w:rPr>
      </w:pPr>
      <w:r w:rsidRPr="00674AE2">
        <w:rPr>
          <w:rFonts w:ascii="Times New Roman" w:hAnsi="Times New Roman" w:cs="Times New Roman"/>
          <w:b/>
        </w:rPr>
        <w:t>Польсько-українська науково-дослідницька лабораторія психодидактики імені Я. А. Коменського (керівник – д.п.н., проф..Осадченко  І. І.)</w:t>
      </w:r>
    </w:p>
    <w:p w14:paraId="4A53E81E" w14:textId="77777777" w:rsidR="00676464" w:rsidRPr="00674AE2" w:rsidRDefault="00676464" w:rsidP="00676464">
      <w:pPr>
        <w:spacing w:line="276" w:lineRule="auto"/>
        <w:ind w:firstLine="709"/>
        <w:jc w:val="both"/>
        <w:rPr>
          <w:rFonts w:ascii="Times New Roman" w:hAnsi="Times New Roman" w:cs="Times New Roman"/>
          <w:b/>
        </w:rPr>
      </w:pPr>
      <w:r w:rsidRPr="00674AE2">
        <w:rPr>
          <w:rFonts w:ascii="Times New Roman" w:hAnsi="Times New Roman" w:cs="Times New Roman"/>
        </w:rPr>
        <w:t xml:space="preserve">Науковцями лабораторії розкрито сутність розвивального освітнього середовища та обґрунтовано компоненти освітнього середовища закладів освіти різного рівня; шляхом аналізу та порівняння сучасних наукових джерел й «Великої дидактики» Яна Амоса Коменського схарактеризовано психодидактичні ідеї видатного педагога; обґрунтовано належність видатному педагогові авторство психодидактичного підходу у освіті; виокремлено психодидактичні ідеї Яна Амоса Коменського, висловлені у його «Великої дидактиці»: дидактика як наука про єдність навчання та виховання; суб’єкт-суб’єктне, продуктивне навчання, орієнтоване на ефективну взаємодію педагога та учнів / студентів; освіта без примусу; максимальна інтеграція із психологією та її сучасними досягненнями; пріоритет розвитку здібностей особистості; вмотивованість навчання та виховання; спеціальна організації освітнього середовища. </w:t>
      </w:r>
    </w:p>
    <w:p w14:paraId="0FFCAB61" w14:textId="77777777" w:rsidR="00676464" w:rsidRPr="00674AE2" w:rsidRDefault="00676464" w:rsidP="00676464">
      <w:pPr>
        <w:spacing w:line="276" w:lineRule="auto"/>
        <w:ind w:firstLine="709"/>
        <w:jc w:val="both"/>
        <w:rPr>
          <w:rFonts w:ascii="Times New Roman" w:hAnsi="Times New Roman" w:cs="Times New Roman"/>
          <w:lang w:eastAsia="x-none"/>
        </w:rPr>
      </w:pPr>
      <w:r w:rsidRPr="00674AE2">
        <w:rPr>
          <w:rFonts w:ascii="Times New Roman" w:hAnsi="Times New Roman" w:cs="Times New Roman"/>
        </w:rPr>
        <w:t xml:space="preserve">Спільно із зарубіжними колегами-партнерами проведено 2 Міжнародні науково практичні конференції «Актуальні проблеми сучасної психодидактики: філософські, психологічні та педагогічні аспекти» (16–17 травня, 2019 р., </w:t>
      </w:r>
      <w:r w:rsidRPr="00674AE2">
        <w:rPr>
          <w:rFonts w:ascii="Times New Roman" w:hAnsi="Times New Roman" w:cs="Times New Roman"/>
          <w:lang w:eastAsia="x-none"/>
        </w:rPr>
        <w:t>м. Умань, Україна); «Модернізація освітнього середовища: проблеми та перспективи»</w:t>
      </w:r>
      <w:r w:rsidRPr="00674AE2">
        <w:rPr>
          <w:rFonts w:ascii="Times New Roman" w:hAnsi="Times New Roman" w:cs="Times New Roman"/>
          <w:b/>
          <w:lang w:eastAsia="x-none"/>
        </w:rPr>
        <w:t xml:space="preserve"> </w:t>
      </w:r>
      <w:r w:rsidRPr="00674AE2">
        <w:rPr>
          <w:rFonts w:ascii="Times New Roman" w:hAnsi="Times New Roman" w:cs="Times New Roman"/>
          <w:lang w:eastAsia="x-none"/>
        </w:rPr>
        <w:t xml:space="preserve">(10–11 жовтня, 2019 р., </w:t>
      </w:r>
      <w:r w:rsidRPr="00674AE2">
        <w:rPr>
          <w:rFonts w:ascii="Times New Roman" w:hAnsi="Times New Roman" w:cs="Times New Roman"/>
          <w:lang w:eastAsia="x-none"/>
        </w:rPr>
        <w:lastRenderedPageBreak/>
        <w:t>м. Умань, Україна)</w:t>
      </w:r>
      <w:r w:rsidRPr="00674AE2">
        <w:rPr>
          <w:rFonts w:ascii="Times New Roman" w:hAnsi="Times New Roman" w:cs="Times New Roman"/>
          <w:b/>
          <w:lang w:eastAsia="x-none"/>
        </w:rPr>
        <w:t>.</w:t>
      </w:r>
    </w:p>
    <w:p w14:paraId="6B4771F7" w14:textId="77777777" w:rsidR="00676464" w:rsidRPr="00674AE2" w:rsidRDefault="00676464" w:rsidP="00676464">
      <w:pPr>
        <w:spacing w:line="276" w:lineRule="auto"/>
        <w:ind w:firstLine="709"/>
        <w:jc w:val="both"/>
        <w:rPr>
          <w:rFonts w:ascii="Times New Roman" w:hAnsi="Times New Roman" w:cs="Times New Roman"/>
          <w:lang w:eastAsia="x-none"/>
        </w:rPr>
      </w:pPr>
      <w:r w:rsidRPr="00674AE2">
        <w:rPr>
          <w:rFonts w:ascii="Times New Roman" w:hAnsi="Times New Roman" w:cs="Times New Roman"/>
          <w:lang w:eastAsia="x-none"/>
        </w:rPr>
        <w:t>Виступили співорганізаторами 5 зарубіжних конференцій:</w:t>
      </w:r>
    </w:p>
    <w:p w14:paraId="2EEC06BE" w14:textId="77777777" w:rsidR="00676464" w:rsidRPr="00674AE2" w:rsidRDefault="00676464" w:rsidP="00676464">
      <w:pPr>
        <w:spacing w:line="276" w:lineRule="auto"/>
        <w:ind w:firstLine="709"/>
        <w:jc w:val="both"/>
        <w:rPr>
          <w:rFonts w:ascii="Times New Roman" w:hAnsi="Times New Roman" w:cs="Times New Roman"/>
        </w:rPr>
      </w:pPr>
      <w:r w:rsidRPr="00674AE2">
        <w:rPr>
          <w:rFonts w:ascii="Times New Roman" w:hAnsi="Times New Roman" w:cs="Times New Roman"/>
        </w:rPr>
        <w:t>Артемівські читання «Продуктивное обучение: опыт и перспективы» (Самара, 14–16 лютого 2019 р.); «ТехноОБРАЗ 2019» (Гродно, 14–15 березня 2019 р.); «Информационные технологии в образовании: тенденции и перспективы развития» (Гродно, 25 березня 2019 р.); «</w:t>
      </w:r>
      <w:r w:rsidRPr="00674AE2">
        <w:rPr>
          <w:rFonts w:ascii="Times New Roman" w:hAnsi="Times New Roman" w:cs="Times New Roman"/>
          <w:bCs/>
          <w:caps/>
        </w:rPr>
        <w:t>д</w:t>
      </w:r>
      <w:r w:rsidRPr="00674AE2">
        <w:rPr>
          <w:rFonts w:ascii="Times New Roman" w:hAnsi="Times New Roman" w:cs="Times New Roman"/>
          <w:bCs/>
        </w:rPr>
        <w:t>етство как антропологический, культурологический, психолого-педагогический феномен</w:t>
      </w:r>
      <w:r w:rsidRPr="00674AE2">
        <w:rPr>
          <w:rFonts w:ascii="Times New Roman" w:hAnsi="Times New Roman" w:cs="Times New Roman"/>
        </w:rPr>
        <w:t>» (Самара, 29–30 березня 2019 р.); «Личность. Образование. Общество «формирование педагога будущего: от компетентности к самореализации» (Гродно, 31 жовтня 2019 р.).</w:t>
      </w:r>
    </w:p>
    <w:p w14:paraId="2FCB8429" w14:textId="77777777" w:rsidR="00676464" w:rsidRPr="00674AE2" w:rsidRDefault="00676464" w:rsidP="00676464">
      <w:pPr>
        <w:spacing w:line="276" w:lineRule="auto"/>
        <w:ind w:firstLine="360"/>
        <w:jc w:val="both"/>
        <w:rPr>
          <w:rFonts w:ascii="Times New Roman" w:hAnsi="Times New Roman" w:cs="Times New Roman"/>
        </w:rPr>
      </w:pPr>
      <w:r w:rsidRPr="00674AE2">
        <w:rPr>
          <w:rFonts w:ascii="Times New Roman" w:hAnsi="Times New Roman" w:cs="Times New Roman"/>
        </w:rPr>
        <w:t>Спільно із зарубіжними колегами-партнерами видано 2 з</w:t>
      </w:r>
      <w:r w:rsidRPr="00674AE2">
        <w:rPr>
          <w:rFonts w:ascii="Times New Roman" w:hAnsi="Times New Roman" w:cs="Times New Roman"/>
          <w:lang w:eastAsia="x-none"/>
        </w:rPr>
        <w:t>бірники матеріалів конференцій.</w:t>
      </w:r>
    </w:p>
    <w:p w14:paraId="2D99EA45" w14:textId="77777777" w:rsidR="00676464" w:rsidRPr="00674AE2" w:rsidRDefault="00676464" w:rsidP="00676464">
      <w:pPr>
        <w:spacing w:line="276" w:lineRule="auto"/>
        <w:ind w:firstLine="720"/>
        <w:jc w:val="both"/>
        <w:rPr>
          <w:rFonts w:ascii="Times New Roman" w:hAnsi="Times New Roman" w:cs="Times New Roman"/>
        </w:rPr>
      </w:pPr>
      <w:r w:rsidRPr="00674AE2">
        <w:rPr>
          <w:rFonts w:ascii="Times New Roman" w:hAnsi="Times New Roman" w:cs="Times New Roman"/>
        </w:rPr>
        <w:t xml:space="preserve">Проведено Міжнародні та Всеукраїнські науково-практичні тренінги та семінари:Всеукраїнський науково-практичний тренінг «Збереження емоційної стабільності у конфліктних ситуаціях» (м. Умань, 28 лютого 2019 р.); Семінар «Організаційно-дидактичні особливості реалізації технологій профільного навчання» (м. Київ, 14 березня 2019 р.); Перший Всеукраїнський науково-практичний семінар «Психопедагогічне значення соціальних мереж (на прикладі </w:t>
      </w:r>
      <w:r w:rsidRPr="00674AE2">
        <w:rPr>
          <w:rFonts w:ascii="Times New Roman" w:hAnsi="Times New Roman" w:cs="Times New Roman"/>
          <w:lang w:val="en-US"/>
        </w:rPr>
        <w:t>Facebook</w:t>
      </w:r>
      <w:r w:rsidRPr="00674AE2">
        <w:rPr>
          <w:rFonts w:ascii="Times New Roman" w:hAnsi="Times New Roman" w:cs="Times New Roman"/>
        </w:rPr>
        <w:t>)» (м. Умань, 26 березня 2019 р.); Перший Всеукраїнський науково-практичний тренінг «Розвиток літературних здібностей: експрес-методика написання творів різних жанрів» (м. Умань, 10 жовтня 2019 р.); Перший Всеукраїнський науково-практичний тренінг «Усунення психолого-педагогічних проблем навчання дітей в умовах НУШ» (м. Умань, 18 жовтня 2019 р.).</w:t>
      </w:r>
    </w:p>
    <w:p w14:paraId="04BD1696" w14:textId="77777777" w:rsidR="00676464" w:rsidRPr="00674AE2" w:rsidRDefault="00676464" w:rsidP="00676464">
      <w:pPr>
        <w:spacing w:line="276" w:lineRule="auto"/>
        <w:ind w:firstLine="720"/>
        <w:jc w:val="both"/>
        <w:rPr>
          <w:rFonts w:ascii="Times New Roman" w:hAnsi="Times New Roman" w:cs="Times New Roman"/>
        </w:rPr>
      </w:pPr>
      <w:r w:rsidRPr="00674AE2">
        <w:rPr>
          <w:rFonts w:ascii="Times New Roman" w:hAnsi="Times New Roman" w:cs="Times New Roman"/>
        </w:rPr>
        <w:t>Проведено  науково-практичні тренінги із серії «Розвиток літературних здібностей: експрес-методика написання казок» (авторська методика казкотерапії) (Тракай, 29–30 жовтня 2019 р.).  «Технологія складання казок як засіб творчого розвитку особистості педагога» (м. Луцьк, 22 листопада 2019 р.).</w:t>
      </w:r>
    </w:p>
    <w:p w14:paraId="651830D6" w14:textId="77777777" w:rsidR="00676464" w:rsidRPr="00674AE2" w:rsidRDefault="00676464" w:rsidP="00676464">
      <w:pPr>
        <w:spacing w:line="276" w:lineRule="auto"/>
        <w:ind w:firstLine="720"/>
        <w:jc w:val="both"/>
        <w:rPr>
          <w:rFonts w:ascii="Times New Roman" w:hAnsi="Times New Roman" w:cs="Times New Roman"/>
        </w:rPr>
      </w:pPr>
      <w:r w:rsidRPr="00674AE2">
        <w:rPr>
          <w:rFonts w:ascii="Times New Roman" w:hAnsi="Times New Roman" w:cs="Times New Roman"/>
        </w:rPr>
        <w:t>Опубліковані результати наукової діяльності членів Польсько-української науково-дослідницької лабораторії психодидактики імені Я. А. Коменського.</w:t>
      </w:r>
    </w:p>
    <w:p w14:paraId="6C16725B" w14:textId="77777777" w:rsidR="00676464" w:rsidRPr="00674AE2" w:rsidRDefault="00676464" w:rsidP="00676464">
      <w:pPr>
        <w:spacing w:line="276" w:lineRule="auto"/>
        <w:ind w:firstLine="720"/>
        <w:jc w:val="both"/>
        <w:rPr>
          <w:rFonts w:ascii="Times New Roman" w:hAnsi="Times New Roman" w:cs="Times New Roman"/>
        </w:rPr>
      </w:pPr>
    </w:p>
    <w:p w14:paraId="342E0D7D" w14:textId="77777777" w:rsidR="00676464" w:rsidRPr="00674AE2" w:rsidRDefault="00676464" w:rsidP="00676464">
      <w:pPr>
        <w:widowControl/>
        <w:spacing w:line="276" w:lineRule="auto"/>
        <w:ind w:firstLine="525"/>
        <w:jc w:val="both"/>
        <w:textAlignment w:val="baseline"/>
        <w:rPr>
          <w:rFonts w:ascii="Times New Roman" w:eastAsia="Times New Roman" w:hAnsi="Times New Roman" w:cs="Times New Roman"/>
          <w:b/>
          <w:color w:val="auto"/>
          <w:lang w:eastAsia="ru-RU" w:bidi="ar-SA"/>
        </w:rPr>
      </w:pPr>
      <w:r w:rsidRPr="00674AE2">
        <w:rPr>
          <w:rFonts w:ascii="Times New Roman" w:eastAsia="Times New Roman" w:hAnsi="Times New Roman" w:cs="Times New Roman"/>
          <w:color w:val="auto"/>
          <w:lang w:eastAsia="ru-RU" w:bidi="ar-SA"/>
        </w:rPr>
        <w:t xml:space="preserve">При кафедрі діє </w:t>
      </w:r>
      <w:r w:rsidRPr="00674AE2">
        <w:rPr>
          <w:rFonts w:ascii="Times New Roman" w:eastAsia="Times New Roman" w:hAnsi="Times New Roman" w:cs="Times New Roman"/>
          <w:b/>
          <w:color w:val="auto"/>
          <w:lang w:eastAsia="ru-RU" w:bidi="ar-SA"/>
        </w:rPr>
        <w:t>наукова школа «Теорія, історія і практика застосування проектної технології у середній та вищій школі»</w:t>
      </w:r>
      <w:r w:rsidRPr="00674AE2">
        <w:rPr>
          <w:rFonts w:ascii="Times New Roman" w:eastAsia="Times New Roman" w:hAnsi="Times New Roman" w:cs="Times New Roman"/>
          <w:color w:val="auto"/>
          <w:lang w:eastAsia="ru-RU" w:bidi="ar-SA"/>
        </w:rPr>
        <w:t xml:space="preserve"> </w:t>
      </w:r>
      <w:r w:rsidRPr="00674AE2">
        <w:rPr>
          <w:rFonts w:ascii="Times New Roman" w:eastAsia="Times New Roman" w:hAnsi="Times New Roman" w:cs="Times New Roman"/>
          <w:b/>
          <w:color w:val="auto"/>
          <w:lang w:eastAsia="ru-RU" w:bidi="ar-SA"/>
        </w:rPr>
        <w:t>доктора педагогічних наук, професора Коберника О.М.</w:t>
      </w:r>
    </w:p>
    <w:p w14:paraId="65C834C6" w14:textId="77777777" w:rsidR="00676464" w:rsidRPr="00674AE2" w:rsidRDefault="00676464" w:rsidP="00676464">
      <w:pPr>
        <w:widowControl/>
        <w:spacing w:line="276" w:lineRule="auto"/>
        <w:ind w:firstLine="709"/>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lang w:eastAsia="ru-RU" w:bidi="ar-SA"/>
        </w:rPr>
        <w:t>До складу наукової школи (27 осіб) входять викладачі не лише Уманського державного педагогічного університету імені Павла Тичини, але й з інших ЗВО України, які захистили докторські і кандидатські дисертації під керівництвом О.</w:t>
      </w:r>
      <w:r w:rsidRPr="00674AE2">
        <w:rPr>
          <w:rFonts w:ascii="Times New Roman" w:eastAsia="Times New Roman" w:hAnsi="Times New Roman" w:cs="Times New Roman"/>
          <w:lang w:val="ru-RU" w:eastAsia="ru-RU" w:bidi="ar-SA"/>
        </w:rPr>
        <w:t> </w:t>
      </w:r>
      <w:r w:rsidRPr="00674AE2">
        <w:rPr>
          <w:rFonts w:ascii="Times New Roman" w:eastAsia="Times New Roman" w:hAnsi="Times New Roman" w:cs="Times New Roman"/>
          <w:lang w:eastAsia="ru-RU" w:bidi="ar-SA"/>
        </w:rPr>
        <w:t>Коберника і продовжують наукову співпрацю.</w:t>
      </w:r>
    </w:p>
    <w:p w14:paraId="4C9D6AE4" w14:textId="77777777" w:rsidR="00676464" w:rsidRPr="00674AE2" w:rsidRDefault="00676464" w:rsidP="00676464">
      <w:pPr>
        <w:widowControl/>
        <w:spacing w:line="276" w:lineRule="auto"/>
        <w:ind w:firstLine="709"/>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lang w:eastAsia="ru-RU" w:bidi="ar-SA"/>
        </w:rPr>
        <w:t>Під керівництвом проф.. О.</w:t>
      </w:r>
      <w:r w:rsidRPr="00674AE2">
        <w:rPr>
          <w:rFonts w:ascii="Times New Roman" w:eastAsia="Times New Roman" w:hAnsi="Times New Roman" w:cs="Times New Roman"/>
          <w:lang w:val="ru-RU" w:eastAsia="ru-RU" w:bidi="ar-SA"/>
        </w:rPr>
        <w:t> </w:t>
      </w:r>
      <w:r w:rsidRPr="00674AE2">
        <w:rPr>
          <w:rFonts w:ascii="Times New Roman" w:eastAsia="Times New Roman" w:hAnsi="Times New Roman" w:cs="Times New Roman"/>
          <w:lang w:eastAsia="ru-RU" w:bidi="ar-SA"/>
        </w:rPr>
        <w:t>Коберника молоді науковці досліджують актуальні питання історії, теорії та методики навчання технологій у світлі кардинальних змін освітніх стандартів закладів загальної середньої освіти України. Його наукова школа, досліджуючи теоретико-методичні засади проектної технології, сконцентрувала величезну творчу енергію вчених, координує діяльність однодумців у процесі наукового пошуку, максимально сприяє розкриттю творчих здібностей молодих і талановитих дисертантів, їх вихованню і перетворенню у зрілих дослідників, ініціює нові напрями наукових пошуків.</w:t>
      </w:r>
    </w:p>
    <w:p w14:paraId="4E1A9A4C" w14:textId="77777777" w:rsidR="00676464" w:rsidRPr="00674AE2" w:rsidRDefault="00676464" w:rsidP="00676464">
      <w:pPr>
        <w:widowControl/>
        <w:spacing w:line="276" w:lineRule="auto"/>
        <w:ind w:firstLine="709"/>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lang w:eastAsia="ru-RU" w:bidi="ar-SA"/>
        </w:rPr>
        <w:t xml:space="preserve">Основними досягненнями наукової школи є обґрунтування теорії і методики застосування проектної технології у навчальному та виховному процесі, на уроках трудового </w:t>
      </w:r>
      <w:r w:rsidRPr="00674AE2">
        <w:rPr>
          <w:rFonts w:ascii="Times New Roman" w:eastAsia="Times New Roman" w:hAnsi="Times New Roman" w:cs="Times New Roman"/>
          <w:lang w:eastAsia="ru-RU" w:bidi="ar-SA"/>
        </w:rPr>
        <w:lastRenderedPageBreak/>
        <w:t>навчання та в позакласній роботі, розроблення етапів педагогічного проектування, методики організації проектної діяльності в середній та вищій школі. Розроблено навчальні посібники з теорії та методики виховання, трудового навчання і технологій, теорії і методики профільного навчання, за якими навчаються бакалаври, спеціалісти та магістри, які використовуються у закладах загальної середньої</w:t>
      </w:r>
      <w:r w:rsidRPr="00674AE2">
        <w:rPr>
          <w:rFonts w:ascii="Times New Roman" w:eastAsia="Times New Roman" w:hAnsi="Times New Roman" w:cs="Times New Roman"/>
          <w:lang w:val="ru-RU" w:eastAsia="ru-RU" w:bidi="ar-SA"/>
        </w:rPr>
        <w:t> </w:t>
      </w:r>
      <w:r w:rsidRPr="00674AE2">
        <w:rPr>
          <w:rFonts w:ascii="Times New Roman" w:eastAsia="Times New Roman" w:hAnsi="Times New Roman" w:cs="Times New Roman"/>
          <w:lang w:eastAsia="ru-RU" w:bidi="ar-SA"/>
        </w:rPr>
        <w:t xml:space="preserve"> та вищої освіти України.</w:t>
      </w:r>
    </w:p>
    <w:p w14:paraId="6D9E3DE8" w14:textId="3EE1BC87" w:rsidR="00676464" w:rsidRPr="00674AE2" w:rsidRDefault="00676464" w:rsidP="00676464">
      <w:pPr>
        <w:widowControl/>
        <w:spacing w:line="276" w:lineRule="auto"/>
        <w:ind w:firstLine="720"/>
        <w:jc w:val="both"/>
        <w:rPr>
          <w:rFonts w:ascii="Times New Roman" w:eastAsia="Times New Roman" w:hAnsi="Times New Roman" w:cs="Times New Roman"/>
          <w:lang w:val="ru-RU" w:eastAsia="ru-RU" w:bidi="ar-SA"/>
        </w:rPr>
      </w:pPr>
      <w:r w:rsidRPr="00674AE2">
        <w:rPr>
          <w:rFonts w:ascii="Times New Roman" w:eastAsia="Times New Roman" w:hAnsi="Times New Roman" w:cs="Times New Roman"/>
          <w:lang w:val="ru-RU" w:eastAsia="ru-RU" w:bidi="ar-SA"/>
        </w:rPr>
        <w:t>За період існування наукової школи підготовлено 7 докторів та 30 кандидатів педагогічних наук. Нині у процесі виконання 4 докторських та 3 кандидатських досліджень.</w:t>
      </w:r>
      <w:r w:rsidRPr="00674AE2">
        <w:rPr>
          <w:rFonts w:ascii="Times New Roman" w:eastAsia="Times New Roman" w:hAnsi="Times New Roman" w:cs="Times New Roman"/>
          <w:b/>
          <w:bCs/>
          <w:lang w:val="ru-RU" w:eastAsia="ru-RU" w:bidi="ar-SA"/>
        </w:rPr>
        <w:t> </w:t>
      </w:r>
      <w:r w:rsidRPr="00674AE2">
        <w:rPr>
          <w:rFonts w:ascii="Times New Roman" w:eastAsia="Times New Roman" w:hAnsi="Times New Roman" w:cs="Times New Roman"/>
          <w:lang w:val="ru-RU" w:eastAsia="ru-RU" w:bidi="ar-SA"/>
        </w:rPr>
        <w:t>Опубліковано 2 підручники для загальноосвітньої школи, 10 монографій, 12 навчальних посібників (3 навчальних посібники з грифом МОН України); більше 15 навчально-методичних посібників, понад 500 статей і тез у фахових виданнях та збірниках, отримано 5 авторських свідоцтв; проведено 14 міжнародних та всеукраїнських конференцій і семінарів. </w:t>
      </w:r>
    </w:p>
    <w:p w14:paraId="2DA3AC4C" w14:textId="77777777" w:rsidR="00676464" w:rsidRPr="00674AE2" w:rsidRDefault="00676464" w:rsidP="00676464">
      <w:pPr>
        <w:autoSpaceDE w:val="0"/>
        <w:autoSpaceDN w:val="0"/>
        <w:adjustRightInd w:val="0"/>
        <w:spacing w:line="276" w:lineRule="auto"/>
        <w:ind w:firstLine="720"/>
        <w:jc w:val="both"/>
        <w:rPr>
          <w:rFonts w:ascii="Times New Roman" w:eastAsia="Times New Roman" w:hAnsi="Times New Roman" w:cs="Times New Roman"/>
          <w:b/>
          <w:color w:val="auto"/>
          <w:lang w:eastAsia="ru-RU" w:bidi="ar-SA"/>
        </w:rPr>
      </w:pPr>
      <w:r w:rsidRPr="00674AE2">
        <w:rPr>
          <w:rFonts w:ascii="Times New Roman" w:eastAsia="Times New Roman" w:hAnsi="Times New Roman" w:cs="Times New Roman"/>
          <w:b/>
          <w:color w:val="auto"/>
          <w:lang w:eastAsia="ru-RU" w:bidi="ar-SA"/>
        </w:rPr>
        <w:t xml:space="preserve">НАУКОВО-ДОСЛІДНА ЛАБОРАТОРІЯ «УДОСКОНАЛЕННЯ МАЙСТЕРНОСТІ МАЙБУТНЬОГО ПСИХОЛОГА ІМЕНІ АННИ ІВАНІВНИ КАГАЛЬНЯК»  ЗА 2019 РІК </w:t>
      </w:r>
    </w:p>
    <w:p w14:paraId="7B15B1CD" w14:textId="77777777" w:rsidR="00676464" w:rsidRPr="00674AE2" w:rsidRDefault="00676464" w:rsidP="00676464">
      <w:pPr>
        <w:autoSpaceDE w:val="0"/>
        <w:autoSpaceDN w:val="0"/>
        <w:adjustRightInd w:val="0"/>
        <w:spacing w:line="276" w:lineRule="auto"/>
        <w:ind w:firstLine="720"/>
        <w:jc w:val="both"/>
        <w:rPr>
          <w:rFonts w:ascii="Times New Roman" w:eastAsia="Times New Roman" w:hAnsi="Times New Roman" w:cs="Times New Roman"/>
          <w:b/>
          <w:color w:val="auto"/>
          <w:lang w:eastAsia="ru-RU" w:bidi="ar-SA"/>
        </w:rPr>
      </w:pPr>
      <w:r w:rsidRPr="00674AE2">
        <w:rPr>
          <w:rFonts w:ascii="Times New Roman" w:eastAsia="Times New Roman" w:hAnsi="Times New Roman" w:cs="Times New Roman"/>
          <w:b/>
          <w:color w:val="auto"/>
          <w:lang w:eastAsia="ru-RU" w:bidi="ar-SA"/>
        </w:rPr>
        <w:t>Керівник – кандидат психологічних наук, доцент Діхтяренко С.Ю.</w:t>
      </w:r>
    </w:p>
    <w:p w14:paraId="0A530FA5" w14:textId="77777777" w:rsidR="00676464" w:rsidRPr="00674AE2" w:rsidRDefault="00676464" w:rsidP="00676464">
      <w:pPr>
        <w:widowControl/>
        <w:spacing w:line="276" w:lineRule="auto"/>
        <w:ind w:firstLine="720"/>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Проведення досліджень в лабораторії здійснюється за такими напрямками:</w:t>
      </w:r>
    </w:p>
    <w:p w14:paraId="2F8BDE52" w14:textId="77777777" w:rsidR="00676464" w:rsidRPr="00674AE2" w:rsidRDefault="00676464" w:rsidP="00676464">
      <w:pPr>
        <w:widowControl/>
        <w:spacing w:line="276" w:lineRule="auto"/>
        <w:ind w:firstLine="720"/>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w:t>
      </w:r>
      <w:r w:rsidRPr="00674AE2">
        <w:rPr>
          <w:rFonts w:ascii="Times New Roman" w:eastAsia="Times New Roman" w:hAnsi="Times New Roman" w:cs="Times New Roman"/>
          <w:color w:val="auto"/>
          <w:lang w:eastAsia="ru-RU" w:bidi="ar-SA"/>
        </w:rPr>
        <w:tab/>
        <w:t>вдосконалення майстерності психологів, викладачів психології та майбутніх практичних психологів в умовах освітнього середовища;</w:t>
      </w:r>
    </w:p>
    <w:p w14:paraId="23DCBE2B" w14:textId="77777777" w:rsidR="00676464" w:rsidRPr="00674AE2" w:rsidRDefault="00676464" w:rsidP="00676464">
      <w:pPr>
        <w:widowControl/>
        <w:spacing w:line="276" w:lineRule="auto"/>
        <w:ind w:firstLine="720"/>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w:t>
      </w:r>
      <w:r w:rsidRPr="00674AE2">
        <w:rPr>
          <w:rFonts w:ascii="Times New Roman" w:eastAsia="Times New Roman" w:hAnsi="Times New Roman" w:cs="Times New Roman"/>
          <w:color w:val="auto"/>
          <w:lang w:eastAsia="ru-RU" w:bidi="ar-SA"/>
        </w:rPr>
        <w:tab/>
        <w:t>впровадження інноваційних технологій в роботу психологів.</w:t>
      </w:r>
    </w:p>
    <w:p w14:paraId="66782AF2" w14:textId="77777777" w:rsidR="00676464" w:rsidRPr="00674AE2" w:rsidRDefault="00676464" w:rsidP="00676464">
      <w:pPr>
        <w:widowControl/>
        <w:spacing w:line="276" w:lineRule="auto"/>
        <w:ind w:firstLine="720"/>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Пріоритетні завдання лабораторії полягають у забезпеченні підвищення якості підготовки майбутніх психологів через впровадження інноваційних технологій у психологічну практику та вдосконалення наукової кваліфікації професорсько-викладацького складу університету; забезпечення фахівців сучасною актуальною науковою інформацією, методичними матеріалами; проведення науково-практичних конференцій, семінарів, дискусій, круглих столів, тренінгів для обміну досвідом викладачів закладів вищої освіти та практикуючих психологів.</w:t>
      </w:r>
    </w:p>
    <w:p w14:paraId="2B147004" w14:textId="77777777" w:rsidR="00676464" w:rsidRPr="00674AE2" w:rsidRDefault="00676464" w:rsidP="00676464">
      <w:pPr>
        <w:widowControl/>
        <w:spacing w:line="276" w:lineRule="auto"/>
        <w:ind w:firstLine="720"/>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Напрями роботи лабораторії реалізуються в науково-дослідному секторі та секторі розробки та апробації професійно-орієнтованих тренінгових програм.</w:t>
      </w:r>
    </w:p>
    <w:p w14:paraId="4A1A04B9" w14:textId="77777777" w:rsidR="00676464" w:rsidRPr="00674AE2" w:rsidRDefault="00676464" w:rsidP="00676464">
      <w:pPr>
        <w:widowControl/>
        <w:shd w:val="clear" w:color="auto" w:fill="FFFFFF"/>
        <w:tabs>
          <w:tab w:val="left" w:pos="900"/>
          <w:tab w:val="left" w:pos="1080"/>
        </w:tabs>
        <w:spacing w:line="276" w:lineRule="auto"/>
        <w:ind w:firstLine="720"/>
        <w:jc w:val="both"/>
        <w:rPr>
          <w:rFonts w:ascii="Times New Roman" w:eastAsia="Times New Roman" w:hAnsi="Times New Roman" w:cs="Times New Roman"/>
          <w:color w:val="auto"/>
          <w:lang w:eastAsia="ru-RU" w:bidi="ar-SA"/>
        </w:rPr>
      </w:pPr>
      <w:r w:rsidRPr="00674AE2">
        <w:rPr>
          <w:rFonts w:ascii="Times New Roman" w:eastAsia="Times New Roman" w:hAnsi="Times New Roman" w:cs="Times New Roman"/>
          <w:color w:val="auto"/>
          <w:lang w:eastAsia="ru-RU" w:bidi="ar-SA"/>
        </w:rPr>
        <w:t>За звітний період видано 7 монографій, 7 навчальних посібників, 7 статей у виданнях, які включені до міжнародних наукометричних баз даних</w:t>
      </w:r>
      <w:r w:rsidRPr="00674AE2">
        <w:rPr>
          <w:rFonts w:ascii="Times New Roman" w:eastAsia="Times New Roman" w:hAnsi="Times New Roman" w:cs="Times New Roman"/>
          <w:color w:val="auto"/>
          <w:lang w:val="en-US" w:eastAsia="ru-RU" w:bidi="ar-SA"/>
        </w:rPr>
        <w:t>Scopus</w:t>
      </w:r>
      <w:r w:rsidRPr="00674AE2">
        <w:rPr>
          <w:rFonts w:ascii="Times New Roman" w:eastAsia="Times New Roman" w:hAnsi="Times New Roman" w:cs="Times New Roman"/>
          <w:color w:val="auto"/>
          <w:lang w:eastAsia="ru-RU" w:bidi="ar-SA"/>
        </w:rPr>
        <w:t xml:space="preserve"> чи Web of Science,  5 статей у закордонних виданнях, 12 статей у виданнях України категорії «Б», 6 статей у виданнях України категорії «В», 12 статей в інших виданнях України, 61 тезу доповідей.</w:t>
      </w:r>
    </w:p>
    <w:p w14:paraId="07F35852" w14:textId="77777777" w:rsidR="00267E7F" w:rsidRDefault="00267E7F" w:rsidP="00267E7F">
      <w:pPr>
        <w:spacing w:line="360" w:lineRule="auto"/>
        <w:jc w:val="both"/>
        <w:rPr>
          <w:rFonts w:ascii="Times New Roman" w:hAnsi="Times New Roman"/>
          <w:b/>
          <w:sz w:val="28"/>
          <w:szCs w:val="28"/>
        </w:rPr>
      </w:pPr>
    </w:p>
    <w:p w14:paraId="2FECC380" w14:textId="76A60D56" w:rsidR="00267E7F" w:rsidRPr="00267E7F" w:rsidRDefault="00267E7F" w:rsidP="00267E7F">
      <w:pPr>
        <w:spacing w:line="276" w:lineRule="auto"/>
        <w:ind w:firstLine="709"/>
        <w:jc w:val="both"/>
        <w:rPr>
          <w:rFonts w:ascii="Times New Roman" w:hAnsi="Times New Roman" w:cs="Times New Roman"/>
        </w:rPr>
      </w:pPr>
      <w:r w:rsidRPr="00267E7F">
        <w:rPr>
          <w:rFonts w:ascii="Times New Roman" w:hAnsi="Times New Roman" w:cs="Times New Roman"/>
          <w:b/>
        </w:rPr>
        <w:t>Центр психологічного діагностування та тренінгових технологій «Інсайт» (</w:t>
      </w:r>
      <w:r w:rsidRPr="00267E7F">
        <w:rPr>
          <w:rFonts w:ascii="Times New Roman" w:hAnsi="Times New Roman" w:cs="Times New Roman"/>
        </w:rPr>
        <w:t>Директор центру «Інсайт»  викладач кафедри психології Лівандовська І.А.)</w:t>
      </w:r>
    </w:p>
    <w:p w14:paraId="210FED96" w14:textId="253CFE19" w:rsidR="00267E7F" w:rsidRPr="00267E7F" w:rsidRDefault="00267E7F" w:rsidP="00267E7F">
      <w:pPr>
        <w:spacing w:line="276" w:lineRule="auto"/>
        <w:ind w:firstLine="709"/>
        <w:jc w:val="both"/>
        <w:rPr>
          <w:rFonts w:ascii="Times New Roman" w:hAnsi="Times New Roman" w:cs="Times New Roman"/>
          <w:b/>
        </w:rPr>
      </w:pPr>
      <w:r w:rsidRPr="00267E7F">
        <w:rPr>
          <w:rFonts w:ascii="Times New Roman" w:hAnsi="Times New Roman" w:cs="Times New Roman"/>
          <w:b/>
        </w:rPr>
        <w:t xml:space="preserve"> </w:t>
      </w:r>
    </w:p>
    <w:p w14:paraId="7B1A51FB" w14:textId="77777777" w:rsidR="00267E7F" w:rsidRPr="00267E7F" w:rsidRDefault="00267E7F" w:rsidP="00267E7F">
      <w:pPr>
        <w:spacing w:line="276" w:lineRule="auto"/>
        <w:ind w:firstLine="709"/>
        <w:jc w:val="both"/>
        <w:rPr>
          <w:rFonts w:ascii="Times New Roman" w:hAnsi="Times New Roman" w:cs="Times New Roman"/>
        </w:rPr>
      </w:pPr>
      <w:r w:rsidRPr="00267E7F">
        <w:rPr>
          <w:rFonts w:ascii="Times New Roman" w:hAnsi="Times New Roman" w:cs="Times New Roman"/>
        </w:rPr>
        <w:t xml:space="preserve">Основна мета діяльності центру «Інсайт»: виявлення професійних інтересів, ціннісних орієнтацій та пріоритетів молоді, розвитку їх творчих, інтелектуальних здібностей, </w:t>
      </w:r>
      <w:bookmarkStart w:id="5" w:name="_GoBack"/>
      <w:r w:rsidRPr="00267E7F">
        <w:rPr>
          <w:rFonts w:ascii="Times New Roman" w:hAnsi="Times New Roman" w:cs="Times New Roman"/>
        </w:rPr>
        <w:t>надання психологічної</w:t>
      </w:r>
      <w:bookmarkEnd w:id="5"/>
      <w:r w:rsidRPr="00267E7F">
        <w:rPr>
          <w:rFonts w:ascii="Times New Roman" w:hAnsi="Times New Roman" w:cs="Times New Roman"/>
        </w:rPr>
        <w:t xml:space="preserve"> підтримки в усвідомленому виборі майбутньої професії.</w:t>
      </w:r>
    </w:p>
    <w:p w14:paraId="3BC7F6C1" w14:textId="77777777" w:rsidR="00267E7F" w:rsidRPr="00267E7F" w:rsidRDefault="00267E7F" w:rsidP="00267E7F">
      <w:pPr>
        <w:spacing w:line="276" w:lineRule="auto"/>
        <w:ind w:firstLine="709"/>
        <w:jc w:val="both"/>
        <w:rPr>
          <w:rFonts w:ascii="Times New Roman" w:hAnsi="Times New Roman" w:cs="Times New Roman"/>
        </w:rPr>
      </w:pPr>
      <w:r w:rsidRPr="00267E7F">
        <w:rPr>
          <w:rFonts w:ascii="Times New Roman" w:hAnsi="Times New Roman" w:cs="Times New Roman"/>
        </w:rPr>
        <w:t>Задля реалізації мети функціонування центру за період 2019 року  проведено:</w:t>
      </w:r>
    </w:p>
    <w:p w14:paraId="01522B99" w14:textId="77777777" w:rsidR="00267E7F" w:rsidRPr="00267E7F" w:rsidRDefault="00267E7F" w:rsidP="00267E7F">
      <w:pPr>
        <w:spacing w:line="276" w:lineRule="auto"/>
        <w:ind w:firstLine="709"/>
        <w:jc w:val="both"/>
        <w:rPr>
          <w:rFonts w:ascii="Times New Roman" w:hAnsi="Times New Roman" w:cs="Times New Roman"/>
        </w:rPr>
      </w:pPr>
      <w:r w:rsidRPr="00267E7F">
        <w:rPr>
          <w:rFonts w:ascii="Times New Roman" w:hAnsi="Times New Roman" w:cs="Times New Roman"/>
        </w:rPr>
        <w:t xml:space="preserve">Відповідно до підписаного договору про співпрацю між Державним вищим </w:t>
      </w:r>
      <w:r w:rsidRPr="00267E7F">
        <w:rPr>
          <w:rFonts w:ascii="Times New Roman" w:hAnsi="Times New Roman" w:cs="Times New Roman"/>
        </w:rPr>
        <w:lastRenderedPageBreak/>
        <w:t>навчальним закладом «Університет менеджменту освіти» та Уманським державним педагогічним університетом  імені Павла Тичини №Д17-14 від 26.10.2017р. реалізована можливість проходження курсів підвищення кваліфікації згідно державного замовлення на базі ФСПО. В 2019 році  організовано на  базі УДПУ факультету соціальної та психологічної освіти  трьохетапні курси підвищення кваліфікації для науково-педагогічних та керівних кадрів університету. Термін проходження січень – червень 2019 року.</w:t>
      </w:r>
    </w:p>
    <w:p w14:paraId="485F4C1F" w14:textId="77777777" w:rsidR="00267E7F" w:rsidRPr="00267E7F" w:rsidRDefault="00267E7F" w:rsidP="00267E7F">
      <w:pPr>
        <w:spacing w:line="276" w:lineRule="auto"/>
        <w:ind w:firstLine="709"/>
        <w:jc w:val="both"/>
        <w:rPr>
          <w:rFonts w:ascii="Times New Roman" w:hAnsi="Times New Roman" w:cs="Times New Roman"/>
        </w:rPr>
      </w:pPr>
      <w:r w:rsidRPr="00267E7F">
        <w:rPr>
          <w:rFonts w:ascii="Times New Roman" w:hAnsi="Times New Roman" w:cs="Times New Roman"/>
        </w:rPr>
        <w:t>Для завідувачів кафедр та начальників відділів структурних підрозділів закладів ВО та педагогічного коледжу, методистів за напрямом " Управлінські засади  розвитку конкурентноздатності науково-педагогічних працівників"</w:t>
      </w:r>
    </w:p>
    <w:p w14:paraId="0AF81C4E" w14:textId="77777777" w:rsidR="00267E7F" w:rsidRPr="00267E7F" w:rsidRDefault="00267E7F" w:rsidP="00267E7F">
      <w:pPr>
        <w:spacing w:line="276" w:lineRule="auto"/>
        <w:ind w:firstLine="709"/>
        <w:jc w:val="both"/>
        <w:rPr>
          <w:rFonts w:ascii="Times New Roman" w:hAnsi="Times New Roman" w:cs="Times New Roman"/>
        </w:rPr>
      </w:pPr>
      <w:r w:rsidRPr="00267E7F">
        <w:rPr>
          <w:rFonts w:ascii="Times New Roman" w:hAnsi="Times New Roman" w:cs="Times New Roman"/>
        </w:rPr>
        <w:t xml:space="preserve"> Для </w:t>
      </w:r>
      <w:r w:rsidRPr="00267E7F">
        <w:rPr>
          <w:rFonts w:ascii="Times New Roman" w:hAnsi="Times New Roman" w:cs="Times New Roman"/>
          <w:iCs/>
        </w:rPr>
        <w:t xml:space="preserve">науково-педагогічних працівників університетів, академій, інститутів </w:t>
      </w:r>
      <w:r w:rsidRPr="00267E7F">
        <w:rPr>
          <w:rFonts w:ascii="Times New Roman" w:hAnsi="Times New Roman" w:cs="Times New Roman"/>
        </w:rPr>
        <w:t>за наступними напрямками:</w:t>
      </w:r>
    </w:p>
    <w:p w14:paraId="6B628F82" w14:textId="77777777" w:rsidR="00267E7F" w:rsidRPr="00267E7F" w:rsidRDefault="00267E7F" w:rsidP="00267E7F">
      <w:pPr>
        <w:spacing w:line="276" w:lineRule="auto"/>
        <w:ind w:firstLine="709"/>
        <w:jc w:val="both"/>
        <w:rPr>
          <w:rFonts w:ascii="Times New Roman" w:hAnsi="Times New Roman" w:cs="Times New Roman"/>
        </w:rPr>
      </w:pPr>
      <w:r w:rsidRPr="00267E7F">
        <w:rPr>
          <w:rFonts w:ascii="Times New Roman" w:hAnsi="Times New Roman" w:cs="Times New Roman"/>
        </w:rPr>
        <w:t xml:space="preserve"> «Забезпечення якості освітньої діяльності у закладах вищої освіти: управлінський та  психологічний аспект» </w:t>
      </w:r>
    </w:p>
    <w:p w14:paraId="3F2870C1" w14:textId="77777777"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 xml:space="preserve">«Коучингові </w:t>
      </w:r>
      <w:proofErr w:type="gramStart"/>
      <w:r w:rsidRPr="00267E7F">
        <w:rPr>
          <w:rFonts w:ascii="Times New Roman" w:hAnsi="Times New Roman" w:cs="Times New Roman"/>
          <w:lang w:val="ru-RU"/>
        </w:rPr>
        <w:t>технології  у</w:t>
      </w:r>
      <w:proofErr w:type="gramEnd"/>
      <w:r w:rsidRPr="00267E7F">
        <w:rPr>
          <w:rFonts w:ascii="Times New Roman" w:hAnsi="Times New Roman" w:cs="Times New Roman"/>
          <w:lang w:val="ru-RU"/>
        </w:rPr>
        <w:t xml:space="preserve"> діяльності фахівців системи освіти» </w:t>
      </w:r>
    </w:p>
    <w:p w14:paraId="0D7A5FC7" w14:textId="77777777"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 xml:space="preserve">«Новітні технології та </w:t>
      </w:r>
      <w:proofErr w:type="gramStart"/>
      <w:r w:rsidRPr="00267E7F">
        <w:rPr>
          <w:rFonts w:ascii="Times New Roman" w:hAnsi="Times New Roman" w:cs="Times New Roman"/>
          <w:lang w:val="ru-RU"/>
        </w:rPr>
        <w:t>електронні  засоби</w:t>
      </w:r>
      <w:proofErr w:type="gramEnd"/>
      <w:r w:rsidRPr="00267E7F">
        <w:rPr>
          <w:rFonts w:ascii="Times New Roman" w:hAnsi="Times New Roman" w:cs="Times New Roman"/>
          <w:lang w:val="ru-RU"/>
        </w:rPr>
        <w:t xml:space="preserve"> в освітньому процесі»</w:t>
      </w:r>
    </w:p>
    <w:p w14:paraId="2AB90998" w14:textId="77777777"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загальна кількість учасників - 106 слухачів.</w:t>
      </w:r>
    </w:p>
    <w:p w14:paraId="17B1DDD2" w14:textId="77777777" w:rsidR="00267E7F" w:rsidRPr="00267E7F" w:rsidRDefault="00267E7F" w:rsidP="00267E7F">
      <w:pPr>
        <w:spacing w:line="276" w:lineRule="auto"/>
        <w:ind w:firstLine="709"/>
        <w:jc w:val="both"/>
        <w:rPr>
          <w:rFonts w:ascii="Times New Roman" w:hAnsi="Times New Roman" w:cs="Times New Roman"/>
          <w:lang w:val="ru-RU"/>
        </w:rPr>
      </w:pPr>
      <w:proofErr w:type="gramStart"/>
      <w:r w:rsidRPr="00267E7F">
        <w:rPr>
          <w:rFonts w:ascii="Times New Roman" w:hAnsi="Times New Roman" w:cs="Times New Roman"/>
          <w:lang w:val="ru-RU"/>
        </w:rPr>
        <w:t>Проведені  такі</w:t>
      </w:r>
      <w:proofErr w:type="gramEnd"/>
      <w:r w:rsidRPr="00267E7F">
        <w:rPr>
          <w:rFonts w:ascii="Times New Roman" w:hAnsi="Times New Roman" w:cs="Times New Roman"/>
          <w:lang w:val="ru-RU"/>
        </w:rPr>
        <w:t xml:space="preserve"> авторські тренінги особистісного та професійного росту: </w:t>
      </w:r>
    </w:p>
    <w:p w14:paraId="1D976D59" w14:textId="77777777"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Для студентів університету практико-орієнтований мотиваційний тренінг «Чи є в людини крила?»</w:t>
      </w:r>
    </w:p>
    <w:p w14:paraId="554AC1AD" w14:textId="44AAEA87"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МАК Квест для студентів</w:t>
      </w:r>
      <w:r>
        <w:rPr>
          <w:rFonts w:ascii="Times New Roman" w:hAnsi="Times New Roman" w:cs="Times New Roman"/>
          <w:lang w:val="ru-RU"/>
        </w:rPr>
        <w:t xml:space="preserve"> ФСПО "Ціль Мета Мотивація"</w:t>
      </w:r>
      <w:r w:rsidRPr="00267E7F">
        <w:rPr>
          <w:rFonts w:ascii="Times New Roman" w:hAnsi="Times New Roman" w:cs="Times New Roman"/>
          <w:lang w:val="ru-RU"/>
        </w:rPr>
        <w:t xml:space="preserve"> метою </w:t>
      </w:r>
      <w:proofErr w:type="gramStart"/>
      <w:r w:rsidRPr="00267E7F">
        <w:rPr>
          <w:rFonts w:ascii="Times New Roman" w:hAnsi="Times New Roman" w:cs="Times New Roman"/>
          <w:lang w:val="ru-RU"/>
        </w:rPr>
        <w:t>ознайомлення  з</w:t>
      </w:r>
      <w:proofErr w:type="gramEnd"/>
      <w:r w:rsidRPr="00267E7F">
        <w:rPr>
          <w:rFonts w:ascii="Times New Roman" w:hAnsi="Times New Roman" w:cs="Times New Roman"/>
          <w:lang w:val="ru-RU"/>
        </w:rPr>
        <w:t xml:space="preserve">   технологією роботи    з метафоричними картами  в практичній діяльності психолога. </w:t>
      </w:r>
    </w:p>
    <w:p w14:paraId="2FF4FB97" w14:textId="77777777"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Адаптаційні тренінги для студентів І курсу ФСПО «Я + Ти = Успішний першокурсник».</w:t>
      </w:r>
    </w:p>
    <w:p w14:paraId="64649F5A" w14:textId="54641F19"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 xml:space="preserve">Разом зі студентами-старшокурсиками ФСПО розроблено та проведено відповідно до запиту студенства тренінги: «Свобода бути </w:t>
      </w:r>
      <w:r>
        <w:rPr>
          <w:rFonts w:ascii="Times New Roman" w:hAnsi="Times New Roman" w:cs="Times New Roman"/>
          <w:lang w:val="ru-RU"/>
        </w:rPr>
        <w:t xml:space="preserve">собою», </w:t>
      </w:r>
      <w:r w:rsidRPr="00267E7F">
        <w:rPr>
          <w:rFonts w:ascii="Times New Roman" w:hAnsi="Times New Roman" w:cs="Times New Roman"/>
          <w:lang w:val="ru-RU"/>
        </w:rPr>
        <w:t>«Хімія почуттів</w:t>
      </w:r>
      <w:proofErr w:type="gramStart"/>
      <w:r w:rsidRPr="00267E7F">
        <w:rPr>
          <w:rFonts w:ascii="Times New Roman" w:hAnsi="Times New Roman" w:cs="Times New Roman"/>
          <w:lang w:val="ru-RU"/>
        </w:rPr>
        <w:t xml:space="preserve">»,   </w:t>
      </w:r>
      <w:proofErr w:type="gramEnd"/>
      <w:r w:rsidRPr="00267E7F">
        <w:rPr>
          <w:rFonts w:ascii="Times New Roman" w:hAnsi="Times New Roman" w:cs="Times New Roman"/>
          <w:lang w:val="ru-RU"/>
        </w:rPr>
        <w:t>«Секрети тайм менеджменту», «Страхи та  стреси в моєму житті»,  «Воля, Лідерство, Успіх»,   «Я в конфлікті чи конфлікт в мені», «Емоційна залежність», «Маніпуляції», «Тренінг емоційної компетентності»,  «Постановка цілі – перший крок для досягнення мрії».</w:t>
      </w:r>
    </w:p>
    <w:p w14:paraId="03423530" w14:textId="7F474678"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Організовані науково-практичні зустрічі для студентів факультету: «Реалізуватись може кожен»,</w:t>
      </w:r>
      <w:r>
        <w:rPr>
          <w:rFonts w:ascii="Times New Roman" w:hAnsi="Times New Roman" w:cs="Times New Roman"/>
          <w:lang w:val="ru-RU"/>
        </w:rPr>
        <w:t xml:space="preserve"> «Соціальні проблеми сучасності</w:t>
      </w:r>
      <w:r w:rsidRPr="00267E7F">
        <w:rPr>
          <w:rFonts w:ascii="Times New Roman" w:hAnsi="Times New Roman" w:cs="Times New Roman"/>
          <w:lang w:val="ru-RU"/>
        </w:rPr>
        <w:t xml:space="preserve"> в контексті професійної діяльності соціального робітника та психолога</w:t>
      </w:r>
      <w:proofErr w:type="gramStart"/>
      <w:r w:rsidRPr="00267E7F">
        <w:rPr>
          <w:rFonts w:ascii="Times New Roman" w:hAnsi="Times New Roman" w:cs="Times New Roman"/>
          <w:lang w:val="ru-RU"/>
        </w:rPr>
        <w:t>»,  «</w:t>
      </w:r>
      <w:proofErr w:type="gramEnd"/>
      <w:r w:rsidRPr="00267E7F">
        <w:rPr>
          <w:rFonts w:ascii="Times New Roman" w:hAnsi="Times New Roman" w:cs="Times New Roman"/>
          <w:lang w:val="ru-RU"/>
        </w:rPr>
        <w:t>Секрети ментального здоров'я», «Фрактальний малюнок: теорія та практика»  для розвитку психологічної компетентності та стимулювання  процесу формування й розвитку  професійно орієнтованих якостей особистості студента.</w:t>
      </w:r>
    </w:p>
    <w:p w14:paraId="1DFF1EB9" w14:textId="77777777" w:rsidR="00267E7F" w:rsidRPr="00267E7F" w:rsidRDefault="00267E7F" w:rsidP="00267E7F">
      <w:pPr>
        <w:pStyle w:val="3"/>
        <w:shd w:val="clear" w:color="auto" w:fill="FFFFFF"/>
        <w:spacing w:before="0" w:line="276" w:lineRule="auto"/>
        <w:ind w:firstLine="709"/>
        <w:jc w:val="both"/>
        <w:rPr>
          <w:rFonts w:ascii="Times New Roman" w:hAnsi="Times New Roman" w:cs="Times New Roman"/>
          <w:b/>
          <w:bCs/>
          <w:caps/>
          <w:color w:val="auto"/>
        </w:rPr>
      </w:pPr>
      <w:r w:rsidRPr="00267E7F">
        <w:rPr>
          <w:rFonts w:ascii="Times New Roman" w:hAnsi="Times New Roman" w:cs="Times New Roman"/>
          <w:color w:val="auto"/>
        </w:rPr>
        <w:t xml:space="preserve">Варто відмітити  плідний початок співпраці центру та відділу професійно-кар’єрної орієнтації та доуніверситетської підготовки. Центр «Інсайт» активно бере участь у  виїзних практико-орієнтованих семінарах для педагогів та старшокласників. </w:t>
      </w:r>
    </w:p>
    <w:p w14:paraId="5F4A6018" w14:textId="77777777"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 xml:space="preserve"> Цибулів -  тренінг «Психологічний супровід підготовки до 3НО для директорів </w:t>
      </w:r>
      <w:proofErr w:type="gramStart"/>
      <w:r w:rsidRPr="00267E7F">
        <w:rPr>
          <w:rFonts w:ascii="Times New Roman" w:hAnsi="Times New Roman" w:cs="Times New Roman"/>
          <w:lang w:val="ru-RU"/>
        </w:rPr>
        <w:t>та  завучів</w:t>
      </w:r>
      <w:proofErr w:type="gramEnd"/>
      <w:r w:rsidRPr="00267E7F">
        <w:rPr>
          <w:rFonts w:ascii="Times New Roman" w:hAnsi="Times New Roman" w:cs="Times New Roman"/>
          <w:lang w:val="ru-RU"/>
        </w:rPr>
        <w:t xml:space="preserve"> шкіл району»;</w:t>
      </w:r>
    </w:p>
    <w:p w14:paraId="4355751A" w14:textId="39011379"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Хр</w:t>
      </w:r>
      <w:r>
        <w:rPr>
          <w:rFonts w:ascii="Times New Roman" w:hAnsi="Times New Roman" w:cs="Times New Roman"/>
          <w:lang w:val="ru-RU"/>
        </w:rPr>
        <w:t xml:space="preserve">истинівський та Гайворонівский </w:t>
      </w:r>
      <w:r w:rsidRPr="00267E7F">
        <w:rPr>
          <w:rFonts w:ascii="Times New Roman" w:hAnsi="Times New Roman" w:cs="Times New Roman"/>
          <w:lang w:val="ru-RU"/>
        </w:rPr>
        <w:t>райони</w:t>
      </w:r>
      <w:r>
        <w:rPr>
          <w:rFonts w:ascii="Times New Roman" w:hAnsi="Times New Roman" w:cs="Times New Roman"/>
          <w:lang w:val="ru-RU"/>
        </w:rPr>
        <w:t xml:space="preserve"> </w:t>
      </w:r>
      <w:r w:rsidRPr="00267E7F">
        <w:rPr>
          <w:rFonts w:ascii="Times New Roman" w:hAnsi="Times New Roman" w:cs="Times New Roman"/>
          <w:lang w:val="ru-RU"/>
        </w:rPr>
        <w:t>- «Проблеми психологічної готовності до ДПА та 3НО»;</w:t>
      </w:r>
    </w:p>
    <w:p w14:paraId="407A2E01" w14:textId="04406078"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Маньківский район розроблена година спіл</w:t>
      </w:r>
      <w:r>
        <w:rPr>
          <w:rFonts w:ascii="Times New Roman" w:hAnsi="Times New Roman" w:cs="Times New Roman"/>
          <w:lang w:val="ru-RU"/>
        </w:rPr>
        <w:t xml:space="preserve">кування у формі тренінгу </w:t>
      </w:r>
      <w:r w:rsidRPr="00267E7F">
        <w:rPr>
          <w:rFonts w:ascii="Times New Roman" w:hAnsi="Times New Roman" w:cs="Times New Roman"/>
          <w:lang w:val="ru-RU"/>
        </w:rPr>
        <w:t>з використанням метафоричних асоціативних карток</w:t>
      </w:r>
      <w:proofErr w:type="gramStart"/>
      <w:r w:rsidRPr="00267E7F">
        <w:rPr>
          <w:rFonts w:ascii="Times New Roman" w:hAnsi="Times New Roman" w:cs="Times New Roman"/>
          <w:lang w:val="ru-RU"/>
        </w:rPr>
        <w:t xml:space="preserve">   «</w:t>
      </w:r>
      <w:proofErr w:type="gramEnd"/>
      <w:r w:rsidRPr="00267E7F">
        <w:rPr>
          <w:rFonts w:ascii="Times New Roman" w:hAnsi="Times New Roman" w:cs="Times New Roman"/>
          <w:lang w:val="ru-RU"/>
        </w:rPr>
        <w:t xml:space="preserve">Компас вибору»  для старшокласників; </w:t>
      </w:r>
    </w:p>
    <w:p w14:paraId="2A43A1C0" w14:textId="17826AC1"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lastRenderedPageBreak/>
        <w:t>На запрошення ФУФ виступ на регіональному</w:t>
      </w:r>
      <w:r>
        <w:rPr>
          <w:rFonts w:ascii="Times New Roman" w:hAnsi="Times New Roman" w:cs="Times New Roman"/>
          <w:lang w:val="ru-RU"/>
        </w:rPr>
        <w:t xml:space="preserve"> </w:t>
      </w:r>
      <w:r w:rsidRPr="00267E7F">
        <w:rPr>
          <w:rFonts w:ascii="Times New Roman" w:hAnsi="Times New Roman" w:cs="Times New Roman"/>
          <w:lang w:val="ru-RU"/>
        </w:rPr>
        <w:t>науково практичному семінарі «Психологічні особливості підготовки до 3НО».</w:t>
      </w:r>
    </w:p>
    <w:p w14:paraId="7FA0FDDD" w14:textId="58A2C2D3"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 xml:space="preserve"> Спільна розробка заходів присвя</w:t>
      </w:r>
      <w:r>
        <w:rPr>
          <w:rFonts w:ascii="Times New Roman" w:hAnsi="Times New Roman" w:cs="Times New Roman"/>
          <w:lang w:val="ru-RU"/>
        </w:rPr>
        <w:t>чених</w:t>
      </w:r>
      <w:r w:rsidRPr="00267E7F">
        <w:rPr>
          <w:rFonts w:ascii="Times New Roman" w:hAnsi="Times New Roman" w:cs="Times New Roman"/>
          <w:lang w:val="ru-RU"/>
        </w:rPr>
        <w:t xml:space="preserve"> «Тижню толерантного відношення» </w:t>
      </w:r>
      <w:proofErr w:type="gramStart"/>
      <w:r w:rsidRPr="00267E7F">
        <w:rPr>
          <w:rFonts w:ascii="Times New Roman" w:hAnsi="Times New Roman" w:cs="Times New Roman"/>
          <w:lang w:val="ru-RU"/>
        </w:rPr>
        <w:t>з  центром</w:t>
      </w:r>
      <w:proofErr w:type="gramEnd"/>
      <w:r w:rsidRPr="00267E7F">
        <w:rPr>
          <w:rFonts w:ascii="Times New Roman" w:hAnsi="Times New Roman" w:cs="Times New Roman"/>
          <w:lang w:val="ru-RU"/>
        </w:rPr>
        <w:t xml:space="preserve"> "Гендерної освіти " проведено практико орієнтований семінар  та тренінг для студентів ФСПО: "Толерантність до формування професійної емпатії та готовності до співпраці незахищеними  категоріям населення. </w:t>
      </w:r>
    </w:p>
    <w:p w14:paraId="5E38138D" w14:textId="77777777"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 xml:space="preserve">В рамках </w:t>
      </w:r>
      <w:proofErr w:type="gramStart"/>
      <w:r w:rsidRPr="00267E7F">
        <w:rPr>
          <w:rFonts w:ascii="Times New Roman" w:hAnsi="Times New Roman" w:cs="Times New Roman"/>
          <w:lang w:val="ru-RU"/>
        </w:rPr>
        <w:t>роботи  науково</w:t>
      </w:r>
      <w:proofErr w:type="gramEnd"/>
      <w:r w:rsidRPr="00267E7F">
        <w:rPr>
          <w:rFonts w:ascii="Times New Roman" w:hAnsi="Times New Roman" w:cs="Times New Roman"/>
          <w:lang w:val="ru-RU"/>
        </w:rPr>
        <w:t>-практичного семінару для  педагогічних кадрів коледжів ФУФ проведено тренінг «Формування мотиваційної готовності до навчальної діяльності».</w:t>
      </w:r>
    </w:p>
    <w:p w14:paraId="2852E343" w14:textId="77777777"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 xml:space="preserve">За запитом НВК «Уманська міська гімназія – школа естетичного виховання» для педагогічного колективу проведена тернінгова </w:t>
      </w:r>
      <w:proofErr w:type="gramStart"/>
      <w:r w:rsidRPr="00267E7F">
        <w:rPr>
          <w:rFonts w:ascii="Times New Roman" w:hAnsi="Times New Roman" w:cs="Times New Roman"/>
          <w:lang w:val="ru-RU"/>
        </w:rPr>
        <w:t>зустріч  «</w:t>
      </w:r>
      <w:proofErr w:type="gramEnd"/>
      <w:r w:rsidRPr="00267E7F">
        <w:rPr>
          <w:rFonts w:ascii="Times New Roman" w:hAnsi="Times New Roman" w:cs="Times New Roman"/>
          <w:lang w:val="ru-RU"/>
        </w:rPr>
        <w:t>Булінг в шкільному середовищі».</w:t>
      </w:r>
    </w:p>
    <w:p w14:paraId="0EE54F6B" w14:textId="77777777"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 xml:space="preserve">В рамках роботи в «Студії успішного абітурієнта» </w:t>
      </w:r>
      <w:proofErr w:type="gramStart"/>
      <w:r w:rsidRPr="00267E7F">
        <w:rPr>
          <w:rFonts w:ascii="Times New Roman" w:hAnsi="Times New Roman" w:cs="Times New Roman"/>
          <w:lang w:val="ru-RU"/>
        </w:rPr>
        <w:t>проведено  мотиваційний</w:t>
      </w:r>
      <w:proofErr w:type="gramEnd"/>
      <w:r w:rsidRPr="00267E7F">
        <w:rPr>
          <w:rFonts w:ascii="Times New Roman" w:hAnsi="Times New Roman" w:cs="Times New Roman"/>
          <w:lang w:val="ru-RU"/>
        </w:rPr>
        <w:t xml:space="preserve">  тренінг  «3найди свій шлях»,  «Успішні стратегії навчання у старшій школі» </w:t>
      </w:r>
    </w:p>
    <w:p w14:paraId="0E2479B1" w14:textId="77777777"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 xml:space="preserve">Спільно з кафедрою валеології УДПУ проведено науково-практичний семінар за участю </w:t>
      </w:r>
      <w:proofErr w:type="gramStart"/>
      <w:r w:rsidRPr="00267E7F">
        <w:rPr>
          <w:rFonts w:ascii="Times New Roman" w:hAnsi="Times New Roman" w:cs="Times New Roman"/>
          <w:lang w:val="ru-RU"/>
        </w:rPr>
        <w:t>студентів  ФСПО</w:t>
      </w:r>
      <w:proofErr w:type="gramEnd"/>
      <w:r w:rsidRPr="00267E7F">
        <w:rPr>
          <w:rFonts w:ascii="Times New Roman" w:hAnsi="Times New Roman" w:cs="Times New Roman"/>
          <w:lang w:val="ru-RU"/>
        </w:rPr>
        <w:t>, ФУФ та ПГФ присвячений  «Дню психічного здоров'я».</w:t>
      </w:r>
    </w:p>
    <w:p w14:paraId="285D2929" w14:textId="77777777"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На запрошення факультету початкової освіти   в рамках Регіональної науково-практичної конференції проведено коуч-тренінг для вчителів початкової, середньої та старшої школи «Формування шкільної мотивації в сучасному освітньому середовищі».</w:t>
      </w:r>
    </w:p>
    <w:p w14:paraId="1900C3AB" w14:textId="6998C77D" w:rsidR="00267E7F" w:rsidRPr="00267E7F" w:rsidRDefault="00267E7F" w:rsidP="00267E7F">
      <w:pPr>
        <w:spacing w:line="276" w:lineRule="auto"/>
        <w:ind w:firstLine="709"/>
        <w:jc w:val="both"/>
        <w:rPr>
          <w:rFonts w:ascii="Times New Roman" w:hAnsi="Times New Roman" w:cs="Times New Roman"/>
          <w:lang w:val="ru-RU"/>
        </w:rPr>
      </w:pPr>
      <w:r w:rsidRPr="00267E7F">
        <w:rPr>
          <w:rFonts w:ascii="Times New Roman" w:hAnsi="Times New Roman" w:cs="Times New Roman"/>
          <w:lang w:val="ru-RU"/>
        </w:rPr>
        <w:t xml:space="preserve">  За запитом проведено наступні діагностичні дослідження з метою визначення актуального психологічного стану та ціннісних орієнтацій студентів: «Адаптація першокурсників</w:t>
      </w:r>
      <w:proofErr w:type="gramStart"/>
      <w:r w:rsidRPr="00267E7F">
        <w:rPr>
          <w:rFonts w:ascii="Times New Roman" w:hAnsi="Times New Roman" w:cs="Times New Roman"/>
          <w:lang w:val="ru-RU"/>
        </w:rPr>
        <w:t>»,  «</w:t>
      </w:r>
      <w:proofErr w:type="gramEnd"/>
      <w:r w:rsidRPr="00267E7F">
        <w:rPr>
          <w:rFonts w:ascii="Times New Roman" w:hAnsi="Times New Roman" w:cs="Times New Roman"/>
          <w:lang w:val="ru-RU"/>
        </w:rPr>
        <w:t xml:space="preserve">Соціальна  геронтологія», скірінінг-діагностика для студентів 1-4 курсу ФСПО   «Оцінка психічного стану».  </w:t>
      </w:r>
    </w:p>
    <w:p w14:paraId="4D5F2C52" w14:textId="77777777" w:rsidR="00267E7F" w:rsidRPr="00267E7F" w:rsidRDefault="00267E7F" w:rsidP="00267E7F">
      <w:pPr>
        <w:spacing w:line="276" w:lineRule="auto"/>
        <w:ind w:firstLine="709"/>
        <w:jc w:val="both"/>
        <w:rPr>
          <w:rFonts w:ascii="Times New Roman" w:hAnsi="Times New Roman" w:cs="Times New Roman"/>
        </w:rPr>
      </w:pPr>
      <w:r w:rsidRPr="00267E7F">
        <w:rPr>
          <w:rFonts w:ascii="Times New Roman" w:hAnsi="Times New Roman" w:cs="Times New Roman"/>
        </w:rPr>
        <w:t xml:space="preserve">Удосконалено діяльність центру щодо проведення комплексного психологічного тестування абітурієнтів, випускників  шкіл з метою виявлення професійних, інтелектуальних здібностей як етап підготовки до вступу у ЗВО та  надання індивідуальних та групових консультацій за результатами  професійно орієнтованої діагностики. За період 2019 року нашими послугами скористались  264 старшокласника. Наразі ми маємо змогу проводити виїзну діагностику при наявності комп’ютерного класу та  підключення до інтернету. </w:t>
      </w:r>
    </w:p>
    <w:p w14:paraId="57341E47" w14:textId="77777777" w:rsidR="00267E7F" w:rsidRPr="00267E7F" w:rsidRDefault="00267E7F" w:rsidP="00267E7F">
      <w:pPr>
        <w:spacing w:line="276" w:lineRule="auto"/>
        <w:ind w:firstLine="709"/>
        <w:jc w:val="both"/>
        <w:rPr>
          <w:rFonts w:ascii="Times New Roman" w:hAnsi="Times New Roman" w:cs="Times New Roman"/>
        </w:rPr>
      </w:pPr>
    </w:p>
    <w:p w14:paraId="5C24DE5E" w14:textId="77777777" w:rsidR="00676464" w:rsidRPr="00674AE2" w:rsidRDefault="00676464" w:rsidP="00676464">
      <w:pPr>
        <w:widowControl/>
        <w:spacing w:line="276" w:lineRule="auto"/>
        <w:ind w:firstLine="720"/>
        <w:contextualSpacing/>
        <w:jc w:val="both"/>
        <w:rPr>
          <w:rFonts w:ascii="Times New Roman" w:eastAsia="Times New Roman" w:hAnsi="Times New Roman" w:cs="Times New Roman"/>
          <w:color w:val="auto"/>
          <w:sz w:val="28"/>
          <w:szCs w:val="28"/>
          <w:lang w:val="ru-RU" w:eastAsia="ru-RU" w:bidi="ar-SA"/>
        </w:rPr>
      </w:pPr>
      <w:r w:rsidRPr="00674AE2">
        <w:rPr>
          <w:rFonts w:ascii="Times New Roman" w:eastAsia="Times New Roman" w:hAnsi="Times New Roman" w:cs="Times New Roman"/>
          <w:b/>
          <w:color w:val="auto"/>
          <w:lang w:val="ru-RU" w:eastAsia="ru-RU" w:bidi="ar-SA"/>
        </w:rPr>
        <w:t>НАУКОВА ШКОЛА</w:t>
      </w:r>
      <w:r w:rsidRPr="00674AE2">
        <w:rPr>
          <w:rFonts w:ascii="Times New Roman" w:eastAsia="Times New Roman" w:hAnsi="Times New Roman" w:cs="Times New Roman"/>
          <w:color w:val="auto"/>
          <w:lang w:val="ru-RU" w:eastAsia="ru-RU" w:bidi="ar-SA"/>
        </w:rPr>
        <w:t xml:space="preserve"> доктора педагогічних наук, професора, професора кафедри психології </w:t>
      </w:r>
      <w:r w:rsidRPr="00674AE2">
        <w:rPr>
          <w:rFonts w:ascii="Times New Roman" w:eastAsia="Times New Roman" w:hAnsi="Times New Roman" w:cs="Times New Roman"/>
          <w:b/>
          <w:color w:val="auto"/>
          <w:sz w:val="28"/>
          <w:szCs w:val="28"/>
          <w:lang w:val="ru-RU" w:eastAsia="ru-RU" w:bidi="ar-SA"/>
        </w:rPr>
        <w:t>Сафін</w:t>
      </w:r>
      <w:r w:rsidRPr="00674AE2">
        <w:rPr>
          <w:rFonts w:ascii="Times New Roman" w:eastAsia="Times New Roman" w:hAnsi="Times New Roman" w:cs="Times New Roman"/>
          <w:b/>
          <w:color w:val="auto"/>
          <w:sz w:val="28"/>
          <w:szCs w:val="28"/>
          <w:lang w:eastAsia="ru-RU" w:bidi="ar-SA"/>
        </w:rPr>
        <w:t>а</w:t>
      </w:r>
      <w:r w:rsidRPr="00674AE2">
        <w:rPr>
          <w:rFonts w:ascii="Times New Roman" w:eastAsia="Times New Roman" w:hAnsi="Times New Roman" w:cs="Times New Roman"/>
          <w:b/>
          <w:color w:val="auto"/>
          <w:sz w:val="28"/>
          <w:szCs w:val="28"/>
          <w:lang w:val="ru-RU" w:eastAsia="ru-RU" w:bidi="ar-SA"/>
        </w:rPr>
        <w:t xml:space="preserve"> Олександр</w:t>
      </w:r>
      <w:r w:rsidRPr="00674AE2">
        <w:rPr>
          <w:rFonts w:ascii="Times New Roman" w:eastAsia="Times New Roman" w:hAnsi="Times New Roman" w:cs="Times New Roman"/>
          <w:b/>
          <w:color w:val="auto"/>
          <w:sz w:val="28"/>
          <w:szCs w:val="28"/>
          <w:lang w:eastAsia="ru-RU" w:bidi="ar-SA"/>
        </w:rPr>
        <w:t>а</w:t>
      </w:r>
      <w:r w:rsidRPr="00674AE2">
        <w:rPr>
          <w:rFonts w:ascii="Times New Roman" w:eastAsia="Times New Roman" w:hAnsi="Times New Roman" w:cs="Times New Roman"/>
          <w:b/>
          <w:color w:val="auto"/>
          <w:sz w:val="28"/>
          <w:szCs w:val="28"/>
          <w:lang w:val="ru-RU" w:eastAsia="ru-RU" w:bidi="ar-SA"/>
        </w:rPr>
        <w:t xml:space="preserve"> Джамільович</w:t>
      </w:r>
      <w:r w:rsidRPr="00674AE2">
        <w:rPr>
          <w:rFonts w:ascii="Times New Roman" w:eastAsia="Times New Roman" w:hAnsi="Times New Roman" w:cs="Times New Roman"/>
          <w:b/>
          <w:color w:val="auto"/>
          <w:sz w:val="28"/>
          <w:szCs w:val="28"/>
          <w:lang w:eastAsia="ru-RU" w:bidi="ar-SA"/>
        </w:rPr>
        <w:t>а</w:t>
      </w:r>
      <w:r w:rsidRPr="00674AE2">
        <w:rPr>
          <w:rFonts w:ascii="Times New Roman" w:eastAsia="Times New Roman" w:hAnsi="Times New Roman" w:cs="Times New Roman"/>
          <w:b/>
          <w:color w:val="auto"/>
          <w:sz w:val="28"/>
          <w:szCs w:val="28"/>
          <w:lang w:val="ru-RU" w:eastAsia="ru-RU" w:bidi="ar-SA"/>
        </w:rPr>
        <w:t>.</w:t>
      </w:r>
    </w:p>
    <w:p w14:paraId="0D73B157" w14:textId="77777777" w:rsidR="00676464" w:rsidRPr="00674AE2" w:rsidRDefault="00676464" w:rsidP="00676464">
      <w:pPr>
        <w:widowControl/>
        <w:spacing w:line="276" w:lineRule="auto"/>
        <w:contextualSpacing/>
        <w:jc w:val="both"/>
        <w:rPr>
          <w:rFonts w:ascii="Times New Roman" w:eastAsia="Times New Roman" w:hAnsi="Times New Roman" w:cs="Times New Roman"/>
          <w:color w:val="auto"/>
          <w:lang w:val="ru-RU" w:eastAsia="ru-RU" w:bidi="ar-SA"/>
        </w:rPr>
      </w:pPr>
      <w:r w:rsidRPr="00674AE2">
        <w:rPr>
          <w:rFonts w:ascii="Times New Roman" w:eastAsia="Times New Roman" w:hAnsi="Times New Roman" w:cs="Times New Roman"/>
          <w:color w:val="auto"/>
          <w:lang w:val="ru-RU" w:eastAsia="ru-RU" w:bidi="ar-SA"/>
        </w:rPr>
        <w:t>Назва: «Майбутній практичний психолог як активний суб`єкт психологічної практики».</w:t>
      </w:r>
    </w:p>
    <w:p w14:paraId="2A670D61" w14:textId="77777777" w:rsidR="00676464" w:rsidRPr="00674AE2" w:rsidRDefault="00676464" w:rsidP="00676464">
      <w:pPr>
        <w:widowControl/>
        <w:spacing w:line="276" w:lineRule="auto"/>
        <w:contextualSpacing/>
        <w:jc w:val="both"/>
        <w:rPr>
          <w:rFonts w:ascii="Times New Roman" w:eastAsia="Times New Roman" w:hAnsi="Times New Roman" w:cs="Times New Roman"/>
          <w:color w:val="auto"/>
          <w:lang w:val="ru-RU" w:eastAsia="ru-RU" w:bidi="ar-SA"/>
        </w:rPr>
      </w:pPr>
      <w:r w:rsidRPr="00674AE2">
        <w:rPr>
          <w:rFonts w:ascii="Times New Roman" w:eastAsia="Times New Roman" w:hAnsi="Times New Roman" w:cs="Times New Roman"/>
          <w:color w:val="auto"/>
          <w:lang w:val="ru-RU" w:eastAsia="ru-RU" w:bidi="ar-SA"/>
        </w:rPr>
        <w:t>Керівник - доктор психологічних наук, професор Сафін Олександр Джамільович.</w:t>
      </w:r>
    </w:p>
    <w:p w14:paraId="4E79139C" w14:textId="77777777" w:rsidR="00676464" w:rsidRPr="00674AE2" w:rsidRDefault="00676464" w:rsidP="00676464">
      <w:pPr>
        <w:widowControl/>
        <w:spacing w:line="276" w:lineRule="auto"/>
        <w:contextualSpacing/>
        <w:jc w:val="both"/>
        <w:rPr>
          <w:rFonts w:ascii="Times New Roman" w:eastAsia="Times New Roman" w:hAnsi="Times New Roman" w:cs="Times New Roman"/>
          <w:color w:val="auto"/>
          <w:lang w:val="ru-RU" w:eastAsia="ru-RU" w:bidi="ar-SA"/>
        </w:rPr>
      </w:pPr>
      <w:r w:rsidRPr="00674AE2">
        <w:rPr>
          <w:rFonts w:ascii="Times New Roman" w:eastAsia="Times New Roman" w:hAnsi="Times New Roman" w:cs="Times New Roman"/>
          <w:color w:val="auto"/>
          <w:lang w:val="ru-RU" w:eastAsia="ru-RU" w:bidi="ar-SA"/>
        </w:rPr>
        <w:t>Наукові заходи проведені за звітний період.</w:t>
      </w:r>
    </w:p>
    <w:p w14:paraId="15F22B8E" w14:textId="77777777" w:rsidR="00676464" w:rsidRPr="00674AE2" w:rsidRDefault="00676464" w:rsidP="00676464">
      <w:pPr>
        <w:widowControl/>
        <w:spacing w:line="276" w:lineRule="auto"/>
        <w:ind w:firstLine="720"/>
        <w:contextualSpacing/>
        <w:jc w:val="both"/>
        <w:rPr>
          <w:rFonts w:ascii="Times New Roman" w:eastAsia="Times New Roman" w:hAnsi="Times New Roman" w:cs="Times New Roman"/>
          <w:color w:val="auto"/>
          <w:lang w:val="ru-RU" w:eastAsia="ru-RU" w:bidi="ar-SA"/>
        </w:rPr>
      </w:pPr>
      <w:r w:rsidRPr="00674AE2">
        <w:rPr>
          <w:rFonts w:ascii="Times New Roman" w:eastAsia="Times New Roman" w:hAnsi="Times New Roman" w:cs="Times New Roman"/>
          <w:color w:val="auto"/>
          <w:lang w:val="ru-RU" w:eastAsia="ru-RU" w:bidi="ar-SA"/>
        </w:rPr>
        <w:t>Науково-практичний семінар «Проблеми шлюбу та сім’ї в сучасній психологічній концепції» травень 2019 р. – Горенко М. В.</w:t>
      </w:r>
    </w:p>
    <w:p w14:paraId="067D9EF0" w14:textId="77777777" w:rsidR="00676464" w:rsidRPr="00674AE2" w:rsidRDefault="00676464" w:rsidP="00676464">
      <w:pPr>
        <w:widowControl/>
        <w:spacing w:line="276" w:lineRule="auto"/>
        <w:ind w:firstLine="720"/>
        <w:contextualSpacing/>
        <w:jc w:val="both"/>
        <w:rPr>
          <w:rFonts w:ascii="Times New Roman" w:eastAsia="Times New Roman" w:hAnsi="Times New Roman" w:cs="Times New Roman"/>
          <w:color w:val="auto"/>
          <w:lang w:val="ru-RU" w:eastAsia="ru-RU" w:bidi="ar-SA"/>
        </w:rPr>
      </w:pPr>
      <w:r w:rsidRPr="00674AE2">
        <w:rPr>
          <w:rFonts w:ascii="Times New Roman" w:eastAsia="Times New Roman" w:hAnsi="Times New Roman" w:cs="Times New Roman"/>
          <w:color w:val="auto"/>
          <w:lang w:val="ru-RU" w:eastAsia="ru-RU" w:bidi="ar-SA"/>
        </w:rPr>
        <w:t>Науково-практичний семінар «Психологічні основи інтернет- залежності молоді» березень 2019 р. – Ольховецький С. М.</w:t>
      </w:r>
    </w:p>
    <w:p w14:paraId="1C470115" w14:textId="77777777" w:rsidR="00676464" w:rsidRPr="00674AE2" w:rsidRDefault="00676464" w:rsidP="00676464">
      <w:pPr>
        <w:spacing w:line="276" w:lineRule="auto"/>
        <w:ind w:firstLine="709"/>
        <w:jc w:val="both"/>
        <w:rPr>
          <w:rFonts w:ascii="Times New Roman" w:hAnsi="Times New Roman" w:cs="Times New Roman"/>
        </w:rPr>
      </w:pPr>
      <w:r w:rsidRPr="00674AE2">
        <w:rPr>
          <w:rFonts w:ascii="Times New Roman" w:hAnsi="Times New Roman" w:cs="Times New Roman"/>
        </w:rPr>
        <w:t>Всеукраїнська науково-практична конференція  «Сучасні тренінгові технології для розвитку особистості: еко-тренінги» травень 2019р. – Ольховецький С. М.</w:t>
      </w:r>
    </w:p>
    <w:p w14:paraId="6B013654" w14:textId="77777777" w:rsidR="00676464" w:rsidRPr="00674AE2" w:rsidRDefault="00676464" w:rsidP="00676464">
      <w:pPr>
        <w:widowControl/>
        <w:spacing w:line="276" w:lineRule="auto"/>
        <w:ind w:firstLine="720"/>
        <w:contextualSpacing/>
        <w:jc w:val="both"/>
        <w:rPr>
          <w:rFonts w:ascii="Times New Roman" w:eastAsia="Times New Roman" w:hAnsi="Times New Roman" w:cs="Times New Roman"/>
          <w:color w:val="auto"/>
          <w:lang w:val="ru-RU" w:eastAsia="ru-RU" w:bidi="ar-SA"/>
        </w:rPr>
      </w:pPr>
      <w:r w:rsidRPr="00674AE2">
        <w:rPr>
          <w:rFonts w:ascii="Times New Roman" w:eastAsia="Times New Roman" w:hAnsi="Times New Roman" w:cs="Times New Roman"/>
          <w:color w:val="auto"/>
          <w:lang w:val="ru-RU" w:eastAsia="ru-RU" w:bidi="ar-SA"/>
        </w:rPr>
        <w:t xml:space="preserve">Психологічний тренінг для </w:t>
      </w:r>
      <w:proofErr w:type="gramStart"/>
      <w:r w:rsidRPr="00674AE2">
        <w:rPr>
          <w:rFonts w:ascii="Times New Roman" w:eastAsia="Times New Roman" w:hAnsi="Times New Roman" w:cs="Times New Roman"/>
          <w:color w:val="auto"/>
          <w:lang w:val="ru-RU" w:eastAsia="ru-RU" w:bidi="ar-SA"/>
        </w:rPr>
        <w:t>Ради</w:t>
      </w:r>
      <w:proofErr w:type="gramEnd"/>
      <w:r w:rsidRPr="00674AE2">
        <w:rPr>
          <w:rFonts w:ascii="Times New Roman" w:eastAsia="Times New Roman" w:hAnsi="Times New Roman" w:cs="Times New Roman"/>
          <w:color w:val="auto"/>
          <w:lang w:val="ru-RU" w:eastAsia="ru-RU" w:bidi="ar-SA"/>
        </w:rPr>
        <w:t xml:space="preserve"> молодих науковців факультету соціальної та психологічної освіти «Тайм-менеджмент. Основи планування» - березень 2019р. – Горенко М. В.</w:t>
      </w:r>
    </w:p>
    <w:p w14:paraId="288E1B18" w14:textId="77777777" w:rsidR="00676464" w:rsidRPr="00674AE2" w:rsidRDefault="00676464" w:rsidP="00676464">
      <w:pPr>
        <w:widowControl/>
        <w:spacing w:line="276" w:lineRule="auto"/>
        <w:ind w:firstLine="720"/>
        <w:contextualSpacing/>
        <w:jc w:val="both"/>
        <w:rPr>
          <w:rFonts w:ascii="Times New Roman" w:eastAsia="Times New Roman" w:hAnsi="Times New Roman" w:cs="Times New Roman"/>
          <w:color w:val="auto"/>
          <w:lang w:val="ru-RU" w:eastAsia="ru-RU" w:bidi="ar-SA"/>
        </w:rPr>
      </w:pPr>
      <w:r w:rsidRPr="00674AE2">
        <w:rPr>
          <w:rFonts w:ascii="Times New Roman" w:eastAsia="Times New Roman" w:hAnsi="Times New Roman" w:cs="Times New Roman"/>
          <w:color w:val="auto"/>
          <w:lang w:val="ru-RU" w:eastAsia="ru-RU" w:bidi="ar-SA"/>
        </w:rPr>
        <w:lastRenderedPageBreak/>
        <w:t>6.</w:t>
      </w:r>
      <w:r w:rsidRPr="00674AE2">
        <w:rPr>
          <w:rFonts w:ascii="Times New Roman" w:eastAsia="Times New Roman" w:hAnsi="Times New Roman" w:cs="Times New Roman"/>
          <w:color w:val="auto"/>
          <w:lang w:val="ru-RU" w:eastAsia="ru-RU" w:bidi="ar-SA"/>
        </w:rPr>
        <w:tab/>
        <w:t>Конкретний науковий результат:</w:t>
      </w:r>
    </w:p>
    <w:p w14:paraId="6EB234D1" w14:textId="77777777" w:rsidR="00676464" w:rsidRPr="00674AE2" w:rsidRDefault="00676464" w:rsidP="00676464">
      <w:pPr>
        <w:widowControl/>
        <w:spacing w:line="276" w:lineRule="auto"/>
        <w:ind w:firstLine="720"/>
        <w:contextualSpacing/>
        <w:jc w:val="both"/>
        <w:rPr>
          <w:rFonts w:ascii="Times New Roman" w:eastAsia="Times New Roman" w:hAnsi="Times New Roman" w:cs="Times New Roman"/>
          <w:color w:val="auto"/>
          <w:lang w:val="ru-RU" w:eastAsia="ru-RU" w:bidi="ar-SA"/>
        </w:rPr>
      </w:pPr>
      <w:r w:rsidRPr="00674AE2">
        <w:rPr>
          <w:rFonts w:ascii="Times New Roman" w:eastAsia="Times New Roman" w:hAnsi="Times New Roman" w:cs="Times New Roman"/>
          <w:color w:val="auto"/>
          <w:lang w:val="ru-RU" w:eastAsia="ru-RU" w:bidi="ar-SA"/>
        </w:rPr>
        <w:t>- проаналізовано та узагальнено українські та зарубіжні дослідження щодо формування готовності майбутніх психологів до здійснення професійної кар’єри, структуру готовності;</w:t>
      </w:r>
    </w:p>
    <w:p w14:paraId="45A1329B" w14:textId="77777777" w:rsidR="00676464" w:rsidRPr="00674AE2" w:rsidRDefault="00676464" w:rsidP="00676464">
      <w:pPr>
        <w:widowControl/>
        <w:spacing w:line="276" w:lineRule="auto"/>
        <w:ind w:firstLine="720"/>
        <w:contextualSpacing/>
        <w:jc w:val="both"/>
        <w:rPr>
          <w:rFonts w:ascii="Times New Roman" w:eastAsia="Times New Roman" w:hAnsi="Times New Roman" w:cs="Times New Roman"/>
          <w:color w:val="auto"/>
          <w:lang w:val="ru-RU" w:eastAsia="ru-RU" w:bidi="ar-SA"/>
        </w:rPr>
      </w:pPr>
      <w:r w:rsidRPr="00674AE2">
        <w:rPr>
          <w:rFonts w:ascii="Times New Roman" w:eastAsia="Times New Roman" w:hAnsi="Times New Roman" w:cs="Times New Roman"/>
          <w:color w:val="auto"/>
          <w:lang w:val="ru-RU" w:eastAsia="ru-RU" w:bidi="ar-SA"/>
        </w:rPr>
        <w:t>- уточнено та доповнено сутність понять «професійна кар’єра», «психологічна готовість», «готовність студентів-психологів»;</w:t>
      </w:r>
    </w:p>
    <w:p w14:paraId="541F47BD" w14:textId="77777777" w:rsidR="00676464" w:rsidRPr="00674AE2" w:rsidRDefault="00676464" w:rsidP="00676464">
      <w:pPr>
        <w:widowControl/>
        <w:spacing w:line="276" w:lineRule="auto"/>
        <w:ind w:firstLine="720"/>
        <w:contextualSpacing/>
        <w:jc w:val="both"/>
        <w:rPr>
          <w:rFonts w:ascii="Times New Roman" w:eastAsia="Times New Roman" w:hAnsi="Times New Roman" w:cs="Times New Roman"/>
          <w:color w:val="auto"/>
          <w:lang w:val="ru-RU" w:eastAsia="ru-RU" w:bidi="ar-SA"/>
        </w:rPr>
      </w:pPr>
      <w:r w:rsidRPr="00674AE2">
        <w:rPr>
          <w:rFonts w:ascii="Times New Roman" w:eastAsia="Times New Roman" w:hAnsi="Times New Roman" w:cs="Times New Roman"/>
          <w:color w:val="auto"/>
          <w:lang w:val="ru-RU" w:eastAsia="ru-RU" w:bidi="ar-SA"/>
        </w:rPr>
        <w:t>- проаналізовано сутність професійної кар’єри психологів в сучасній Україні;</w:t>
      </w:r>
    </w:p>
    <w:p w14:paraId="4F0FF8EC" w14:textId="77777777" w:rsidR="00676464" w:rsidRPr="00674AE2" w:rsidRDefault="00676464" w:rsidP="00676464">
      <w:pPr>
        <w:widowControl/>
        <w:spacing w:line="276" w:lineRule="auto"/>
        <w:ind w:firstLine="720"/>
        <w:contextualSpacing/>
        <w:jc w:val="both"/>
        <w:rPr>
          <w:rFonts w:ascii="Times New Roman" w:eastAsia="Times New Roman" w:hAnsi="Times New Roman" w:cs="Times New Roman"/>
          <w:color w:val="auto"/>
          <w:lang w:val="ru-RU" w:eastAsia="ru-RU" w:bidi="ar-SA"/>
        </w:rPr>
      </w:pPr>
      <w:r w:rsidRPr="00674AE2">
        <w:rPr>
          <w:rFonts w:ascii="Times New Roman" w:eastAsia="Times New Roman" w:hAnsi="Times New Roman" w:cs="Times New Roman"/>
          <w:color w:val="auto"/>
          <w:lang w:val="ru-RU" w:eastAsia="ru-RU" w:bidi="ar-SA"/>
        </w:rPr>
        <w:t xml:space="preserve">- </w:t>
      </w:r>
      <w:r w:rsidRPr="00674AE2">
        <w:rPr>
          <w:rFonts w:ascii="Times New Roman" w:eastAsia="Times New Roman" w:hAnsi="Times New Roman" w:cs="Times New Roman"/>
          <w:color w:val="auto"/>
          <w:lang w:val="en-US" w:eastAsia="ru-RU" w:bidi="ar-SA"/>
        </w:rPr>
        <w:t>p</w:t>
      </w:r>
      <w:r w:rsidRPr="00674AE2">
        <w:rPr>
          <w:rFonts w:ascii="Times New Roman" w:eastAsia="Times New Roman" w:hAnsi="Times New Roman" w:cs="Times New Roman"/>
          <w:color w:val="auto"/>
          <w:lang w:val="ru-RU" w:eastAsia="ru-RU" w:bidi="ar-SA"/>
        </w:rPr>
        <w:t>озроблено динамічну модель формування позитивного іміджу молодого викладача педагогічного закладу вищої освіти;</w:t>
      </w:r>
    </w:p>
    <w:p w14:paraId="32CD58B7" w14:textId="77777777" w:rsidR="00676464" w:rsidRPr="00674AE2" w:rsidRDefault="00676464" w:rsidP="00676464">
      <w:pPr>
        <w:widowControl/>
        <w:spacing w:line="276" w:lineRule="auto"/>
        <w:ind w:firstLine="720"/>
        <w:contextualSpacing/>
        <w:jc w:val="both"/>
        <w:rPr>
          <w:rFonts w:ascii="Times New Roman" w:eastAsia="Times New Roman" w:hAnsi="Times New Roman" w:cs="Times New Roman"/>
          <w:color w:val="auto"/>
          <w:lang w:val="ru-RU" w:eastAsia="ru-RU" w:bidi="ar-SA"/>
        </w:rPr>
      </w:pPr>
      <w:r w:rsidRPr="00674AE2">
        <w:rPr>
          <w:rFonts w:ascii="Times New Roman" w:eastAsia="Times New Roman" w:hAnsi="Times New Roman" w:cs="Times New Roman"/>
          <w:color w:val="auto"/>
          <w:lang w:val="ru-RU" w:eastAsia="ru-RU" w:bidi="ar-SA"/>
        </w:rPr>
        <w:t>- розроблено, обґрунтовано та апробовано програму формування позитивного іміджу молодого викладача педагогічного закладу вищої освіти.</w:t>
      </w:r>
    </w:p>
    <w:p w14:paraId="0AD13C4D" w14:textId="77777777" w:rsidR="00676464" w:rsidRPr="00674AE2" w:rsidRDefault="00676464" w:rsidP="00676464">
      <w:pPr>
        <w:widowControl/>
        <w:spacing w:line="276" w:lineRule="auto"/>
        <w:ind w:firstLine="720"/>
        <w:contextualSpacing/>
        <w:jc w:val="both"/>
        <w:rPr>
          <w:rFonts w:ascii="Times New Roman" w:eastAsia="Times New Roman" w:hAnsi="Times New Roman" w:cs="Times New Roman"/>
          <w:color w:val="FF0000"/>
          <w:lang w:val="ru-RU" w:eastAsia="ru-RU" w:bidi="ar-SA"/>
        </w:rPr>
      </w:pPr>
      <w:r w:rsidRPr="00674AE2">
        <w:rPr>
          <w:rFonts w:ascii="Times New Roman" w:eastAsia="Times New Roman" w:hAnsi="Times New Roman" w:cs="Times New Roman"/>
          <w:color w:val="auto"/>
          <w:lang w:val="ru-RU" w:eastAsia="ru-RU" w:bidi="ar-SA"/>
        </w:rPr>
        <w:t>7.</w:t>
      </w:r>
      <w:r w:rsidRPr="00674AE2">
        <w:rPr>
          <w:rFonts w:ascii="Times New Roman" w:eastAsia="Times New Roman" w:hAnsi="Times New Roman" w:cs="Times New Roman"/>
          <w:color w:val="FF0000"/>
          <w:lang w:val="ru-RU" w:eastAsia="ru-RU" w:bidi="ar-SA"/>
        </w:rPr>
        <w:tab/>
      </w:r>
      <w:r w:rsidRPr="00674AE2">
        <w:rPr>
          <w:rFonts w:ascii="Times New Roman" w:eastAsia="Times New Roman" w:hAnsi="Times New Roman" w:cs="Times New Roman"/>
          <w:color w:val="auto"/>
          <w:lang w:val="ru-RU" w:eastAsia="ru-RU" w:bidi="ar-SA"/>
        </w:rPr>
        <w:t>Зміст роботи, виконаної у 2019 р.</w:t>
      </w:r>
    </w:p>
    <w:p w14:paraId="180304F5" w14:textId="77777777" w:rsidR="00676464" w:rsidRPr="00674AE2" w:rsidRDefault="00676464" w:rsidP="00676464">
      <w:pPr>
        <w:spacing w:line="276" w:lineRule="auto"/>
        <w:ind w:firstLine="709"/>
        <w:jc w:val="both"/>
        <w:rPr>
          <w:rFonts w:ascii="Times New Roman" w:hAnsi="Times New Roman" w:cs="Times New Roman"/>
          <w:lang w:val="ru-RU"/>
        </w:rPr>
      </w:pPr>
      <w:r w:rsidRPr="00674AE2">
        <w:rPr>
          <w:rFonts w:ascii="Times New Roman" w:hAnsi="Times New Roman" w:cs="Times New Roman"/>
          <w:lang w:val="ru-RU"/>
        </w:rPr>
        <w:t xml:space="preserve">Регулятивно-вольовий компонент готовності майбутнього психолога до здійснення професійної кар‘єри / М. В. Горенко // Актуальні питання сучасної </w:t>
      </w:r>
      <w:proofErr w:type="gramStart"/>
      <w:r w:rsidRPr="00674AE2">
        <w:rPr>
          <w:rFonts w:ascii="Times New Roman" w:hAnsi="Times New Roman" w:cs="Times New Roman"/>
          <w:lang w:val="ru-RU"/>
        </w:rPr>
        <w:t>психології :</w:t>
      </w:r>
      <w:proofErr w:type="gramEnd"/>
      <w:r w:rsidRPr="00674AE2">
        <w:rPr>
          <w:rFonts w:ascii="Times New Roman" w:hAnsi="Times New Roman" w:cs="Times New Roman"/>
          <w:lang w:val="ru-RU"/>
        </w:rPr>
        <w:t xml:space="preserve"> збірник матеріалів VІІІ-кої Всеукраїнської наукової Інтернет-конференції, 28-29 жовтня 2019 р. / гол. ред. Сафін О.Д. Умань. - С.63-66</w:t>
      </w:r>
    </w:p>
    <w:p w14:paraId="46E1DA35" w14:textId="77777777" w:rsidR="00676464" w:rsidRPr="00674AE2" w:rsidRDefault="00676464" w:rsidP="00676464">
      <w:pPr>
        <w:spacing w:line="276" w:lineRule="auto"/>
        <w:ind w:firstLine="709"/>
        <w:jc w:val="both"/>
        <w:rPr>
          <w:rFonts w:ascii="Times New Roman" w:hAnsi="Times New Roman" w:cs="Times New Roman"/>
          <w:lang w:val="ru-RU"/>
        </w:rPr>
      </w:pPr>
      <w:r w:rsidRPr="00674AE2">
        <w:rPr>
          <w:rFonts w:ascii="Times New Roman" w:hAnsi="Times New Roman" w:cs="Times New Roman"/>
          <w:lang w:val="ru-RU"/>
        </w:rPr>
        <w:t xml:space="preserve">Комунікативний компонент готовності майбутнього психолога до здійснення </w:t>
      </w:r>
      <w:proofErr w:type="gramStart"/>
      <w:r w:rsidRPr="00674AE2">
        <w:rPr>
          <w:rFonts w:ascii="Times New Roman" w:hAnsi="Times New Roman" w:cs="Times New Roman"/>
          <w:lang w:val="ru-RU"/>
        </w:rPr>
        <w:t>кар’єри  /</w:t>
      </w:r>
      <w:proofErr w:type="gramEnd"/>
      <w:r w:rsidRPr="00674AE2">
        <w:rPr>
          <w:rFonts w:ascii="Times New Roman" w:hAnsi="Times New Roman" w:cs="Times New Roman"/>
          <w:lang w:val="ru-RU"/>
        </w:rPr>
        <w:t xml:space="preserve"> М. В. Горенко // Nauka i edukacja w warunkach zmian cywilizacyjnych: Mater. I Międz. Konf. </w:t>
      </w:r>
      <w:proofErr w:type="gramStart"/>
      <w:r w:rsidRPr="00674AE2">
        <w:rPr>
          <w:rFonts w:ascii="Times New Roman" w:hAnsi="Times New Roman" w:cs="Times New Roman"/>
          <w:lang w:val="ru-RU"/>
        </w:rPr>
        <w:t>Nauk.-</w:t>
      </w:r>
      <w:proofErr w:type="gramEnd"/>
      <w:r w:rsidRPr="00674AE2">
        <w:rPr>
          <w:rFonts w:ascii="Times New Roman" w:hAnsi="Times New Roman" w:cs="Times New Roman"/>
          <w:lang w:val="ru-RU"/>
        </w:rPr>
        <w:t>Prakt. / Pod red. M.Andrzejewskiego. – Łódź: Nowa nauka, 2019. – С. 102-104</w:t>
      </w:r>
    </w:p>
    <w:p w14:paraId="617D0DBA" w14:textId="77777777" w:rsidR="00676464" w:rsidRPr="00674AE2" w:rsidRDefault="00676464" w:rsidP="00676464">
      <w:pPr>
        <w:spacing w:line="276" w:lineRule="auto"/>
        <w:ind w:firstLine="709"/>
        <w:jc w:val="both"/>
        <w:rPr>
          <w:rFonts w:ascii="Times New Roman" w:hAnsi="Times New Roman" w:cs="Times New Roman"/>
          <w:i/>
        </w:rPr>
      </w:pPr>
      <w:r w:rsidRPr="00674AE2">
        <w:rPr>
          <w:rFonts w:ascii="Times New Roman" w:hAnsi="Times New Roman" w:cs="Times New Roman"/>
          <w:i/>
        </w:rPr>
        <w:t>Участь у заходах, які проводить кафедра психології</w:t>
      </w:r>
    </w:p>
    <w:p w14:paraId="158476AF" w14:textId="77777777" w:rsidR="00676464" w:rsidRPr="00674AE2" w:rsidRDefault="00676464" w:rsidP="00676464">
      <w:pPr>
        <w:spacing w:line="276" w:lineRule="auto"/>
        <w:ind w:firstLine="709"/>
        <w:jc w:val="both"/>
        <w:rPr>
          <w:rFonts w:ascii="Times New Roman" w:hAnsi="Times New Roman" w:cs="Times New Roman"/>
        </w:rPr>
      </w:pPr>
      <w:r w:rsidRPr="00674AE2">
        <w:rPr>
          <w:rFonts w:ascii="Times New Roman" w:hAnsi="Times New Roman" w:cs="Times New Roman"/>
        </w:rPr>
        <w:t>Науково-практичний семінар «Основи наукових досліджень у психології: вимоги до написання наукових статтей»</w:t>
      </w:r>
    </w:p>
    <w:p w14:paraId="15C9D073" w14:textId="77777777" w:rsidR="00676464" w:rsidRPr="00674AE2" w:rsidRDefault="00676464" w:rsidP="00676464">
      <w:pPr>
        <w:spacing w:line="276" w:lineRule="auto"/>
        <w:ind w:firstLine="709"/>
        <w:jc w:val="both"/>
        <w:rPr>
          <w:rFonts w:ascii="Times New Roman" w:hAnsi="Times New Roman" w:cs="Times New Roman"/>
        </w:rPr>
      </w:pPr>
      <w:r w:rsidRPr="00674AE2">
        <w:rPr>
          <w:rFonts w:ascii="Times New Roman" w:hAnsi="Times New Roman" w:cs="Times New Roman"/>
        </w:rPr>
        <w:t>Науково-практичний семінар «Мотиваційні тренінги»</w:t>
      </w:r>
    </w:p>
    <w:p w14:paraId="7A4E7A14" w14:textId="77777777" w:rsidR="00676464" w:rsidRPr="00674AE2" w:rsidRDefault="00676464" w:rsidP="00676464">
      <w:pPr>
        <w:spacing w:line="276" w:lineRule="auto"/>
        <w:ind w:firstLine="709"/>
        <w:jc w:val="both"/>
        <w:rPr>
          <w:rFonts w:ascii="Times New Roman" w:hAnsi="Times New Roman" w:cs="Times New Roman"/>
        </w:rPr>
      </w:pPr>
      <w:r w:rsidRPr="00674AE2">
        <w:rPr>
          <w:rFonts w:ascii="Times New Roman" w:hAnsi="Times New Roman" w:cs="Times New Roman"/>
        </w:rPr>
        <w:t>Науково-практичний семінар «Психокорекція проблем спілкування учнівської молоді»</w:t>
      </w:r>
    </w:p>
    <w:p w14:paraId="2FAE5B36" w14:textId="77777777" w:rsidR="00676464" w:rsidRPr="00674AE2" w:rsidRDefault="00676464" w:rsidP="00676464">
      <w:pPr>
        <w:spacing w:line="276" w:lineRule="auto"/>
        <w:ind w:firstLine="709"/>
        <w:jc w:val="both"/>
        <w:rPr>
          <w:rFonts w:ascii="Times New Roman" w:hAnsi="Times New Roman" w:cs="Times New Roman"/>
        </w:rPr>
      </w:pPr>
      <w:r w:rsidRPr="00674AE2">
        <w:rPr>
          <w:rFonts w:ascii="Times New Roman" w:hAnsi="Times New Roman" w:cs="Times New Roman"/>
        </w:rPr>
        <w:t xml:space="preserve">У звітному періоді завершено наукові дослідження, за результати яких подано до захисту і успішно захищено кандидатські дисертації актуальну проблематику, яка стосується психологічної допомоги учасникам бойових дій в зоні антитерористичної операції на сході України, а також нагальних запитів щодо розвитку педагога  і дитини </w:t>
      </w:r>
      <w:r w:rsidRPr="00674AE2">
        <w:rPr>
          <w:rFonts w:ascii="Times New Roman" w:hAnsi="Times New Roman" w:cs="Times New Roman"/>
          <w:lang w:val="ru-RU"/>
        </w:rPr>
        <w:t>в умовах розвитку Нової школи в Україні.</w:t>
      </w:r>
    </w:p>
    <w:p w14:paraId="4EEDE987" w14:textId="77777777" w:rsidR="00676464" w:rsidRPr="00674AE2" w:rsidRDefault="00676464" w:rsidP="00676464">
      <w:pPr>
        <w:spacing w:line="276" w:lineRule="auto"/>
        <w:ind w:firstLine="709"/>
        <w:jc w:val="both"/>
        <w:rPr>
          <w:rFonts w:ascii="Times New Roman" w:hAnsi="Times New Roman" w:cs="Times New Roman"/>
        </w:rPr>
      </w:pPr>
      <w:r w:rsidRPr="00674AE2">
        <w:rPr>
          <w:rFonts w:ascii="Times New Roman" w:hAnsi="Times New Roman" w:cs="Times New Roman"/>
        </w:rPr>
        <w:t>Байдою Світланою Петрівною захищено дисертацію на тему «Психологічні чинники формування позитивного іміджу молодого викладача вищого педагогічного навчального закладу». У ньому авторкою здійснено теоретичний аналіз стану дослідженості проблеми іміджу фахівця у психології, визначено</w:t>
      </w:r>
      <w:r w:rsidRPr="00674AE2">
        <w:rPr>
          <w:rFonts w:ascii="Times New Roman" w:hAnsi="Times New Roman" w:cs="Times New Roman"/>
          <w:b/>
        </w:rPr>
        <w:t xml:space="preserve"> </w:t>
      </w:r>
      <w:r w:rsidRPr="00674AE2">
        <w:rPr>
          <w:rFonts w:ascii="Times New Roman" w:hAnsi="Times New Roman" w:cs="Times New Roman"/>
        </w:rPr>
        <w:t>психологічні чинники формування позитивного іміджу молодого викладача педагогічного закладу вищої освіти, розроблено динамічну модель формування позитивного іміджу молодого викладача педагогічного закладу вищої освіти, а також розроблено, обґрунтувано та апробувано програму імідж-практикуму, спрямовану на формування позитивного іміджу молодого викладача педагогічного закладу вищої освіти. У роботі знайшла своє підтвердження висунута гіпотеза про те, що позитивний імідж молодих викладачів вищої школи успішно формується, якщо враховуються психологічні чинники, що сприяють синтезу професійного та особистісного самопізнання, самовизначення і самоіміджування.</w:t>
      </w:r>
    </w:p>
    <w:p w14:paraId="1824C1C1" w14:textId="77777777" w:rsidR="00676464" w:rsidRPr="00674AE2" w:rsidRDefault="00676464" w:rsidP="00676464">
      <w:pPr>
        <w:spacing w:line="276" w:lineRule="auto"/>
        <w:ind w:firstLine="709"/>
        <w:jc w:val="both"/>
        <w:rPr>
          <w:rFonts w:ascii="Times New Roman" w:hAnsi="Times New Roman" w:cs="Times New Roman"/>
        </w:rPr>
      </w:pPr>
      <w:r w:rsidRPr="00674AE2">
        <w:rPr>
          <w:rFonts w:ascii="Times New Roman" w:hAnsi="Times New Roman" w:cs="Times New Roman"/>
        </w:rPr>
        <w:t xml:space="preserve">Аспірантом Горенко М. В. завершено  констатувальний етап експерименту щодо </w:t>
      </w:r>
      <w:r w:rsidRPr="00674AE2">
        <w:rPr>
          <w:rFonts w:ascii="Times New Roman" w:hAnsi="Times New Roman" w:cs="Times New Roman"/>
        </w:rPr>
        <w:lastRenderedPageBreak/>
        <w:t xml:space="preserve">дослідження гендерних особливостей формування готовності студентів-психологів до здійснення майбутньої професійної кар’єри. </w:t>
      </w:r>
    </w:p>
    <w:p w14:paraId="750A557D" w14:textId="77777777" w:rsidR="00676464" w:rsidRPr="00674AE2" w:rsidRDefault="00676464" w:rsidP="00676464">
      <w:pPr>
        <w:widowControl/>
        <w:spacing w:line="276" w:lineRule="auto"/>
        <w:ind w:firstLine="720"/>
        <w:jc w:val="both"/>
        <w:rPr>
          <w:rFonts w:ascii="Times New Roman" w:eastAsia="Times New Roman" w:hAnsi="Times New Roman" w:cs="Times New Roman"/>
          <w:color w:val="auto"/>
          <w:lang w:eastAsia="ru-RU" w:bidi="ar-SA"/>
        </w:rPr>
      </w:pPr>
    </w:p>
    <w:p w14:paraId="6AB9E77D" w14:textId="77777777" w:rsidR="00676464" w:rsidRPr="00674AE2" w:rsidRDefault="00676464" w:rsidP="00676464">
      <w:pPr>
        <w:spacing w:line="276" w:lineRule="auto"/>
        <w:ind w:firstLine="720"/>
        <w:jc w:val="both"/>
        <w:rPr>
          <w:rFonts w:ascii="Times New Roman" w:hAnsi="Times New Roman" w:cs="Times New Roman"/>
          <w:sz w:val="28"/>
          <w:szCs w:val="28"/>
          <w:lang w:val="ru-RU"/>
        </w:rPr>
      </w:pPr>
    </w:p>
    <w:p w14:paraId="6E59E1EB" w14:textId="77777777" w:rsidR="00E37794" w:rsidRPr="00674AE2" w:rsidRDefault="00E37794" w:rsidP="003732C2">
      <w:pPr>
        <w:pStyle w:val="32"/>
        <w:shd w:val="clear" w:color="auto" w:fill="auto"/>
        <w:tabs>
          <w:tab w:val="left" w:pos="1133"/>
        </w:tabs>
        <w:spacing w:line="240" w:lineRule="auto"/>
        <w:ind w:firstLine="720"/>
        <w:rPr>
          <w:rStyle w:val="312pt"/>
          <w:i/>
          <w:lang w:val="ru-RU"/>
        </w:rPr>
      </w:pPr>
    </w:p>
    <w:p w14:paraId="093CE61E" w14:textId="77777777" w:rsidR="00E37794" w:rsidRPr="00674AE2" w:rsidRDefault="00E37794" w:rsidP="003A7169">
      <w:pPr>
        <w:pStyle w:val="32"/>
        <w:shd w:val="clear" w:color="auto" w:fill="auto"/>
        <w:tabs>
          <w:tab w:val="left" w:pos="1133"/>
        </w:tabs>
        <w:spacing w:line="240" w:lineRule="auto"/>
        <w:ind w:left="709" w:firstLine="0"/>
        <w:rPr>
          <w:rStyle w:val="312pt"/>
        </w:rPr>
      </w:pPr>
    </w:p>
    <w:p w14:paraId="0CF5CC97" w14:textId="78C069D5" w:rsidR="00520C50" w:rsidRPr="00674AE2" w:rsidRDefault="00520C50" w:rsidP="00BF28C4">
      <w:pPr>
        <w:pStyle w:val="40"/>
        <w:keepNext/>
        <w:keepLines/>
        <w:numPr>
          <w:ilvl w:val="0"/>
          <w:numId w:val="3"/>
        </w:numPr>
        <w:shd w:val="clear" w:color="auto" w:fill="auto"/>
        <w:tabs>
          <w:tab w:val="left" w:pos="1442"/>
        </w:tabs>
        <w:spacing w:before="276" w:after="0" w:line="240" w:lineRule="exact"/>
        <w:ind w:firstLine="840"/>
        <w:jc w:val="both"/>
        <w:rPr>
          <w:b w:val="0"/>
          <w:sz w:val="24"/>
          <w:szCs w:val="24"/>
        </w:rPr>
      </w:pPr>
      <w:r w:rsidRPr="00674AE2">
        <w:rPr>
          <w:sz w:val="24"/>
          <w:szCs w:val="24"/>
        </w:rPr>
        <w:t>Наукове та науково-технічне співробітництво із закордонними організаціями</w:t>
      </w:r>
      <w:bookmarkEnd w:id="4"/>
      <w:r w:rsidR="00BF28C4" w:rsidRPr="00674AE2">
        <w:rPr>
          <w:sz w:val="24"/>
          <w:szCs w:val="24"/>
        </w:rPr>
        <w:t xml:space="preserve"> </w:t>
      </w:r>
      <w:r w:rsidRPr="00674AE2">
        <w:rPr>
          <w:b w:val="0"/>
          <w:sz w:val="24"/>
          <w:szCs w:val="24"/>
        </w:rPr>
        <w:t>(надати загальну інформацію про стан міжнародного наукового співробі</w:t>
      </w:r>
      <w:r w:rsidR="004D0DF3" w:rsidRPr="00674AE2">
        <w:rPr>
          <w:b w:val="0"/>
          <w:sz w:val="24"/>
          <w:szCs w:val="24"/>
        </w:rPr>
        <w:t>тництва установи: характеристика</w:t>
      </w:r>
      <w:r w:rsidR="00BF28C4" w:rsidRPr="00674AE2">
        <w:rPr>
          <w:b w:val="0"/>
          <w:sz w:val="24"/>
          <w:szCs w:val="24"/>
        </w:rPr>
        <w:t xml:space="preserve"> </w:t>
      </w:r>
      <w:r w:rsidRPr="00674AE2">
        <w:rPr>
          <w:b w:val="0"/>
          <w:sz w:val="24"/>
          <w:szCs w:val="24"/>
        </w:rPr>
        <w:t>основних напрямів міжнародного наукового і науково-технічного співробітництва, приклади їх успішної реалізації та перспективи розвитку) (до 20 рядків).</w:t>
      </w:r>
    </w:p>
    <w:p w14:paraId="08A8FA1B" w14:textId="77777777" w:rsidR="00B03251" w:rsidRPr="00674AE2" w:rsidRDefault="00B03251" w:rsidP="00B03251">
      <w:pPr>
        <w:pStyle w:val="40"/>
        <w:keepNext/>
        <w:keepLines/>
        <w:shd w:val="clear" w:color="auto" w:fill="auto"/>
        <w:tabs>
          <w:tab w:val="left" w:pos="1442"/>
        </w:tabs>
        <w:spacing w:before="276" w:after="0" w:line="240" w:lineRule="exact"/>
        <w:ind w:left="840"/>
        <w:jc w:val="both"/>
        <w:rPr>
          <w:b w:val="0"/>
          <w:sz w:val="24"/>
          <w:szCs w:val="24"/>
        </w:rPr>
      </w:pPr>
    </w:p>
    <w:p w14:paraId="558F9CAC" w14:textId="5A6F433A" w:rsidR="00B03251" w:rsidRPr="00674AE2" w:rsidRDefault="00B03251" w:rsidP="00B03251">
      <w:pPr>
        <w:widowControl/>
        <w:spacing w:line="276" w:lineRule="auto"/>
        <w:ind w:firstLine="720"/>
        <w:jc w:val="both"/>
        <w:rPr>
          <w:rFonts w:ascii="Times New Roman" w:hAnsi="Times New Roman" w:cs="Times New Roman"/>
          <w:sz w:val="22"/>
          <w:szCs w:val="22"/>
        </w:rPr>
      </w:pPr>
      <w:r w:rsidRPr="00674AE2">
        <w:rPr>
          <w:rFonts w:ascii="Times New Roman" w:hAnsi="Times New Roman" w:cs="Times New Roman"/>
          <w:sz w:val="22"/>
          <w:szCs w:val="22"/>
        </w:rPr>
        <w:t xml:space="preserve">Продовжено реалізацію Угоди про міжнародне співробітництво і мережеву взаємодію в галузі освіти і науки з Державним закладом освіти «Гродненський обласний інститут розвитку освіти» (Республіка Білорусь) (м. Умань; м. Гродно, 10 листопада, 2017 р.). </w:t>
      </w:r>
    </w:p>
    <w:p w14:paraId="017A5B8A" w14:textId="77777777" w:rsidR="00B03251" w:rsidRPr="00674AE2" w:rsidRDefault="00B03251" w:rsidP="00B03251">
      <w:pPr>
        <w:widowControl/>
        <w:spacing w:line="276" w:lineRule="auto"/>
        <w:ind w:firstLine="720"/>
        <w:jc w:val="both"/>
        <w:rPr>
          <w:rFonts w:ascii="Times New Roman" w:hAnsi="Times New Roman" w:cs="Times New Roman"/>
          <w:sz w:val="22"/>
          <w:szCs w:val="22"/>
        </w:rPr>
      </w:pPr>
      <w:r w:rsidRPr="00674AE2">
        <w:rPr>
          <w:rFonts w:ascii="Times New Roman" w:hAnsi="Times New Roman" w:cs="Times New Roman"/>
          <w:sz w:val="22"/>
          <w:szCs w:val="22"/>
        </w:rPr>
        <w:t>Розпочато реалізацію Угоди про міжнародне співробітництво і мережеву взаємодію в галузі освіти і науки із Тракайським центром навчання дорослих (Литва) та Публічним інститутом «Тракайський центр просвіти» (Литва) (м. Умань; м. Тракай, 17 травня 2019 р.).</w:t>
      </w:r>
    </w:p>
    <w:p w14:paraId="4E166392" w14:textId="0BF6399E" w:rsidR="00B03251" w:rsidRPr="00674AE2" w:rsidRDefault="00B03251" w:rsidP="00B03251">
      <w:pPr>
        <w:spacing w:line="276" w:lineRule="auto"/>
        <w:ind w:firstLine="720"/>
        <w:jc w:val="both"/>
        <w:rPr>
          <w:rFonts w:ascii="Times New Roman" w:hAnsi="Times New Roman" w:cs="Times New Roman"/>
          <w:sz w:val="22"/>
          <w:szCs w:val="22"/>
        </w:rPr>
      </w:pPr>
      <w:r w:rsidRPr="00674AE2">
        <w:rPr>
          <w:rFonts w:ascii="Times New Roman" w:hAnsi="Times New Roman" w:cs="Times New Roman"/>
          <w:sz w:val="22"/>
          <w:szCs w:val="22"/>
        </w:rPr>
        <w:t>Кафедра педагогіки та освітнього менеджменту виступила співорганізатором Міжнародної науково-практичної конференції «Личность. Образование. Общество «Формирование педагога будущего: от компетентности к самореализации»</w:t>
      </w:r>
      <w:r w:rsidRPr="00674AE2">
        <w:rPr>
          <w:rFonts w:ascii="Times New Roman" w:hAnsi="Times New Roman" w:cs="Times New Roman"/>
          <w:iCs/>
          <w:spacing w:val="-4"/>
          <w:sz w:val="22"/>
          <w:szCs w:val="22"/>
        </w:rPr>
        <w:t>.</w:t>
      </w:r>
      <w:r w:rsidRPr="00674AE2">
        <w:rPr>
          <w:rFonts w:ascii="Times New Roman" w:hAnsi="Times New Roman" w:cs="Times New Roman"/>
          <w:i/>
          <w:iCs/>
          <w:spacing w:val="-4"/>
          <w:sz w:val="22"/>
          <w:szCs w:val="22"/>
        </w:rPr>
        <w:t xml:space="preserve"> </w:t>
      </w:r>
      <w:r w:rsidRPr="00674AE2">
        <w:rPr>
          <w:rFonts w:ascii="Times New Roman" w:hAnsi="Times New Roman" w:cs="Times New Roman"/>
          <w:iCs/>
          <w:spacing w:val="-4"/>
          <w:sz w:val="22"/>
          <w:szCs w:val="22"/>
        </w:rPr>
        <w:t>(</w:t>
      </w:r>
      <w:r w:rsidRPr="00674AE2">
        <w:rPr>
          <w:rFonts w:ascii="Times New Roman" w:hAnsi="Times New Roman" w:cs="Times New Roman"/>
          <w:sz w:val="22"/>
          <w:szCs w:val="22"/>
        </w:rPr>
        <w:t xml:space="preserve">м. Гродно, Республіка Білорусь, </w:t>
      </w:r>
      <w:r w:rsidRPr="00674AE2">
        <w:rPr>
          <w:rFonts w:ascii="Times New Roman" w:hAnsi="Times New Roman" w:cs="Times New Roman"/>
          <w:sz w:val="22"/>
          <w:szCs w:val="22"/>
          <w:lang w:val="ru-RU"/>
        </w:rPr>
        <w:t>31 жовтня</w:t>
      </w:r>
      <w:r w:rsidRPr="00674AE2">
        <w:rPr>
          <w:rFonts w:ascii="Times New Roman" w:hAnsi="Times New Roman" w:cs="Times New Roman"/>
          <w:sz w:val="22"/>
          <w:szCs w:val="22"/>
        </w:rPr>
        <w:t xml:space="preserve"> 20</w:t>
      </w:r>
      <w:r w:rsidRPr="00674AE2">
        <w:rPr>
          <w:rFonts w:ascii="Times New Roman" w:hAnsi="Times New Roman" w:cs="Times New Roman"/>
          <w:sz w:val="22"/>
          <w:szCs w:val="22"/>
          <w:lang w:val="ru-RU"/>
        </w:rPr>
        <w:t>19</w:t>
      </w:r>
      <w:r w:rsidRPr="00674AE2">
        <w:rPr>
          <w:rFonts w:ascii="Times New Roman" w:hAnsi="Times New Roman" w:cs="Times New Roman"/>
          <w:sz w:val="22"/>
          <w:szCs w:val="22"/>
        </w:rPr>
        <w:t> р.).</w:t>
      </w:r>
    </w:p>
    <w:p w14:paraId="4BF6B8D9" w14:textId="77777777" w:rsidR="00B03251" w:rsidRPr="00674AE2" w:rsidRDefault="00B03251" w:rsidP="00B03251">
      <w:pPr>
        <w:spacing w:line="276" w:lineRule="auto"/>
        <w:ind w:firstLine="720"/>
        <w:jc w:val="both"/>
        <w:rPr>
          <w:rFonts w:ascii="Times New Roman" w:hAnsi="Times New Roman" w:cs="Times New Roman"/>
          <w:b/>
          <w:bCs/>
          <w:sz w:val="22"/>
          <w:szCs w:val="22"/>
        </w:rPr>
      </w:pPr>
      <w:r w:rsidRPr="00674AE2">
        <w:rPr>
          <w:rFonts w:ascii="Times New Roman" w:hAnsi="Times New Roman" w:cs="Times New Roman"/>
          <w:sz w:val="22"/>
          <w:szCs w:val="22"/>
        </w:rPr>
        <w:t>Науково-педагогічними працівниками кафедри спільно із зарубіжними співорганізаторами було організовано та проведено 2 Міжнародні науково-практичні конференції: І</w:t>
      </w:r>
      <w:r w:rsidRPr="00674AE2">
        <w:rPr>
          <w:rFonts w:ascii="Times New Roman" w:hAnsi="Times New Roman" w:cs="Times New Roman"/>
          <w:sz w:val="22"/>
          <w:szCs w:val="22"/>
          <w:lang w:val="en-US"/>
        </w:rPr>
        <w:t>V</w:t>
      </w:r>
      <w:r w:rsidRPr="00674AE2">
        <w:rPr>
          <w:rFonts w:ascii="Times New Roman" w:hAnsi="Times New Roman" w:cs="Times New Roman"/>
          <w:sz w:val="22"/>
          <w:szCs w:val="22"/>
        </w:rPr>
        <w:t xml:space="preserve"> Міжнародна науково-практична конференція «Актуальні проблеми сучасної психодидактики: філософські, психологічні та педагогічні аспекти» (м. Умань, 17–18 травня, 2019 р.); </w:t>
      </w:r>
      <w:r w:rsidRPr="00674AE2">
        <w:rPr>
          <w:rFonts w:ascii="Times New Roman" w:hAnsi="Times New Roman" w:cs="Times New Roman"/>
          <w:sz w:val="22"/>
          <w:szCs w:val="22"/>
          <w:lang w:val="en-US"/>
        </w:rPr>
        <w:t>V</w:t>
      </w:r>
      <w:r w:rsidRPr="00674AE2">
        <w:rPr>
          <w:rFonts w:ascii="Times New Roman" w:hAnsi="Times New Roman" w:cs="Times New Roman"/>
          <w:sz w:val="22"/>
          <w:szCs w:val="22"/>
          <w:lang w:val="ru-RU"/>
        </w:rPr>
        <w:t>І</w:t>
      </w:r>
      <w:r w:rsidRPr="00674AE2">
        <w:rPr>
          <w:rFonts w:ascii="Times New Roman" w:hAnsi="Times New Roman" w:cs="Times New Roman"/>
          <w:sz w:val="22"/>
          <w:szCs w:val="22"/>
        </w:rPr>
        <w:t xml:space="preserve"> Міжнародна науково-практична конференція «Модернізація освітнього простору: проблеми та перспективи» (м. Умань, </w:t>
      </w:r>
      <w:r w:rsidRPr="00674AE2">
        <w:rPr>
          <w:rFonts w:ascii="Times New Roman" w:hAnsi="Times New Roman" w:cs="Times New Roman"/>
          <w:sz w:val="22"/>
          <w:szCs w:val="22"/>
          <w:lang w:val="ru-RU"/>
        </w:rPr>
        <w:t>11–12</w:t>
      </w:r>
      <w:r w:rsidRPr="00674AE2">
        <w:rPr>
          <w:rFonts w:ascii="Times New Roman" w:hAnsi="Times New Roman" w:cs="Times New Roman"/>
          <w:sz w:val="22"/>
          <w:szCs w:val="22"/>
        </w:rPr>
        <w:t xml:space="preserve"> жовтня, 2019 р.). </w:t>
      </w:r>
    </w:p>
    <w:p w14:paraId="531E35D9" w14:textId="77777777" w:rsidR="00B03251" w:rsidRPr="00674AE2" w:rsidRDefault="00B03251" w:rsidP="00B03251">
      <w:pPr>
        <w:spacing w:line="276" w:lineRule="auto"/>
        <w:ind w:firstLine="720"/>
        <w:jc w:val="both"/>
        <w:rPr>
          <w:rFonts w:ascii="Times New Roman" w:hAnsi="Times New Roman" w:cs="Times New Roman"/>
          <w:bCs/>
          <w:sz w:val="22"/>
          <w:szCs w:val="22"/>
        </w:rPr>
      </w:pPr>
      <w:r w:rsidRPr="00674AE2">
        <w:rPr>
          <w:rFonts w:ascii="Times New Roman" w:hAnsi="Times New Roman" w:cs="Times New Roman"/>
          <w:bCs/>
          <w:sz w:val="22"/>
          <w:szCs w:val="22"/>
        </w:rPr>
        <w:t xml:space="preserve">Науково-педагогічні працівники кафедри брали участь у 8 Міжнародних науково-практичних конференціях за кордоном </w:t>
      </w:r>
    </w:p>
    <w:p w14:paraId="49049794" w14:textId="77777777" w:rsidR="00B03251" w:rsidRPr="00674AE2" w:rsidRDefault="00B03251" w:rsidP="00B03251">
      <w:pPr>
        <w:shd w:val="clear" w:color="auto" w:fill="FFFFFF"/>
        <w:tabs>
          <w:tab w:val="num" w:pos="1440"/>
        </w:tabs>
        <w:spacing w:line="276" w:lineRule="auto"/>
        <w:ind w:firstLine="709"/>
        <w:jc w:val="both"/>
        <w:rPr>
          <w:rFonts w:ascii="Times New Roman" w:hAnsi="Times New Roman" w:cs="Times New Roman"/>
          <w:bCs/>
          <w:sz w:val="22"/>
          <w:szCs w:val="22"/>
        </w:rPr>
      </w:pPr>
      <w:r w:rsidRPr="00674AE2">
        <w:rPr>
          <w:rFonts w:ascii="Times New Roman" w:hAnsi="Times New Roman" w:cs="Times New Roman"/>
          <w:sz w:val="22"/>
          <w:szCs w:val="22"/>
        </w:rPr>
        <w:t>Науково-педагогічні працівники кафедри є членами редакційних колегій зарубіжних журналів:</w:t>
      </w:r>
      <w:r w:rsidRPr="00674AE2">
        <w:rPr>
          <w:rFonts w:ascii="Times New Roman" w:hAnsi="Times New Roman" w:cs="Times New Roman"/>
          <w:bCs/>
          <w:sz w:val="22"/>
          <w:szCs w:val="22"/>
        </w:rPr>
        <w:t xml:space="preserve"> «</w:t>
      </w:r>
      <w:r w:rsidRPr="00674AE2">
        <w:rPr>
          <w:rFonts w:ascii="Times New Roman" w:hAnsi="Times New Roman" w:cs="Times New Roman"/>
          <w:bCs/>
          <w:sz w:val="22"/>
          <w:szCs w:val="22"/>
          <w:lang w:val="en-US"/>
        </w:rPr>
        <w:t>J</w:t>
      </w:r>
      <w:r w:rsidRPr="00674AE2">
        <w:rPr>
          <w:rFonts w:ascii="Times New Roman" w:hAnsi="Times New Roman" w:cs="Times New Roman"/>
          <w:iCs/>
          <w:sz w:val="22"/>
          <w:szCs w:val="22"/>
        </w:rPr>
        <w:t>URNALUL</w:t>
      </w:r>
      <w:r w:rsidRPr="00674AE2">
        <w:rPr>
          <w:rFonts w:ascii="Times New Roman" w:hAnsi="Times New Roman" w:cs="Times New Roman"/>
          <w:bCs/>
          <w:i/>
          <w:sz w:val="22"/>
          <w:szCs w:val="22"/>
        </w:rPr>
        <w:t xml:space="preserve"> </w:t>
      </w:r>
      <w:r w:rsidRPr="00674AE2">
        <w:rPr>
          <w:rFonts w:ascii="Times New Roman" w:hAnsi="Times New Roman" w:cs="Times New Roman"/>
          <w:iCs/>
          <w:sz w:val="22"/>
          <w:szCs w:val="22"/>
        </w:rPr>
        <w:t>UMANISTIC</w:t>
      </w:r>
      <w:r w:rsidRPr="00674AE2">
        <w:rPr>
          <w:rFonts w:ascii="Times New Roman" w:hAnsi="Times New Roman" w:cs="Times New Roman"/>
          <w:bCs/>
          <w:i/>
          <w:sz w:val="22"/>
          <w:szCs w:val="22"/>
        </w:rPr>
        <w:t xml:space="preserve"> </w:t>
      </w:r>
      <w:r w:rsidRPr="00674AE2">
        <w:rPr>
          <w:rFonts w:ascii="Times New Roman" w:hAnsi="Times New Roman" w:cs="Times New Roman"/>
          <w:iCs/>
          <w:sz w:val="22"/>
          <w:szCs w:val="22"/>
        </w:rPr>
        <w:t>AL NISTRULUI</w:t>
      </w:r>
      <w:r w:rsidRPr="00674AE2">
        <w:rPr>
          <w:rFonts w:ascii="Times New Roman" w:hAnsi="Times New Roman" w:cs="Times New Roman"/>
          <w:bCs/>
          <w:i/>
          <w:sz w:val="22"/>
          <w:szCs w:val="22"/>
        </w:rPr>
        <w:t>»</w:t>
      </w:r>
      <w:r w:rsidRPr="00674AE2">
        <w:rPr>
          <w:rFonts w:ascii="Times New Roman" w:hAnsi="Times New Roman" w:cs="Times New Roman"/>
          <w:bCs/>
          <w:sz w:val="22"/>
          <w:szCs w:val="22"/>
        </w:rPr>
        <w:t>, «</w:t>
      </w:r>
      <w:r w:rsidRPr="00674AE2">
        <w:rPr>
          <w:rFonts w:ascii="Times New Roman" w:hAnsi="Times New Roman" w:cs="Times New Roman"/>
          <w:iCs/>
          <w:sz w:val="22"/>
          <w:szCs w:val="22"/>
          <w:lang w:val="en-US"/>
        </w:rPr>
        <w:t>JURNAL</w:t>
      </w:r>
      <w:r w:rsidRPr="00674AE2">
        <w:rPr>
          <w:rFonts w:ascii="Times New Roman" w:hAnsi="Times New Roman" w:cs="Times New Roman"/>
          <w:iCs/>
          <w:sz w:val="22"/>
          <w:szCs w:val="22"/>
        </w:rPr>
        <w:t xml:space="preserve"> </w:t>
      </w:r>
      <w:r w:rsidRPr="00674AE2">
        <w:rPr>
          <w:rFonts w:ascii="Times New Roman" w:hAnsi="Times New Roman" w:cs="Times New Roman"/>
          <w:iCs/>
          <w:sz w:val="22"/>
          <w:szCs w:val="22"/>
          <w:lang w:val="en-US"/>
        </w:rPr>
        <w:t>UL</w:t>
      </w:r>
      <w:r w:rsidRPr="00674AE2">
        <w:rPr>
          <w:rFonts w:ascii="Times New Roman" w:hAnsi="Times New Roman" w:cs="Times New Roman"/>
          <w:iCs/>
          <w:sz w:val="22"/>
          <w:szCs w:val="22"/>
        </w:rPr>
        <w:t>Ș</w:t>
      </w:r>
      <w:r w:rsidRPr="00674AE2">
        <w:rPr>
          <w:rFonts w:ascii="Times New Roman" w:hAnsi="Times New Roman" w:cs="Times New Roman"/>
          <w:iCs/>
          <w:sz w:val="22"/>
          <w:szCs w:val="22"/>
          <w:lang w:val="en-US"/>
        </w:rPr>
        <w:t>TIIN</w:t>
      </w:r>
      <w:r w:rsidRPr="00674AE2">
        <w:rPr>
          <w:rFonts w:ascii="Times New Roman" w:hAnsi="Times New Roman" w:cs="Times New Roman"/>
          <w:iCs/>
          <w:sz w:val="22"/>
          <w:szCs w:val="22"/>
        </w:rPr>
        <w:t>Ț</w:t>
      </w:r>
      <w:r w:rsidRPr="00674AE2">
        <w:rPr>
          <w:rFonts w:ascii="Times New Roman" w:hAnsi="Times New Roman" w:cs="Times New Roman"/>
          <w:iCs/>
          <w:sz w:val="22"/>
          <w:szCs w:val="22"/>
          <w:lang w:val="en-US"/>
        </w:rPr>
        <w:t>IFIC</w:t>
      </w:r>
      <w:r w:rsidRPr="00674AE2">
        <w:rPr>
          <w:rFonts w:ascii="Times New Roman" w:hAnsi="Times New Roman" w:cs="Times New Roman"/>
          <w:bCs/>
          <w:sz w:val="22"/>
          <w:szCs w:val="22"/>
        </w:rPr>
        <w:t xml:space="preserve"> </w:t>
      </w:r>
      <w:r w:rsidRPr="00674AE2">
        <w:rPr>
          <w:rFonts w:ascii="Times New Roman" w:hAnsi="Times New Roman" w:cs="Times New Roman"/>
          <w:iCs/>
          <w:sz w:val="22"/>
          <w:szCs w:val="22"/>
          <w:lang w:val="en-US"/>
        </w:rPr>
        <w:t>AL</w:t>
      </w:r>
      <w:r w:rsidRPr="00674AE2">
        <w:rPr>
          <w:rFonts w:ascii="Times New Roman" w:hAnsi="Times New Roman" w:cs="Times New Roman"/>
          <w:iCs/>
          <w:sz w:val="22"/>
          <w:szCs w:val="22"/>
        </w:rPr>
        <w:t xml:space="preserve"> </w:t>
      </w:r>
      <w:r w:rsidRPr="00674AE2">
        <w:rPr>
          <w:rFonts w:ascii="Times New Roman" w:hAnsi="Times New Roman" w:cs="Times New Roman"/>
          <w:iCs/>
          <w:sz w:val="22"/>
          <w:szCs w:val="22"/>
          <w:lang w:val="en-US"/>
        </w:rPr>
        <w:t>DUN</w:t>
      </w:r>
      <w:r w:rsidRPr="00674AE2">
        <w:rPr>
          <w:rFonts w:ascii="Times New Roman" w:hAnsi="Times New Roman" w:cs="Times New Roman"/>
          <w:iCs/>
          <w:sz w:val="22"/>
          <w:szCs w:val="22"/>
        </w:rPr>
        <w:t>Ă</w:t>
      </w:r>
      <w:r w:rsidRPr="00674AE2">
        <w:rPr>
          <w:rFonts w:ascii="Times New Roman" w:hAnsi="Times New Roman" w:cs="Times New Roman"/>
          <w:iCs/>
          <w:sz w:val="22"/>
          <w:szCs w:val="22"/>
          <w:lang w:val="en-US"/>
        </w:rPr>
        <w:t>RII</w:t>
      </w:r>
      <w:r w:rsidRPr="00674AE2">
        <w:rPr>
          <w:rFonts w:ascii="Times New Roman" w:hAnsi="Times New Roman" w:cs="Times New Roman"/>
          <w:iCs/>
          <w:sz w:val="22"/>
          <w:szCs w:val="22"/>
        </w:rPr>
        <w:t>» (Молдова);</w:t>
      </w:r>
      <w:r w:rsidRPr="00674AE2">
        <w:rPr>
          <w:rFonts w:ascii="Times New Roman" w:hAnsi="Times New Roman" w:cs="Times New Roman"/>
          <w:sz w:val="22"/>
          <w:szCs w:val="22"/>
        </w:rPr>
        <w:t xml:space="preserve"> «</w:t>
      </w:r>
      <w:r w:rsidRPr="00674AE2">
        <w:rPr>
          <w:rFonts w:ascii="Times New Roman" w:hAnsi="Times New Roman" w:cs="Times New Roman"/>
          <w:bCs/>
          <w:sz w:val="22"/>
          <w:szCs w:val="22"/>
        </w:rPr>
        <w:t xml:space="preserve">Балканско научно обозрение» (Болгарія), «Хуманитарни Балкански изследвания» (Болгарія), </w:t>
      </w:r>
      <w:r w:rsidRPr="00674AE2">
        <w:rPr>
          <w:rFonts w:ascii="Times New Roman" w:hAnsi="Times New Roman" w:cs="Times New Roman"/>
          <w:sz w:val="22"/>
          <w:szCs w:val="22"/>
        </w:rPr>
        <w:t>«Научен вектор на Балканите»</w:t>
      </w:r>
      <w:r w:rsidRPr="00674AE2">
        <w:rPr>
          <w:rFonts w:ascii="Times New Roman" w:hAnsi="Times New Roman" w:cs="Times New Roman"/>
          <w:bCs/>
          <w:sz w:val="22"/>
          <w:szCs w:val="22"/>
        </w:rPr>
        <w:t xml:space="preserve"> (Болгарія), «Вестник Гродненского образования» (Республика Белорусь).</w:t>
      </w:r>
    </w:p>
    <w:p w14:paraId="5037E91F" w14:textId="77777777" w:rsidR="00B03251" w:rsidRPr="00674AE2" w:rsidRDefault="00B03251" w:rsidP="00B03251">
      <w:pPr>
        <w:shd w:val="clear" w:color="auto" w:fill="FFFFFF"/>
        <w:tabs>
          <w:tab w:val="num" w:pos="1440"/>
        </w:tabs>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 xml:space="preserve">Видавнича діяльність науково-педагогічних працівників кафедри представлена значною кількістю публікацій у вигляді матеріалів Міжнародних науково-практичних конференцій, проведених в Україні та закордоном. </w:t>
      </w:r>
    </w:p>
    <w:p w14:paraId="0BF73ABC" w14:textId="77777777" w:rsidR="00B03251" w:rsidRPr="00674AE2" w:rsidRDefault="00B03251" w:rsidP="00B03251">
      <w:pPr>
        <w:spacing w:line="276" w:lineRule="auto"/>
        <w:ind w:firstLine="709"/>
        <w:jc w:val="both"/>
        <w:rPr>
          <w:rFonts w:ascii="Times New Roman" w:eastAsia="Times New Roman" w:hAnsi="Times New Roman" w:cs="Times New Roman"/>
          <w:sz w:val="22"/>
          <w:szCs w:val="22"/>
        </w:rPr>
      </w:pPr>
      <w:r w:rsidRPr="00674AE2">
        <w:rPr>
          <w:rFonts w:ascii="Times New Roman" w:eastAsia="Times New Roman" w:hAnsi="Times New Roman" w:cs="Times New Roman"/>
          <w:sz w:val="22"/>
          <w:szCs w:val="22"/>
        </w:rPr>
        <w:t>5 викладачів кафедри взяли участь у тренінгових заняттях «</w:t>
      </w:r>
      <w:r w:rsidRPr="00674AE2">
        <w:rPr>
          <w:rFonts w:ascii="Times New Roman" w:eastAsia="Times New Roman" w:hAnsi="Times New Roman" w:cs="Times New Roman"/>
          <w:sz w:val="22"/>
          <w:szCs w:val="22"/>
          <w:lang w:val="en-US"/>
        </w:rPr>
        <w:t>Development</w:t>
      </w:r>
      <w:r w:rsidRPr="00674AE2">
        <w:rPr>
          <w:rFonts w:ascii="Times New Roman" w:eastAsia="Times New Roman" w:hAnsi="Times New Roman" w:cs="Times New Roman"/>
          <w:sz w:val="22"/>
          <w:szCs w:val="22"/>
        </w:rPr>
        <w:t xml:space="preserve"> </w:t>
      </w:r>
      <w:r w:rsidRPr="00674AE2">
        <w:rPr>
          <w:rFonts w:ascii="Times New Roman" w:eastAsia="Times New Roman" w:hAnsi="Times New Roman" w:cs="Times New Roman"/>
          <w:sz w:val="22"/>
          <w:szCs w:val="22"/>
          <w:lang w:val="en-US"/>
        </w:rPr>
        <w:t>of</w:t>
      </w:r>
      <w:r w:rsidRPr="00674AE2">
        <w:rPr>
          <w:rFonts w:ascii="Times New Roman" w:eastAsia="Times New Roman" w:hAnsi="Times New Roman" w:cs="Times New Roman"/>
          <w:sz w:val="22"/>
          <w:szCs w:val="22"/>
        </w:rPr>
        <w:t xml:space="preserve"> </w:t>
      </w:r>
      <w:r w:rsidRPr="00674AE2">
        <w:rPr>
          <w:rFonts w:ascii="Times New Roman" w:eastAsia="Times New Roman" w:hAnsi="Times New Roman" w:cs="Times New Roman"/>
          <w:sz w:val="22"/>
          <w:szCs w:val="22"/>
          <w:lang w:val="en-US"/>
        </w:rPr>
        <w:t>Digital</w:t>
      </w:r>
      <w:r w:rsidRPr="00674AE2">
        <w:rPr>
          <w:rFonts w:ascii="Times New Roman" w:eastAsia="Times New Roman" w:hAnsi="Times New Roman" w:cs="Times New Roman"/>
          <w:sz w:val="22"/>
          <w:szCs w:val="22"/>
        </w:rPr>
        <w:t xml:space="preserve"> </w:t>
      </w:r>
      <w:r w:rsidRPr="00674AE2">
        <w:rPr>
          <w:rFonts w:ascii="Times New Roman" w:eastAsia="Times New Roman" w:hAnsi="Times New Roman" w:cs="Times New Roman"/>
          <w:sz w:val="22"/>
          <w:szCs w:val="22"/>
          <w:lang w:val="en-US"/>
        </w:rPr>
        <w:t>and</w:t>
      </w:r>
      <w:r w:rsidRPr="00674AE2">
        <w:rPr>
          <w:rFonts w:ascii="Times New Roman" w:eastAsia="Times New Roman" w:hAnsi="Times New Roman" w:cs="Times New Roman"/>
          <w:sz w:val="22"/>
          <w:szCs w:val="22"/>
        </w:rPr>
        <w:t xml:space="preserve"> </w:t>
      </w:r>
      <w:r w:rsidRPr="00674AE2">
        <w:rPr>
          <w:rFonts w:ascii="Times New Roman" w:eastAsia="Times New Roman" w:hAnsi="Times New Roman" w:cs="Times New Roman"/>
          <w:sz w:val="22"/>
          <w:szCs w:val="22"/>
          <w:lang w:val="en-US"/>
        </w:rPr>
        <w:t>Didactic</w:t>
      </w:r>
      <w:r w:rsidRPr="00674AE2">
        <w:rPr>
          <w:rFonts w:ascii="Times New Roman" w:eastAsia="Times New Roman" w:hAnsi="Times New Roman" w:cs="Times New Roman"/>
          <w:sz w:val="22"/>
          <w:szCs w:val="22"/>
        </w:rPr>
        <w:t xml:space="preserve"> </w:t>
      </w:r>
      <w:r w:rsidRPr="00674AE2">
        <w:rPr>
          <w:rFonts w:ascii="Times New Roman" w:eastAsia="Times New Roman" w:hAnsi="Times New Roman" w:cs="Times New Roman"/>
          <w:sz w:val="22"/>
          <w:szCs w:val="22"/>
          <w:lang w:val="en-US"/>
        </w:rPr>
        <w:t>Competences</w:t>
      </w:r>
      <w:r w:rsidRPr="00674AE2">
        <w:rPr>
          <w:rFonts w:ascii="Times New Roman" w:eastAsia="Times New Roman" w:hAnsi="Times New Roman" w:cs="Times New Roman"/>
          <w:sz w:val="22"/>
          <w:szCs w:val="22"/>
        </w:rPr>
        <w:t xml:space="preserve"> </w:t>
      </w:r>
      <w:r w:rsidRPr="00674AE2">
        <w:rPr>
          <w:rFonts w:ascii="Times New Roman" w:eastAsia="Times New Roman" w:hAnsi="Times New Roman" w:cs="Times New Roman"/>
          <w:sz w:val="22"/>
          <w:szCs w:val="22"/>
          <w:lang w:val="en-US"/>
        </w:rPr>
        <w:t>of</w:t>
      </w:r>
      <w:r w:rsidRPr="00674AE2">
        <w:rPr>
          <w:rFonts w:ascii="Times New Roman" w:eastAsia="Times New Roman" w:hAnsi="Times New Roman" w:cs="Times New Roman"/>
          <w:sz w:val="22"/>
          <w:szCs w:val="22"/>
        </w:rPr>
        <w:t xml:space="preserve"> </w:t>
      </w:r>
      <w:r w:rsidRPr="00674AE2">
        <w:rPr>
          <w:rFonts w:ascii="Times New Roman" w:eastAsia="Times New Roman" w:hAnsi="Times New Roman" w:cs="Times New Roman"/>
          <w:sz w:val="22"/>
          <w:szCs w:val="22"/>
          <w:lang w:val="en-US"/>
        </w:rPr>
        <w:t>High</w:t>
      </w:r>
      <w:r w:rsidRPr="00674AE2">
        <w:rPr>
          <w:rFonts w:ascii="Times New Roman" w:eastAsia="Times New Roman" w:hAnsi="Times New Roman" w:cs="Times New Roman"/>
          <w:sz w:val="22"/>
          <w:szCs w:val="22"/>
        </w:rPr>
        <w:t xml:space="preserve"> </w:t>
      </w:r>
      <w:r w:rsidRPr="00674AE2">
        <w:rPr>
          <w:rFonts w:ascii="Times New Roman" w:eastAsia="Times New Roman" w:hAnsi="Times New Roman" w:cs="Times New Roman"/>
          <w:sz w:val="22"/>
          <w:szCs w:val="22"/>
          <w:lang w:val="en-US"/>
        </w:rPr>
        <w:t>School</w:t>
      </w:r>
      <w:r w:rsidRPr="00674AE2">
        <w:rPr>
          <w:rFonts w:ascii="Times New Roman" w:eastAsia="Times New Roman" w:hAnsi="Times New Roman" w:cs="Times New Roman"/>
          <w:sz w:val="22"/>
          <w:szCs w:val="22"/>
        </w:rPr>
        <w:t xml:space="preserve"> </w:t>
      </w:r>
      <w:r w:rsidRPr="00674AE2">
        <w:rPr>
          <w:rFonts w:ascii="Times New Roman" w:eastAsia="Times New Roman" w:hAnsi="Times New Roman" w:cs="Times New Roman"/>
          <w:sz w:val="22"/>
          <w:szCs w:val="22"/>
          <w:lang w:val="en-US"/>
        </w:rPr>
        <w:t>Teachers</w:t>
      </w:r>
      <w:r w:rsidRPr="00674AE2">
        <w:rPr>
          <w:rFonts w:ascii="Times New Roman" w:eastAsia="Times New Roman" w:hAnsi="Times New Roman" w:cs="Times New Roman"/>
          <w:sz w:val="22"/>
          <w:szCs w:val="22"/>
        </w:rPr>
        <w:t xml:space="preserve">» (21–25 жовтня 2019 р.) на базі факультету фізики, математики та інформатики. </w:t>
      </w:r>
    </w:p>
    <w:p w14:paraId="2694E410" w14:textId="4E6A2BD5"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Проф. Осадченко І. І. – професор Великопольського колегіуму компетенцій (м. Познань, Республіка Польща). (</w:t>
      </w:r>
      <w:r w:rsidRPr="00674AE2">
        <w:rPr>
          <w:rFonts w:ascii="Times New Roman" w:hAnsi="Times New Roman" w:cs="Times New Roman"/>
          <w:sz w:val="22"/>
          <w:szCs w:val="22"/>
          <w:lang w:val="pl-PL"/>
        </w:rPr>
        <w:t>Wilkopolskie</w:t>
      </w:r>
      <w:r w:rsidRPr="00674AE2">
        <w:rPr>
          <w:rFonts w:ascii="Times New Roman" w:hAnsi="Times New Roman" w:cs="Times New Roman"/>
          <w:sz w:val="22"/>
          <w:szCs w:val="22"/>
        </w:rPr>
        <w:t xml:space="preserve"> </w:t>
      </w:r>
      <w:r w:rsidRPr="00674AE2">
        <w:rPr>
          <w:rFonts w:ascii="Times New Roman" w:hAnsi="Times New Roman" w:cs="Times New Roman"/>
          <w:sz w:val="22"/>
          <w:szCs w:val="22"/>
          <w:lang w:val="pl-PL"/>
        </w:rPr>
        <w:t>Collegium</w:t>
      </w:r>
      <w:r w:rsidRPr="00674AE2">
        <w:rPr>
          <w:rFonts w:ascii="Times New Roman" w:hAnsi="Times New Roman" w:cs="Times New Roman"/>
          <w:sz w:val="22"/>
          <w:szCs w:val="22"/>
        </w:rPr>
        <w:t xml:space="preserve"> </w:t>
      </w:r>
      <w:r w:rsidRPr="00674AE2">
        <w:rPr>
          <w:rFonts w:ascii="Times New Roman" w:hAnsi="Times New Roman" w:cs="Times New Roman"/>
          <w:sz w:val="22"/>
          <w:szCs w:val="22"/>
          <w:lang w:val="pl-PL"/>
        </w:rPr>
        <w:t>Kompetencji</w:t>
      </w:r>
      <w:r w:rsidRPr="00674AE2">
        <w:rPr>
          <w:rFonts w:ascii="Times New Roman" w:hAnsi="Times New Roman" w:cs="Times New Roman"/>
          <w:sz w:val="22"/>
          <w:szCs w:val="22"/>
        </w:rPr>
        <w:t xml:space="preserve"> </w:t>
      </w:r>
      <w:r w:rsidRPr="00674AE2">
        <w:rPr>
          <w:rFonts w:ascii="Times New Roman" w:hAnsi="Times New Roman" w:cs="Times New Roman"/>
          <w:sz w:val="22"/>
          <w:szCs w:val="22"/>
          <w:lang w:val="pl-PL"/>
        </w:rPr>
        <w:t>Zintegrowanych</w:t>
      </w:r>
      <w:r w:rsidRPr="00674AE2">
        <w:rPr>
          <w:rFonts w:ascii="Times New Roman" w:hAnsi="Times New Roman" w:cs="Times New Roman"/>
          <w:sz w:val="22"/>
          <w:szCs w:val="22"/>
        </w:rPr>
        <w:t xml:space="preserve"> </w:t>
      </w:r>
      <w:r w:rsidRPr="00674AE2">
        <w:rPr>
          <w:rFonts w:ascii="Times New Roman" w:hAnsi="Times New Roman" w:cs="Times New Roman"/>
          <w:sz w:val="22"/>
          <w:szCs w:val="22"/>
          <w:lang w:val="pl-PL"/>
        </w:rPr>
        <w:t>z</w:t>
      </w:r>
      <w:r w:rsidRPr="00674AE2">
        <w:rPr>
          <w:rFonts w:ascii="Times New Roman" w:hAnsi="Times New Roman" w:cs="Times New Roman"/>
          <w:sz w:val="22"/>
          <w:szCs w:val="22"/>
        </w:rPr>
        <w:t xml:space="preserve"> </w:t>
      </w:r>
      <w:r w:rsidRPr="00674AE2">
        <w:rPr>
          <w:rFonts w:ascii="Times New Roman" w:hAnsi="Times New Roman" w:cs="Times New Roman"/>
          <w:sz w:val="22"/>
          <w:szCs w:val="22"/>
          <w:lang w:val="pl-PL"/>
        </w:rPr>
        <w:t>siedziba</w:t>
      </w:r>
      <w:r w:rsidRPr="00674AE2">
        <w:rPr>
          <w:rFonts w:ascii="Times New Roman" w:hAnsi="Times New Roman" w:cs="Times New Roman"/>
          <w:sz w:val="22"/>
          <w:szCs w:val="22"/>
        </w:rPr>
        <w:t xml:space="preserve"> </w:t>
      </w:r>
      <w:r w:rsidRPr="00674AE2">
        <w:rPr>
          <w:rFonts w:ascii="Times New Roman" w:hAnsi="Times New Roman" w:cs="Times New Roman"/>
          <w:sz w:val="22"/>
          <w:szCs w:val="22"/>
          <w:lang w:val="pl-PL"/>
        </w:rPr>
        <w:t>w</w:t>
      </w:r>
      <w:r w:rsidRPr="00674AE2">
        <w:rPr>
          <w:rFonts w:ascii="Times New Roman" w:hAnsi="Times New Roman" w:cs="Times New Roman"/>
          <w:sz w:val="22"/>
          <w:szCs w:val="22"/>
        </w:rPr>
        <w:t xml:space="preserve"> </w:t>
      </w:r>
      <w:r w:rsidRPr="00674AE2">
        <w:rPr>
          <w:rFonts w:ascii="Times New Roman" w:hAnsi="Times New Roman" w:cs="Times New Roman"/>
          <w:sz w:val="22"/>
          <w:szCs w:val="22"/>
          <w:lang w:val="pl-PL"/>
        </w:rPr>
        <w:t>Poznaniu</w:t>
      </w:r>
      <w:r w:rsidRPr="00674AE2">
        <w:rPr>
          <w:rFonts w:ascii="Times New Roman" w:hAnsi="Times New Roman" w:cs="Times New Roman"/>
          <w:sz w:val="22"/>
          <w:szCs w:val="22"/>
        </w:rPr>
        <w:t xml:space="preserve"> – </w:t>
      </w:r>
      <w:r w:rsidRPr="00674AE2">
        <w:rPr>
          <w:rFonts w:ascii="Times New Roman" w:hAnsi="Times New Roman" w:cs="Times New Roman"/>
          <w:sz w:val="22"/>
          <w:szCs w:val="22"/>
          <w:lang w:val="pl-PL"/>
        </w:rPr>
        <w:t>Pedagogika</w:t>
      </w:r>
      <w:r w:rsidRPr="00674AE2">
        <w:rPr>
          <w:rFonts w:ascii="Times New Roman" w:hAnsi="Times New Roman" w:cs="Times New Roman"/>
          <w:sz w:val="22"/>
          <w:szCs w:val="22"/>
        </w:rPr>
        <w:t>).</w:t>
      </w:r>
    </w:p>
    <w:p w14:paraId="0676D0CA"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Перепелюк Т.Д. Стажування: Certificate № IFC – WSSI / WK/ 2019-280</w:t>
      </w:r>
    </w:p>
    <w:p w14:paraId="17348E2F"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 xml:space="preserve">«Modern University in the system of European education: methods teaching, scientific-pedagogical </w:t>
      </w:r>
      <w:r w:rsidRPr="00674AE2">
        <w:rPr>
          <w:rFonts w:ascii="Times New Roman" w:hAnsi="Times New Roman" w:cs="Times New Roman"/>
          <w:sz w:val="22"/>
          <w:szCs w:val="22"/>
        </w:rPr>
        <w:lastRenderedPageBreak/>
        <w:t>development, distance education and internationalization of the educational process» (total 180 hours).</w:t>
      </w:r>
    </w:p>
    <w:p w14:paraId="563F53E8"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Poland, Przeworsk, 01 Februery – 01 May 2019.</w:t>
      </w:r>
    </w:p>
    <w:p w14:paraId="5682DA01" w14:textId="41D6706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2) Перепелюк Т.Д. Сертифікат В2: Certificate Nr KL-A Nr.19|04|83</w:t>
      </w:r>
    </w:p>
    <w:p w14:paraId="74F24BE6"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Issue date: 11-04-2019</w:t>
      </w:r>
    </w:p>
    <w:p w14:paraId="0E56BA35"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Czestochowa, Republic of Poland</w:t>
      </w:r>
    </w:p>
    <w:p w14:paraId="30323C47"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3). Якимчук Б.А. Сертифікат В2: Certifikate Nr KJ-A Nr. 49/07/2019</w:t>
      </w:r>
    </w:p>
    <w:p w14:paraId="123F2C0A"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Issue date: 05-07-2019</w:t>
      </w:r>
    </w:p>
    <w:p w14:paraId="1C89309C"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Czestochowa, Republic of Poland</w:t>
      </w:r>
    </w:p>
    <w:p w14:paraId="561A9442" w14:textId="66DA20F1"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4) Кобець. О. В. Сертифікат з німецької мови на рівні B2 / Свідоцтво серія НС №000147.</w:t>
      </w:r>
    </w:p>
    <w:p w14:paraId="54B67BAC"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Ліцензія. Виконавчий орган Київської міської ради (Київська міська державна адміністрація) Департамент освіти і науки, молоді та спорту. Наказ департаменту від 18.02.2016 № 119.</w:t>
      </w:r>
    </w:p>
    <w:p w14:paraId="77B34B33" w14:textId="0EF8A39A"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5) Шеленкова Н.Л.  Прийняла участь у ІІ Зимовій школі Української Асоціації Дослідників Освіти, яка проводилася у межах проекту Еразмус+ модуль Жан Моне і співфінансується Європейським Союзом (23-28 січня 2019 року, м. Умань).</w:t>
      </w:r>
    </w:p>
    <w:p w14:paraId="3458DBF0" w14:textId="344F5141"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6) Перепелюк Т.Д.:</w:t>
      </w:r>
    </w:p>
    <w:p w14:paraId="4FFA5C21"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 xml:space="preserve">- ІІІ Міжнародна науково-практична конференція «Nowoczesna nauka: teoria i praktyka». – Katowice: Nowa nauka, 2019, 30 kwietnia; </w:t>
      </w:r>
    </w:p>
    <w:p w14:paraId="52AD44F0"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 Nauka i edukacja w warunkach zmian cywilizacyjnych: Mater. I Międz. Konf. Nauk.-Prakt. / Pod red. M.Andrzejewskiego. – Łódź: Nowa nauka, 30 października, 2019.</w:t>
      </w:r>
    </w:p>
    <w:p w14:paraId="5C3A9B0E"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7). Шеленкова Н.Л.:</w:t>
      </w:r>
    </w:p>
    <w:p w14:paraId="4F5B4931"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 I Międz. Konf. Nauk.-Prakt. «Nauka i edukacja w warunkach zmian cywilizacyjnych» (30 pazdziernika 2019 roku). -  Łódź.</w:t>
      </w:r>
    </w:p>
    <w:p w14:paraId="7C13C639"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 xml:space="preserve">- Міжнародна науково-практична конференція «Перспективи розвитку психології як науки в країнах ЄС та в Україні» (1–2 лютого 2019 року). – Варшава, Республіка Польща. </w:t>
      </w:r>
    </w:p>
    <w:p w14:paraId="1DA8685A"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 «Scsence progress in European countries : new concepts and modern solutions»  Papers of the 6th International Scientific Conference. April 19, Stuttgart, Germany.</w:t>
      </w:r>
    </w:p>
    <w:p w14:paraId="60B8110C"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 I Międz. Konf. Nauk.-Prakt «Osiągnięcia naukowe i perspektywy». – 31 maja 2019.-  Wrocław, Республіка Польща.</w:t>
      </w:r>
    </w:p>
    <w:p w14:paraId="1072D6B9"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 ІІІ International Scientific and Practical Conference «Topical issues of the development of modern science» (13-15 November 2019) – Sofia, Болгария.</w:t>
      </w:r>
    </w:p>
    <w:p w14:paraId="20A43720"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8). Міщенко М.С.:</w:t>
      </w:r>
    </w:p>
    <w:p w14:paraId="56E377C7"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 ІІІ Międzynarodowej konferencji naukowo-praktycznej «Nowoczesna nauka: teoria i praktyka» (Katowice).</w:t>
      </w:r>
    </w:p>
    <w:p w14:paraId="6F76ED20" w14:textId="77777777"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 Międzynarodowej konferencji naukowo-praktycznej «Osiągnięcia naukowe I perspektywy» (Wrocław).</w:t>
      </w:r>
    </w:p>
    <w:p w14:paraId="5A20590D" w14:textId="4073CAAD" w:rsidR="00B03251" w:rsidRPr="00674AE2" w:rsidRDefault="00B03251" w:rsidP="00B03251">
      <w:pPr>
        <w:spacing w:line="276" w:lineRule="auto"/>
        <w:ind w:firstLine="709"/>
        <w:jc w:val="both"/>
        <w:rPr>
          <w:rFonts w:ascii="Times New Roman" w:hAnsi="Times New Roman" w:cs="Times New Roman"/>
          <w:sz w:val="22"/>
          <w:szCs w:val="22"/>
        </w:rPr>
      </w:pPr>
      <w:r w:rsidRPr="00674AE2">
        <w:rPr>
          <w:rFonts w:ascii="Times New Roman" w:hAnsi="Times New Roman" w:cs="Times New Roman"/>
          <w:sz w:val="22"/>
          <w:szCs w:val="22"/>
        </w:rPr>
        <w:t>-  I Międzynarodowa konferencja naukowo-praktyczna «Nauka i edukacja w warunkach zmian cywilizacyjnych» (Польща).</w:t>
      </w:r>
    </w:p>
    <w:p w14:paraId="38FE0245" w14:textId="77777777" w:rsidR="00B03251" w:rsidRPr="00674AE2" w:rsidRDefault="00B03251" w:rsidP="00B03251">
      <w:pPr>
        <w:spacing w:line="276" w:lineRule="auto"/>
        <w:jc w:val="both"/>
        <w:rPr>
          <w:rFonts w:ascii="Times New Roman" w:hAnsi="Times New Roman" w:cs="Times New Roman"/>
          <w:sz w:val="22"/>
          <w:szCs w:val="22"/>
        </w:rPr>
      </w:pPr>
    </w:p>
    <w:p w14:paraId="03A9DD59" w14:textId="77777777" w:rsidR="00B03251" w:rsidRPr="00674AE2" w:rsidRDefault="00B03251" w:rsidP="00B03251">
      <w:pPr>
        <w:spacing w:line="276" w:lineRule="auto"/>
        <w:ind w:firstLine="820"/>
        <w:jc w:val="both"/>
        <w:rPr>
          <w:rFonts w:ascii="Times New Roman" w:hAnsi="Times New Roman" w:cs="Times New Roman"/>
          <w:sz w:val="22"/>
          <w:szCs w:val="22"/>
        </w:rPr>
      </w:pPr>
      <w:r w:rsidRPr="00674AE2">
        <w:rPr>
          <w:rFonts w:ascii="Times New Roman" w:hAnsi="Times New Roman" w:cs="Times New Roman"/>
          <w:sz w:val="22"/>
          <w:szCs w:val="22"/>
        </w:rPr>
        <w:t xml:space="preserve">Детальні дані щодо тематики співробітництва з зарубіжними партнерами (окремо по кожній країні) викласти за формою </w:t>
      </w:r>
      <w:r w:rsidRPr="00674AE2">
        <w:rPr>
          <w:rFonts w:ascii="Times New Roman" w:hAnsi="Times New Roman" w:cs="Times New Roman"/>
          <w:i/>
          <w:iCs/>
          <w:sz w:val="22"/>
          <w:szCs w:val="22"/>
        </w:rPr>
        <w:t>(тільки ті, з якими укладено договори на виконання науково-дослідних робіт або отримано гранти)</w:t>
      </w:r>
      <w:r w:rsidRPr="00674AE2">
        <w:rPr>
          <w:rFonts w:ascii="Times New Roman" w:hAnsi="Times New Roman" w:cs="Times New Roman"/>
          <w:sz w:val="22"/>
          <w:szCs w:val="22"/>
        </w:rPr>
        <w:t>:</w:t>
      </w:r>
    </w:p>
    <w:p w14:paraId="269D4F5D" w14:textId="77777777" w:rsidR="00B03251" w:rsidRPr="00674AE2" w:rsidRDefault="00B03251" w:rsidP="00B03251">
      <w:pPr>
        <w:spacing w:line="276" w:lineRule="auto"/>
        <w:ind w:firstLine="82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877"/>
        <w:gridCol w:w="1915"/>
        <w:gridCol w:w="1939"/>
        <w:gridCol w:w="2469"/>
      </w:tblGrid>
      <w:tr w:rsidR="00B03251" w:rsidRPr="00674AE2" w14:paraId="239517A3" w14:textId="77777777" w:rsidTr="00031AF2">
        <w:tc>
          <w:tcPr>
            <w:tcW w:w="2037" w:type="dxa"/>
            <w:tcBorders>
              <w:top w:val="single" w:sz="4" w:space="0" w:color="auto"/>
              <w:left w:val="single" w:sz="4" w:space="0" w:color="auto"/>
              <w:bottom w:val="single" w:sz="4" w:space="0" w:color="auto"/>
              <w:right w:val="single" w:sz="4" w:space="0" w:color="auto"/>
            </w:tcBorders>
            <w:hideMark/>
          </w:tcPr>
          <w:p w14:paraId="7BFA66D1" w14:textId="77777777" w:rsidR="00B03251" w:rsidRPr="00674AE2" w:rsidRDefault="00B03251" w:rsidP="00B03251">
            <w:pPr>
              <w:autoSpaceDE w:val="0"/>
              <w:autoSpaceDN w:val="0"/>
              <w:adjustRightInd w:val="0"/>
              <w:spacing w:line="276" w:lineRule="auto"/>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t>Країна-партнер (за алфавітом)</w:t>
            </w:r>
          </w:p>
        </w:tc>
        <w:tc>
          <w:tcPr>
            <w:tcW w:w="2037" w:type="dxa"/>
            <w:tcBorders>
              <w:top w:val="single" w:sz="4" w:space="0" w:color="auto"/>
              <w:left w:val="single" w:sz="4" w:space="0" w:color="auto"/>
              <w:bottom w:val="single" w:sz="4" w:space="0" w:color="auto"/>
              <w:right w:val="single" w:sz="4" w:space="0" w:color="auto"/>
            </w:tcBorders>
            <w:hideMark/>
          </w:tcPr>
          <w:p w14:paraId="50475D6E" w14:textId="77777777" w:rsidR="00B03251" w:rsidRPr="00674AE2" w:rsidRDefault="00B03251" w:rsidP="00B03251">
            <w:pPr>
              <w:autoSpaceDE w:val="0"/>
              <w:autoSpaceDN w:val="0"/>
              <w:adjustRightInd w:val="0"/>
              <w:spacing w:line="276" w:lineRule="auto"/>
              <w:jc w:val="both"/>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t>Установа- партнер</w:t>
            </w:r>
          </w:p>
        </w:tc>
        <w:tc>
          <w:tcPr>
            <w:tcW w:w="2037" w:type="dxa"/>
            <w:tcBorders>
              <w:top w:val="single" w:sz="4" w:space="0" w:color="auto"/>
              <w:left w:val="single" w:sz="4" w:space="0" w:color="auto"/>
              <w:bottom w:val="single" w:sz="4" w:space="0" w:color="auto"/>
              <w:right w:val="single" w:sz="4" w:space="0" w:color="auto"/>
            </w:tcBorders>
            <w:hideMark/>
          </w:tcPr>
          <w:p w14:paraId="5CD82864" w14:textId="77777777" w:rsidR="00B03251" w:rsidRPr="00674AE2" w:rsidRDefault="00B03251" w:rsidP="00B03251">
            <w:pPr>
              <w:autoSpaceDE w:val="0"/>
              <w:autoSpaceDN w:val="0"/>
              <w:adjustRightInd w:val="0"/>
              <w:spacing w:line="276" w:lineRule="auto"/>
              <w:jc w:val="both"/>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t>Тема співробітництва</w:t>
            </w:r>
          </w:p>
        </w:tc>
        <w:tc>
          <w:tcPr>
            <w:tcW w:w="2038" w:type="dxa"/>
            <w:tcBorders>
              <w:top w:val="single" w:sz="4" w:space="0" w:color="auto"/>
              <w:left w:val="single" w:sz="4" w:space="0" w:color="auto"/>
              <w:bottom w:val="single" w:sz="4" w:space="0" w:color="auto"/>
              <w:right w:val="single" w:sz="4" w:space="0" w:color="auto"/>
            </w:tcBorders>
            <w:hideMark/>
          </w:tcPr>
          <w:p w14:paraId="6B925F97" w14:textId="77777777" w:rsidR="00B03251" w:rsidRPr="00674AE2" w:rsidRDefault="00B03251" w:rsidP="00B03251">
            <w:pPr>
              <w:autoSpaceDE w:val="0"/>
              <w:autoSpaceDN w:val="0"/>
              <w:adjustRightInd w:val="0"/>
              <w:spacing w:line="276" w:lineRule="auto"/>
              <w:jc w:val="both"/>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t xml:space="preserve">Документ, в рамках якого здійснюється співробітництво, </w:t>
            </w:r>
            <w:r w:rsidRPr="00674AE2">
              <w:rPr>
                <w:rFonts w:ascii="Times New Roman" w:eastAsia="Times New Roman" w:hAnsi="Times New Roman" w:cs="Times New Roman"/>
                <w:color w:val="auto"/>
                <w:sz w:val="22"/>
                <w:szCs w:val="22"/>
                <w:lang w:eastAsia="ru-RU" w:bidi="ar-SA"/>
              </w:rPr>
              <w:lastRenderedPageBreak/>
              <w:t>термін його дії</w:t>
            </w:r>
          </w:p>
        </w:tc>
        <w:tc>
          <w:tcPr>
            <w:tcW w:w="2038" w:type="dxa"/>
            <w:tcBorders>
              <w:top w:val="single" w:sz="4" w:space="0" w:color="auto"/>
              <w:left w:val="single" w:sz="4" w:space="0" w:color="auto"/>
              <w:bottom w:val="single" w:sz="4" w:space="0" w:color="auto"/>
              <w:right w:val="single" w:sz="4" w:space="0" w:color="auto"/>
            </w:tcBorders>
            <w:hideMark/>
          </w:tcPr>
          <w:p w14:paraId="696A06D5" w14:textId="77777777" w:rsidR="00B03251" w:rsidRPr="00674AE2" w:rsidRDefault="00B03251" w:rsidP="00B03251">
            <w:pPr>
              <w:autoSpaceDE w:val="0"/>
              <w:autoSpaceDN w:val="0"/>
              <w:adjustRightInd w:val="0"/>
              <w:spacing w:line="276" w:lineRule="auto"/>
              <w:jc w:val="both"/>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lastRenderedPageBreak/>
              <w:t>Практичні результати від співробітництва</w:t>
            </w:r>
          </w:p>
        </w:tc>
      </w:tr>
      <w:tr w:rsidR="00B03251" w:rsidRPr="00674AE2" w14:paraId="507913C8" w14:textId="77777777" w:rsidTr="00031AF2">
        <w:tc>
          <w:tcPr>
            <w:tcW w:w="2037" w:type="dxa"/>
            <w:tcBorders>
              <w:top w:val="single" w:sz="4" w:space="0" w:color="auto"/>
              <w:left w:val="single" w:sz="4" w:space="0" w:color="auto"/>
              <w:bottom w:val="single" w:sz="4" w:space="0" w:color="auto"/>
              <w:right w:val="single" w:sz="4" w:space="0" w:color="auto"/>
            </w:tcBorders>
            <w:hideMark/>
          </w:tcPr>
          <w:p w14:paraId="29B87E2A" w14:textId="77777777" w:rsidR="00B03251" w:rsidRPr="00674AE2" w:rsidRDefault="00B03251" w:rsidP="00B03251">
            <w:pPr>
              <w:autoSpaceDE w:val="0"/>
              <w:autoSpaceDN w:val="0"/>
              <w:adjustRightInd w:val="0"/>
              <w:spacing w:line="276" w:lineRule="auto"/>
              <w:jc w:val="both"/>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t>1</w:t>
            </w:r>
          </w:p>
        </w:tc>
        <w:tc>
          <w:tcPr>
            <w:tcW w:w="2037" w:type="dxa"/>
            <w:tcBorders>
              <w:top w:val="single" w:sz="4" w:space="0" w:color="auto"/>
              <w:left w:val="single" w:sz="4" w:space="0" w:color="auto"/>
              <w:bottom w:val="single" w:sz="4" w:space="0" w:color="auto"/>
              <w:right w:val="single" w:sz="4" w:space="0" w:color="auto"/>
            </w:tcBorders>
            <w:hideMark/>
          </w:tcPr>
          <w:p w14:paraId="25CCE2B5" w14:textId="77777777" w:rsidR="00B03251" w:rsidRPr="00674AE2" w:rsidRDefault="00B03251" w:rsidP="00B03251">
            <w:pPr>
              <w:autoSpaceDE w:val="0"/>
              <w:autoSpaceDN w:val="0"/>
              <w:adjustRightInd w:val="0"/>
              <w:spacing w:line="276" w:lineRule="auto"/>
              <w:jc w:val="both"/>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t>2</w:t>
            </w:r>
          </w:p>
        </w:tc>
        <w:tc>
          <w:tcPr>
            <w:tcW w:w="2037" w:type="dxa"/>
            <w:tcBorders>
              <w:top w:val="single" w:sz="4" w:space="0" w:color="auto"/>
              <w:left w:val="single" w:sz="4" w:space="0" w:color="auto"/>
              <w:bottom w:val="single" w:sz="4" w:space="0" w:color="auto"/>
              <w:right w:val="single" w:sz="4" w:space="0" w:color="auto"/>
            </w:tcBorders>
            <w:hideMark/>
          </w:tcPr>
          <w:p w14:paraId="4021FE3D" w14:textId="77777777" w:rsidR="00B03251" w:rsidRPr="00674AE2" w:rsidRDefault="00B03251" w:rsidP="00B03251">
            <w:pPr>
              <w:autoSpaceDE w:val="0"/>
              <w:autoSpaceDN w:val="0"/>
              <w:adjustRightInd w:val="0"/>
              <w:spacing w:line="276" w:lineRule="auto"/>
              <w:jc w:val="both"/>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t>3</w:t>
            </w:r>
          </w:p>
        </w:tc>
        <w:tc>
          <w:tcPr>
            <w:tcW w:w="2038" w:type="dxa"/>
            <w:tcBorders>
              <w:top w:val="single" w:sz="4" w:space="0" w:color="auto"/>
              <w:left w:val="single" w:sz="4" w:space="0" w:color="auto"/>
              <w:bottom w:val="single" w:sz="4" w:space="0" w:color="auto"/>
              <w:right w:val="single" w:sz="4" w:space="0" w:color="auto"/>
            </w:tcBorders>
            <w:hideMark/>
          </w:tcPr>
          <w:p w14:paraId="732344BF" w14:textId="77777777" w:rsidR="00B03251" w:rsidRPr="00674AE2" w:rsidRDefault="00B03251" w:rsidP="00B03251">
            <w:pPr>
              <w:autoSpaceDE w:val="0"/>
              <w:autoSpaceDN w:val="0"/>
              <w:adjustRightInd w:val="0"/>
              <w:spacing w:line="276" w:lineRule="auto"/>
              <w:jc w:val="both"/>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t>4</w:t>
            </w:r>
          </w:p>
        </w:tc>
        <w:tc>
          <w:tcPr>
            <w:tcW w:w="2038" w:type="dxa"/>
            <w:tcBorders>
              <w:top w:val="single" w:sz="4" w:space="0" w:color="auto"/>
              <w:left w:val="single" w:sz="4" w:space="0" w:color="auto"/>
              <w:bottom w:val="single" w:sz="4" w:space="0" w:color="auto"/>
              <w:right w:val="single" w:sz="4" w:space="0" w:color="auto"/>
            </w:tcBorders>
            <w:hideMark/>
          </w:tcPr>
          <w:p w14:paraId="2B114461" w14:textId="77777777" w:rsidR="00B03251" w:rsidRPr="00674AE2" w:rsidRDefault="00B03251" w:rsidP="00B03251">
            <w:pPr>
              <w:autoSpaceDE w:val="0"/>
              <w:autoSpaceDN w:val="0"/>
              <w:adjustRightInd w:val="0"/>
              <w:spacing w:line="276" w:lineRule="auto"/>
              <w:jc w:val="both"/>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t>5</w:t>
            </w:r>
          </w:p>
        </w:tc>
      </w:tr>
      <w:tr w:rsidR="00B03251" w:rsidRPr="00674AE2" w14:paraId="1A192B1A" w14:textId="77777777" w:rsidTr="00031AF2">
        <w:tc>
          <w:tcPr>
            <w:tcW w:w="2037" w:type="dxa"/>
            <w:tcBorders>
              <w:top w:val="single" w:sz="4" w:space="0" w:color="auto"/>
              <w:left w:val="single" w:sz="4" w:space="0" w:color="auto"/>
              <w:bottom w:val="single" w:sz="4" w:space="0" w:color="auto"/>
              <w:right w:val="single" w:sz="4" w:space="0" w:color="auto"/>
            </w:tcBorders>
          </w:tcPr>
          <w:p w14:paraId="4FF8B1A1" w14:textId="77777777" w:rsidR="00B03251" w:rsidRPr="00674AE2" w:rsidRDefault="00B03251" w:rsidP="00B03251">
            <w:pPr>
              <w:autoSpaceDE w:val="0"/>
              <w:autoSpaceDN w:val="0"/>
              <w:adjustRightInd w:val="0"/>
              <w:spacing w:line="276" w:lineRule="auto"/>
              <w:jc w:val="both"/>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t>Республіка Білорусь</w:t>
            </w:r>
          </w:p>
        </w:tc>
        <w:tc>
          <w:tcPr>
            <w:tcW w:w="2037" w:type="dxa"/>
            <w:tcBorders>
              <w:top w:val="single" w:sz="4" w:space="0" w:color="auto"/>
              <w:left w:val="single" w:sz="4" w:space="0" w:color="auto"/>
              <w:bottom w:val="single" w:sz="4" w:space="0" w:color="auto"/>
              <w:right w:val="single" w:sz="4" w:space="0" w:color="auto"/>
            </w:tcBorders>
          </w:tcPr>
          <w:p w14:paraId="12C33C64" w14:textId="77777777" w:rsidR="00B03251" w:rsidRPr="00674AE2" w:rsidRDefault="00B03251" w:rsidP="00B03251">
            <w:pPr>
              <w:spacing w:line="276" w:lineRule="auto"/>
              <w:rPr>
                <w:rFonts w:ascii="Times New Roman" w:hAnsi="Times New Roman" w:cs="Times New Roman"/>
                <w:sz w:val="22"/>
                <w:szCs w:val="22"/>
              </w:rPr>
            </w:pPr>
            <w:r w:rsidRPr="00674AE2">
              <w:rPr>
                <w:rFonts w:ascii="Times New Roman" w:hAnsi="Times New Roman" w:cs="Times New Roman"/>
                <w:sz w:val="22"/>
                <w:szCs w:val="22"/>
              </w:rPr>
              <w:t xml:space="preserve">Державний заклад освіти «Гродненський обласний інститут розвитку освіти» </w:t>
            </w:r>
          </w:p>
        </w:tc>
        <w:tc>
          <w:tcPr>
            <w:tcW w:w="2037" w:type="dxa"/>
            <w:tcBorders>
              <w:top w:val="single" w:sz="4" w:space="0" w:color="auto"/>
              <w:left w:val="single" w:sz="4" w:space="0" w:color="auto"/>
              <w:bottom w:val="single" w:sz="4" w:space="0" w:color="auto"/>
              <w:right w:val="single" w:sz="4" w:space="0" w:color="auto"/>
            </w:tcBorders>
          </w:tcPr>
          <w:p w14:paraId="66F08611" w14:textId="77777777" w:rsidR="00B03251" w:rsidRPr="00674AE2" w:rsidRDefault="00B03251" w:rsidP="00B03251">
            <w:pPr>
              <w:autoSpaceDE w:val="0"/>
              <w:autoSpaceDN w:val="0"/>
              <w:adjustRightInd w:val="0"/>
              <w:spacing w:line="276" w:lineRule="auto"/>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t>Міжнародне співробітництво і мережева взаємодія в галузі освіти і науки</w:t>
            </w:r>
          </w:p>
        </w:tc>
        <w:tc>
          <w:tcPr>
            <w:tcW w:w="2038" w:type="dxa"/>
            <w:tcBorders>
              <w:top w:val="single" w:sz="4" w:space="0" w:color="auto"/>
              <w:left w:val="single" w:sz="4" w:space="0" w:color="auto"/>
              <w:bottom w:val="single" w:sz="4" w:space="0" w:color="auto"/>
              <w:right w:val="single" w:sz="4" w:space="0" w:color="auto"/>
            </w:tcBorders>
          </w:tcPr>
          <w:p w14:paraId="34542DCB" w14:textId="77777777" w:rsidR="00B03251" w:rsidRPr="00674AE2" w:rsidRDefault="00B03251" w:rsidP="00B03251">
            <w:pPr>
              <w:autoSpaceDE w:val="0"/>
              <w:autoSpaceDN w:val="0"/>
              <w:adjustRightInd w:val="0"/>
              <w:spacing w:line="276" w:lineRule="auto"/>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t>Угоди про міжнародне співробітництво і мережеву взаємодію в галузі освіти і науки з Державним закладом освіти «Гродненський обласний інститут розвитку освіти» (Республіка Білорусь) (м. Умань; м. Гродно, 10 листопада, 2017 р.).</w:t>
            </w:r>
          </w:p>
        </w:tc>
        <w:tc>
          <w:tcPr>
            <w:tcW w:w="2038" w:type="dxa"/>
            <w:tcBorders>
              <w:top w:val="single" w:sz="4" w:space="0" w:color="auto"/>
              <w:left w:val="single" w:sz="4" w:space="0" w:color="auto"/>
              <w:bottom w:val="single" w:sz="4" w:space="0" w:color="auto"/>
              <w:right w:val="single" w:sz="4" w:space="0" w:color="auto"/>
            </w:tcBorders>
          </w:tcPr>
          <w:p w14:paraId="1C6D82A4" w14:textId="77777777" w:rsidR="00B03251" w:rsidRPr="00674AE2" w:rsidRDefault="00B03251" w:rsidP="00B03251">
            <w:pPr>
              <w:autoSpaceDE w:val="0"/>
              <w:autoSpaceDN w:val="0"/>
              <w:adjustRightInd w:val="0"/>
              <w:spacing w:line="276" w:lineRule="auto"/>
              <w:rPr>
                <w:rFonts w:ascii="Times New Roman" w:eastAsia="Times New Roman" w:hAnsi="Times New Roman" w:cs="Times New Roman"/>
                <w:color w:val="auto"/>
                <w:sz w:val="22"/>
                <w:szCs w:val="22"/>
                <w:lang w:eastAsia="ru-RU" w:bidi="ar-SA"/>
              </w:rPr>
            </w:pPr>
            <w:r w:rsidRPr="00674AE2">
              <w:rPr>
                <w:rFonts w:ascii="Times New Roman" w:eastAsia="Times New Roman" w:hAnsi="Times New Roman" w:cs="Times New Roman"/>
                <w:color w:val="auto"/>
                <w:sz w:val="22"/>
                <w:szCs w:val="22"/>
                <w:lang w:eastAsia="ru-RU" w:bidi="ar-SA"/>
              </w:rPr>
              <w:t>Спільно проведено Міжнародні науково-практичні конференції:</w:t>
            </w:r>
          </w:p>
          <w:p w14:paraId="30398267" w14:textId="77777777" w:rsidR="00B03251" w:rsidRPr="00674AE2" w:rsidRDefault="00B03251" w:rsidP="00B03251">
            <w:pPr>
              <w:spacing w:line="276" w:lineRule="auto"/>
              <w:jc w:val="both"/>
              <w:rPr>
                <w:rFonts w:ascii="Times New Roman" w:hAnsi="Times New Roman" w:cs="Times New Roman"/>
                <w:sz w:val="22"/>
                <w:szCs w:val="22"/>
              </w:rPr>
            </w:pPr>
            <w:r w:rsidRPr="00674AE2">
              <w:rPr>
                <w:rFonts w:ascii="Times New Roman" w:hAnsi="Times New Roman" w:cs="Times New Roman"/>
                <w:sz w:val="22"/>
                <w:szCs w:val="22"/>
              </w:rPr>
              <w:t>І</w:t>
            </w:r>
            <w:r w:rsidRPr="00674AE2">
              <w:rPr>
                <w:rFonts w:ascii="Times New Roman" w:hAnsi="Times New Roman" w:cs="Times New Roman"/>
                <w:sz w:val="22"/>
                <w:szCs w:val="22"/>
                <w:lang w:val="en-US"/>
              </w:rPr>
              <w:t>V</w:t>
            </w:r>
            <w:r w:rsidRPr="00674AE2">
              <w:rPr>
                <w:rFonts w:ascii="Times New Roman" w:hAnsi="Times New Roman" w:cs="Times New Roman"/>
                <w:sz w:val="22"/>
                <w:szCs w:val="22"/>
              </w:rPr>
              <w:t xml:space="preserve"> Міжнародна науково-практична конференція «Актуальні проблеми сучасної психодидактики: філософські, психологічні та педагогічні аспекти» (м. Умань, 17–18 травня, 2019 р.); </w:t>
            </w:r>
          </w:p>
          <w:p w14:paraId="294C856E" w14:textId="77777777" w:rsidR="00B03251" w:rsidRPr="00674AE2" w:rsidRDefault="00B03251" w:rsidP="00B03251">
            <w:pPr>
              <w:spacing w:line="276" w:lineRule="auto"/>
              <w:jc w:val="both"/>
              <w:rPr>
                <w:rFonts w:ascii="Times New Roman" w:hAnsi="Times New Roman" w:cs="Times New Roman"/>
                <w:sz w:val="22"/>
                <w:szCs w:val="22"/>
              </w:rPr>
            </w:pPr>
            <w:r w:rsidRPr="00674AE2">
              <w:rPr>
                <w:rFonts w:ascii="Times New Roman" w:hAnsi="Times New Roman" w:cs="Times New Roman"/>
                <w:sz w:val="22"/>
                <w:szCs w:val="22"/>
                <w:lang w:val="en-US"/>
              </w:rPr>
              <w:t>V</w:t>
            </w:r>
            <w:r w:rsidRPr="00674AE2">
              <w:rPr>
                <w:rFonts w:ascii="Times New Roman" w:hAnsi="Times New Roman" w:cs="Times New Roman"/>
                <w:sz w:val="22"/>
                <w:szCs w:val="22"/>
                <w:lang w:val="ru-RU"/>
              </w:rPr>
              <w:t>І</w:t>
            </w:r>
            <w:r w:rsidRPr="00674AE2">
              <w:rPr>
                <w:rFonts w:ascii="Times New Roman" w:hAnsi="Times New Roman" w:cs="Times New Roman"/>
                <w:sz w:val="22"/>
                <w:szCs w:val="22"/>
              </w:rPr>
              <w:t xml:space="preserve"> Міжнародна науково-практична конференція «Модернізація освітнього простору: проблеми та перспективи» (м. Умань, </w:t>
            </w:r>
            <w:r w:rsidRPr="00674AE2">
              <w:rPr>
                <w:rFonts w:ascii="Times New Roman" w:hAnsi="Times New Roman" w:cs="Times New Roman"/>
                <w:sz w:val="22"/>
                <w:szCs w:val="22"/>
                <w:lang w:val="ru-RU"/>
              </w:rPr>
              <w:t>11–12</w:t>
            </w:r>
            <w:r w:rsidRPr="00674AE2">
              <w:rPr>
                <w:rFonts w:ascii="Times New Roman" w:hAnsi="Times New Roman" w:cs="Times New Roman"/>
                <w:sz w:val="22"/>
                <w:szCs w:val="22"/>
              </w:rPr>
              <w:t xml:space="preserve"> жовтня, 2019 р.). </w:t>
            </w:r>
          </w:p>
          <w:p w14:paraId="77A7A8E5" w14:textId="77777777" w:rsidR="00B03251" w:rsidRPr="00674AE2" w:rsidRDefault="00B03251" w:rsidP="00B03251">
            <w:pPr>
              <w:spacing w:line="276" w:lineRule="auto"/>
              <w:jc w:val="both"/>
              <w:rPr>
                <w:rFonts w:ascii="Times New Roman" w:hAnsi="Times New Roman" w:cs="Times New Roman"/>
                <w:sz w:val="22"/>
                <w:szCs w:val="22"/>
              </w:rPr>
            </w:pPr>
            <w:r w:rsidRPr="00674AE2">
              <w:rPr>
                <w:rFonts w:ascii="Times New Roman" w:hAnsi="Times New Roman" w:cs="Times New Roman"/>
                <w:sz w:val="22"/>
                <w:szCs w:val="22"/>
              </w:rPr>
              <w:t>Міжнародна науково-практична конференція «Личность. Образование. Общество «Формирование педагога будущего: от компетентности к самореализации»</w:t>
            </w:r>
            <w:r w:rsidRPr="00674AE2">
              <w:rPr>
                <w:rFonts w:ascii="Times New Roman" w:hAnsi="Times New Roman" w:cs="Times New Roman"/>
                <w:iCs/>
                <w:spacing w:val="-4"/>
                <w:sz w:val="22"/>
                <w:szCs w:val="22"/>
              </w:rPr>
              <w:t>.</w:t>
            </w:r>
            <w:r w:rsidRPr="00674AE2">
              <w:rPr>
                <w:rFonts w:ascii="Times New Roman" w:hAnsi="Times New Roman" w:cs="Times New Roman"/>
                <w:i/>
                <w:iCs/>
                <w:spacing w:val="-4"/>
                <w:sz w:val="22"/>
                <w:szCs w:val="22"/>
              </w:rPr>
              <w:t xml:space="preserve"> </w:t>
            </w:r>
            <w:r w:rsidRPr="00674AE2">
              <w:rPr>
                <w:rFonts w:ascii="Times New Roman" w:hAnsi="Times New Roman" w:cs="Times New Roman"/>
                <w:iCs/>
                <w:spacing w:val="-4"/>
                <w:sz w:val="22"/>
                <w:szCs w:val="22"/>
              </w:rPr>
              <w:t>(</w:t>
            </w:r>
            <w:r w:rsidRPr="00674AE2">
              <w:rPr>
                <w:rFonts w:ascii="Times New Roman" w:hAnsi="Times New Roman" w:cs="Times New Roman"/>
                <w:sz w:val="22"/>
                <w:szCs w:val="22"/>
              </w:rPr>
              <w:t xml:space="preserve">м. Гродно, Республіка Білорусь, </w:t>
            </w:r>
            <w:r w:rsidRPr="00674AE2">
              <w:rPr>
                <w:rFonts w:ascii="Times New Roman" w:hAnsi="Times New Roman" w:cs="Times New Roman"/>
                <w:sz w:val="22"/>
                <w:szCs w:val="22"/>
                <w:lang w:val="ru-RU"/>
              </w:rPr>
              <w:t>31 жовтня</w:t>
            </w:r>
            <w:r w:rsidRPr="00674AE2">
              <w:rPr>
                <w:rFonts w:ascii="Times New Roman" w:hAnsi="Times New Roman" w:cs="Times New Roman"/>
                <w:sz w:val="22"/>
                <w:szCs w:val="22"/>
              </w:rPr>
              <w:t xml:space="preserve"> 20</w:t>
            </w:r>
            <w:r w:rsidRPr="00674AE2">
              <w:rPr>
                <w:rFonts w:ascii="Times New Roman" w:hAnsi="Times New Roman" w:cs="Times New Roman"/>
                <w:sz w:val="22"/>
                <w:szCs w:val="22"/>
                <w:lang w:val="ru-RU"/>
              </w:rPr>
              <w:t>19</w:t>
            </w:r>
            <w:r w:rsidRPr="00674AE2">
              <w:rPr>
                <w:rFonts w:ascii="Times New Roman" w:hAnsi="Times New Roman" w:cs="Times New Roman"/>
                <w:sz w:val="22"/>
                <w:szCs w:val="22"/>
              </w:rPr>
              <w:t> р.).</w:t>
            </w:r>
          </w:p>
          <w:p w14:paraId="76075485" w14:textId="77777777" w:rsidR="00B03251" w:rsidRPr="00674AE2" w:rsidRDefault="00B03251" w:rsidP="00B03251">
            <w:pPr>
              <w:spacing w:line="276" w:lineRule="auto"/>
              <w:jc w:val="both"/>
              <w:rPr>
                <w:rFonts w:ascii="Times New Roman" w:hAnsi="Times New Roman" w:cs="Times New Roman"/>
                <w:b/>
                <w:bCs/>
                <w:sz w:val="22"/>
                <w:szCs w:val="22"/>
              </w:rPr>
            </w:pPr>
          </w:p>
          <w:p w14:paraId="124271EC" w14:textId="77777777" w:rsidR="00B03251" w:rsidRPr="00674AE2" w:rsidRDefault="00B03251" w:rsidP="00B03251">
            <w:pPr>
              <w:widowControl/>
              <w:tabs>
                <w:tab w:val="left" w:pos="142"/>
              </w:tabs>
              <w:spacing w:line="276" w:lineRule="auto"/>
              <w:rPr>
                <w:rFonts w:ascii="Times New Roman" w:hAnsi="Times New Roman" w:cs="Times New Roman"/>
                <w:i/>
                <w:sz w:val="22"/>
                <w:szCs w:val="22"/>
              </w:rPr>
            </w:pPr>
            <w:r w:rsidRPr="00674AE2">
              <w:rPr>
                <w:rFonts w:ascii="Times New Roman" w:eastAsia="Times New Roman" w:hAnsi="Times New Roman" w:cs="Times New Roman"/>
                <w:b/>
                <w:i/>
                <w:sz w:val="22"/>
                <w:szCs w:val="22"/>
                <w:lang w:eastAsia="ru-RU"/>
              </w:rPr>
              <w:t xml:space="preserve">2.Проф. Осадченко І.  є членом редколегії журналу </w:t>
            </w:r>
            <w:r w:rsidRPr="00674AE2">
              <w:rPr>
                <w:rFonts w:ascii="Times New Roman" w:hAnsi="Times New Roman" w:cs="Times New Roman"/>
                <w:bCs/>
                <w:i/>
                <w:sz w:val="22"/>
                <w:szCs w:val="22"/>
              </w:rPr>
              <w:t xml:space="preserve">«Вестник Гродненского образования» </w:t>
            </w:r>
            <w:r w:rsidRPr="00674AE2">
              <w:rPr>
                <w:rFonts w:ascii="Times New Roman" w:hAnsi="Times New Roman" w:cs="Times New Roman"/>
                <w:b/>
                <w:bCs/>
                <w:i/>
                <w:sz w:val="22"/>
                <w:szCs w:val="22"/>
              </w:rPr>
              <w:t>(Республика Белорусь).</w:t>
            </w:r>
          </w:p>
        </w:tc>
      </w:tr>
    </w:tbl>
    <w:p w14:paraId="02AB2545" w14:textId="77777777" w:rsidR="00BF28C4" w:rsidRPr="00674AE2" w:rsidRDefault="00BF28C4" w:rsidP="00520C50">
      <w:pPr>
        <w:ind w:firstLine="820"/>
        <w:jc w:val="both"/>
        <w:rPr>
          <w:rFonts w:ascii="Times New Roman" w:hAnsi="Times New Roman" w:cs="Times New Roman"/>
        </w:rPr>
      </w:pPr>
    </w:p>
    <w:p w14:paraId="7116038D" w14:textId="5D50168F" w:rsidR="00520C50" w:rsidRPr="00674AE2" w:rsidRDefault="00520C50" w:rsidP="00520C50">
      <w:pPr>
        <w:pStyle w:val="50"/>
        <w:numPr>
          <w:ilvl w:val="0"/>
          <w:numId w:val="3"/>
        </w:numPr>
        <w:shd w:val="clear" w:color="auto" w:fill="auto"/>
        <w:tabs>
          <w:tab w:val="left" w:pos="1368"/>
        </w:tabs>
        <w:spacing w:before="184" w:after="256" w:line="274" w:lineRule="exact"/>
        <w:ind w:firstLine="820"/>
        <w:jc w:val="both"/>
        <w:rPr>
          <w:rStyle w:val="510pt"/>
          <w:b/>
          <w:bCs/>
          <w:i w:val="0"/>
          <w:iCs w:val="0"/>
          <w:color w:val="auto"/>
          <w:sz w:val="24"/>
          <w:szCs w:val="24"/>
          <w:shd w:val="clear" w:color="auto" w:fill="auto"/>
          <w:lang w:eastAsia="en-US" w:bidi="ar-SA"/>
        </w:rPr>
      </w:pPr>
      <w:r w:rsidRPr="00674AE2">
        <w:rPr>
          <w:sz w:val="24"/>
          <w:szCs w:val="24"/>
        </w:rPr>
        <w:lastRenderedPageBreak/>
        <w:t xml:space="preserve">Відомості щодо поліпшення патентно-ліцензійну діяльність </w:t>
      </w:r>
      <w:r w:rsidRPr="00674AE2">
        <w:rPr>
          <w:rStyle w:val="510pt"/>
          <w:sz w:val="24"/>
          <w:szCs w:val="24"/>
        </w:rPr>
        <w:t>(із зазначенням окремо кожної бази та відповідного трафіка).</w:t>
      </w:r>
    </w:p>
    <w:p w14:paraId="0E983871" w14:textId="77777777" w:rsidR="008156F2" w:rsidRPr="00674AE2" w:rsidRDefault="008156F2" w:rsidP="008156F2">
      <w:pPr>
        <w:jc w:val="both"/>
      </w:pPr>
    </w:p>
    <w:p w14:paraId="7DA76F08" w14:textId="0242FBC2" w:rsidR="00531C35" w:rsidRPr="00674AE2" w:rsidRDefault="00EF243E" w:rsidP="00531C35">
      <w:pPr>
        <w:pStyle w:val="a5"/>
        <w:jc w:val="both"/>
        <w:rPr>
          <w:lang w:val="uk-UA"/>
        </w:rPr>
      </w:pPr>
      <w:r w:rsidRPr="00674AE2">
        <w:rPr>
          <w:lang w:val="uk-UA"/>
        </w:rPr>
        <w:t>8</w:t>
      </w:r>
      <w:r w:rsidR="00531C35" w:rsidRPr="00674AE2">
        <w:rPr>
          <w:lang w:val="uk-UA"/>
        </w:rPr>
        <w:t>. Патентно-ліцензійна діяльність:</w:t>
      </w:r>
    </w:p>
    <w:p w14:paraId="1B5B8D9B" w14:textId="2EE3EBC8" w:rsidR="00531C35" w:rsidRPr="00674AE2" w:rsidRDefault="00EF243E" w:rsidP="00531C35">
      <w:pPr>
        <w:pStyle w:val="a5"/>
        <w:jc w:val="both"/>
        <w:rPr>
          <w:lang w:val="uk-UA"/>
        </w:rPr>
      </w:pPr>
      <w:r w:rsidRPr="00674AE2">
        <w:rPr>
          <w:lang w:val="uk-UA"/>
        </w:rPr>
        <w:t>8</w:t>
      </w:r>
      <w:r w:rsidR="00531C35" w:rsidRPr="00674AE2">
        <w:rPr>
          <w:lang w:val="uk-UA"/>
        </w:rPr>
        <w:t>.1. Заявки на винахід (корисну модель) (на видачу патенту на винахід (корисну модель) − автори, назва, № заявки, дата подачі, заявник(и);</w:t>
      </w:r>
    </w:p>
    <w:p w14:paraId="78D928A7" w14:textId="70C06670" w:rsidR="008C5BA5" w:rsidRPr="00674AE2" w:rsidRDefault="008C5BA5" w:rsidP="00531C35">
      <w:pPr>
        <w:pStyle w:val="a5"/>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620"/>
        <w:gridCol w:w="1695"/>
        <w:gridCol w:w="3114"/>
      </w:tblGrid>
      <w:tr w:rsidR="008C5BA5" w:rsidRPr="00674AE2" w14:paraId="3D2B4699"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vAlign w:val="center"/>
            <w:hideMark/>
          </w:tcPr>
          <w:p w14:paraId="4098E91F"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Назва наукової роботи або розробки, за результатами якої отримано свідоцтво про реєстрацію авторського права</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5340ED2"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Джерело фінансування роботи</w:t>
            </w:r>
          </w:p>
        </w:tc>
        <w:tc>
          <w:tcPr>
            <w:tcW w:w="1758" w:type="dxa"/>
            <w:tcBorders>
              <w:top w:val="single" w:sz="4" w:space="0" w:color="auto"/>
              <w:left w:val="single" w:sz="4" w:space="0" w:color="auto"/>
              <w:bottom w:val="single" w:sz="4" w:space="0" w:color="auto"/>
              <w:right w:val="single" w:sz="4" w:space="0" w:color="auto"/>
            </w:tcBorders>
            <w:vAlign w:val="center"/>
            <w:hideMark/>
          </w:tcPr>
          <w:p w14:paraId="79296FD8"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Рік отримання свідоцтва</w:t>
            </w:r>
          </w:p>
        </w:tc>
        <w:tc>
          <w:tcPr>
            <w:tcW w:w="3377" w:type="dxa"/>
            <w:tcBorders>
              <w:top w:val="single" w:sz="4" w:space="0" w:color="auto"/>
              <w:left w:val="single" w:sz="4" w:space="0" w:color="auto"/>
              <w:bottom w:val="single" w:sz="4" w:space="0" w:color="auto"/>
              <w:right w:val="single" w:sz="4" w:space="0" w:color="auto"/>
            </w:tcBorders>
            <w:vAlign w:val="center"/>
            <w:hideMark/>
          </w:tcPr>
          <w:p w14:paraId="45B49E57" w14:textId="77777777" w:rsidR="008C5BA5" w:rsidRPr="00674AE2" w:rsidRDefault="008C5BA5" w:rsidP="008C5BA5">
            <w:pPr>
              <w:spacing w:line="276" w:lineRule="auto"/>
              <w:jc w:val="both"/>
              <w:rPr>
                <w:rFonts w:ascii="Times New Roman" w:hAnsi="Times New Roman" w:cs="Times New Roman"/>
                <w:b/>
              </w:rPr>
            </w:pPr>
            <w:r w:rsidRPr="00674AE2">
              <w:rPr>
                <w:rFonts w:ascii="Times New Roman" w:eastAsia="MS Mincho" w:hAnsi="Times New Roman" w:cs="Times New Roman"/>
              </w:rPr>
              <w:t xml:space="preserve">Охоронні документи з веб-адресою електронної версії </w:t>
            </w:r>
          </w:p>
        </w:tc>
      </w:tr>
      <w:tr w:rsidR="008C5BA5" w:rsidRPr="00674AE2" w14:paraId="66B27CD7"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hideMark/>
          </w:tcPr>
          <w:p w14:paraId="40403100"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1</w:t>
            </w:r>
          </w:p>
        </w:tc>
        <w:tc>
          <w:tcPr>
            <w:tcW w:w="1621" w:type="dxa"/>
            <w:tcBorders>
              <w:top w:val="single" w:sz="4" w:space="0" w:color="auto"/>
              <w:left w:val="single" w:sz="4" w:space="0" w:color="auto"/>
              <w:bottom w:val="single" w:sz="4" w:space="0" w:color="auto"/>
              <w:right w:val="single" w:sz="4" w:space="0" w:color="auto"/>
            </w:tcBorders>
            <w:hideMark/>
          </w:tcPr>
          <w:p w14:paraId="79A4A989"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w:t>
            </w:r>
          </w:p>
        </w:tc>
        <w:tc>
          <w:tcPr>
            <w:tcW w:w="1758" w:type="dxa"/>
            <w:tcBorders>
              <w:top w:val="single" w:sz="4" w:space="0" w:color="auto"/>
              <w:left w:val="single" w:sz="4" w:space="0" w:color="auto"/>
              <w:bottom w:val="single" w:sz="4" w:space="0" w:color="auto"/>
              <w:right w:val="single" w:sz="4" w:space="0" w:color="auto"/>
            </w:tcBorders>
            <w:hideMark/>
          </w:tcPr>
          <w:p w14:paraId="3D08D31F"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3</w:t>
            </w:r>
          </w:p>
        </w:tc>
        <w:tc>
          <w:tcPr>
            <w:tcW w:w="3377" w:type="dxa"/>
            <w:tcBorders>
              <w:top w:val="single" w:sz="4" w:space="0" w:color="auto"/>
              <w:left w:val="single" w:sz="4" w:space="0" w:color="auto"/>
              <w:bottom w:val="single" w:sz="4" w:space="0" w:color="auto"/>
              <w:right w:val="single" w:sz="4" w:space="0" w:color="auto"/>
            </w:tcBorders>
            <w:hideMark/>
          </w:tcPr>
          <w:p w14:paraId="16982AE6"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4</w:t>
            </w:r>
          </w:p>
        </w:tc>
      </w:tr>
      <w:tr w:rsidR="008C5BA5" w:rsidRPr="00674AE2" w14:paraId="04997DCD"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hideMark/>
          </w:tcPr>
          <w:p w14:paraId="686C224A"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 xml:space="preserve">«Актуальні проблеми соціальної роботи з жінками», </w:t>
            </w:r>
          </w:p>
          <w:p w14:paraId="176C5716"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автори Кравченко О.О., Войтовська А.І.</w:t>
            </w:r>
          </w:p>
          <w:p w14:paraId="3255B78B" w14:textId="77777777" w:rsidR="008C5BA5" w:rsidRPr="00674AE2" w:rsidRDefault="008C5BA5" w:rsidP="008C5BA5">
            <w:pPr>
              <w:spacing w:line="276" w:lineRule="auto"/>
              <w:jc w:val="both"/>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tcPr>
          <w:p w14:paraId="1D6F0D17"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hideMark/>
          </w:tcPr>
          <w:p w14:paraId="4855EAAB"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hideMark/>
          </w:tcPr>
          <w:p w14:paraId="23188E9F"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 xml:space="preserve">Свідоцтво </w:t>
            </w:r>
          </w:p>
          <w:p w14:paraId="00241DD7"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№89074 від 29.05.2019 р.</w:t>
            </w:r>
          </w:p>
        </w:tc>
      </w:tr>
      <w:tr w:rsidR="008C5BA5" w:rsidRPr="00674AE2" w14:paraId="662BE5D3"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0F7BD9E6"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колективна монографія «Жінки в історії соціальної роботи», автори Коляда Н.М., Кочубей Т.Д., Кравченко О.О., Ісаченко В. П. та ін.</w:t>
            </w:r>
          </w:p>
        </w:tc>
        <w:tc>
          <w:tcPr>
            <w:tcW w:w="1621" w:type="dxa"/>
            <w:tcBorders>
              <w:top w:val="single" w:sz="4" w:space="0" w:color="auto"/>
              <w:left w:val="single" w:sz="4" w:space="0" w:color="auto"/>
              <w:bottom w:val="single" w:sz="4" w:space="0" w:color="auto"/>
              <w:right w:val="single" w:sz="4" w:space="0" w:color="auto"/>
            </w:tcBorders>
          </w:tcPr>
          <w:p w14:paraId="1D6305CA"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7AE1D0A3"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440DF2E4"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№89073 від 29.05.2019 р</w:t>
            </w:r>
          </w:p>
        </w:tc>
      </w:tr>
      <w:tr w:rsidR="008C5BA5" w:rsidRPr="00674AE2" w14:paraId="7B64A65A" w14:textId="77777777" w:rsidTr="00031AF2">
        <w:trPr>
          <w:trHeight w:val="1252"/>
          <w:jc w:val="center"/>
        </w:trPr>
        <w:tc>
          <w:tcPr>
            <w:tcW w:w="3731" w:type="dxa"/>
            <w:tcBorders>
              <w:top w:val="single" w:sz="4" w:space="0" w:color="auto"/>
              <w:left w:val="single" w:sz="4" w:space="0" w:color="auto"/>
              <w:bottom w:val="single" w:sz="4" w:space="0" w:color="auto"/>
              <w:right w:val="single" w:sz="4" w:space="0" w:color="auto"/>
            </w:tcBorders>
          </w:tcPr>
          <w:p w14:paraId="3D1CB70E"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eastAsia="TimesNewRomanPS-BoldMT" w:hAnsi="Times New Roman" w:cs="Times New Roman"/>
              </w:rPr>
              <w:t xml:space="preserve">Навчальний посібник «Самовиховання і саморегуляція особистості : курс лекцій», автор </w:t>
            </w:r>
            <w:r w:rsidRPr="00674AE2">
              <w:rPr>
                <w:rFonts w:ascii="Times New Roman" w:hAnsi="Times New Roman" w:cs="Times New Roman"/>
              </w:rPr>
              <w:t>Шевчук</w:t>
            </w:r>
            <w:r w:rsidRPr="00674AE2">
              <w:rPr>
                <w:rFonts w:ascii="Times New Roman" w:hAnsi="Times New Roman" w:cs="Times New Roman"/>
                <w:lang w:val="en-US"/>
              </w:rPr>
              <w:t> </w:t>
            </w:r>
            <w:r w:rsidRPr="00674AE2">
              <w:rPr>
                <w:rFonts w:ascii="Times New Roman" w:hAnsi="Times New Roman" w:cs="Times New Roman"/>
              </w:rPr>
              <w:t>О. М.</w:t>
            </w:r>
          </w:p>
        </w:tc>
        <w:tc>
          <w:tcPr>
            <w:tcW w:w="1621" w:type="dxa"/>
            <w:tcBorders>
              <w:top w:val="single" w:sz="4" w:space="0" w:color="auto"/>
              <w:left w:val="single" w:sz="4" w:space="0" w:color="auto"/>
              <w:bottom w:val="single" w:sz="4" w:space="0" w:color="auto"/>
              <w:right w:val="single" w:sz="4" w:space="0" w:color="auto"/>
            </w:tcBorders>
          </w:tcPr>
          <w:p w14:paraId="11A7610A"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5D428503"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5BF5AFC3"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eastAsia="TimesNewRomanPS-BoldMT" w:hAnsi="Times New Roman" w:cs="Times New Roman"/>
              </w:rPr>
              <w:t>«(№ 88700 від 2019 р.</w:t>
            </w:r>
          </w:p>
        </w:tc>
      </w:tr>
      <w:tr w:rsidR="008C5BA5" w:rsidRPr="00674AE2" w14:paraId="15062F00"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5F4EB4B8"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Стаття «Діяльність «університету третього віку»  в умовах сучасного  соціуму»</w:t>
            </w:r>
          </w:p>
          <w:p w14:paraId="6977D194" w14:textId="77777777" w:rsidR="008C5BA5" w:rsidRPr="00674AE2" w:rsidRDefault="008C5BA5" w:rsidP="008C5BA5">
            <w:pPr>
              <w:spacing w:line="276" w:lineRule="auto"/>
              <w:jc w:val="both"/>
              <w:rPr>
                <w:rFonts w:ascii="Times New Roman" w:eastAsia="TimesNewRomanPS-BoldMT" w:hAnsi="Times New Roman" w:cs="Times New Roman"/>
              </w:rPr>
            </w:pPr>
            <w:r w:rsidRPr="00674AE2">
              <w:rPr>
                <w:rFonts w:ascii="Times New Roman" w:hAnsi="Times New Roman" w:cs="Times New Roman"/>
              </w:rPr>
              <w:t>В. М. Полєхіна</w:t>
            </w:r>
          </w:p>
        </w:tc>
        <w:tc>
          <w:tcPr>
            <w:tcW w:w="1621" w:type="dxa"/>
            <w:tcBorders>
              <w:top w:val="single" w:sz="4" w:space="0" w:color="auto"/>
              <w:left w:val="single" w:sz="4" w:space="0" w:color="auto"/>
              <w:bottom w:val="single" w:sz="4" w:space="0" w:color="auto"/>
              <w:right w:val="single" w:sz="4" w:space="0" w:color="auto"/>
            </w:tcBorders>
          </w:tcPr>
          <w:p w14:paraId="34B019B2"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62D68FF6"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2018</w:t>
            </w:r>
          </w:p>
        </w:tc>
        <w:tc>
          <w:tcPr>
            <w:tcW w:w="3377" w:type="dxa"/>
            <w:tcBorders>
              <w:top w:val="single" w:sz="4" w:space="0" w:color="auto"/>
              <w:left w:val="single" w:sz="4" w:space="0" w:color="auto"/>
              <w:bottom w:val="single" w:sz="4" w:space="0" w:color="auto"/>
              <w:right w:val="single" w:sz="4" w:space="0" w:color="auto"/>
            </w:tcBorders>
          </w:tcPr>
          <w:p w14:paraId="5C5DC973" w14:textId="77777777" w:rsidR="008C5BA5" w:rsidRPr="00674AE2" w:rsidRDefault="008C5BA5" w:rsidP="008C5BA5">
            <w:pPr>
              <w:spacing w:line="276" w:lineRule="auto"/>
              <w:jc w:val="both"/>
              <w:rPr>
                <w:rFonts w:ascii="Times New Roman" w:eastAsia="TimesNewRomanPS-BoldMT" w:hAnsi="Times New Roman" w:cs="Times New Roman"/>
              </w:rPr>
            </w:pPr>
            <w:r w:rsidRPr="00674AE2">
              <w:rPr>
                <w:rFonts w:ascii="Times New Roman" w:hAnsi="Times New Roman" w:cs="Times New Roman"/>
              </w:rPr>
              <w:t>№ 83382, від 30.11.2018р.</w:t>
            </w:r>
          </w:p>
        </w:tc>
      </w:tr>
      <w:tr w:rsidR="008C5BA5" w:rsidRPr="00674AE2" w14:paraId="312E2BB0"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2945CDE5"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навчальний посібник «Історія соціальної роботи»</w:t>
            </w:r>
          </w:p>
          <w:p w14:paraId="75F89B30"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Матрос О.О., Кравченко О.О.</w:t>
            </w:r>
          </w:p>
        </w:tc>
        <w:tc>
          <w:tcPr>
            <w:tcW w:w="1621" w:type="dxa"/>
            <w:tcBorders>
              <w:top w:val="single" w:sz="4" w:space="0" w:color="auto"/>
              <w:left w:val="single" w:sz="4" w:space="0" w:color="auto"/>
              <w:bottom w:val="single" w:sz="4" w:space="0" w:color="auto"/>
              <w:right w:val="single" w:sz="4" w:space="0" w:color="auto"/>
            </w:tcBorders>
          </w:tcPr>
          <w:p w14:paraId="5D6667D6"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3CAA700F"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7199B7D4"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 88249 від 06.05.2019 р.</w:t>
            </w:r>
          </w:p>
        </w:tc>
      </w:tr>
      <w:tr w:rsidR="008C5BA5" w:rsidRPr="00674AE2" w14:paraId="16CD664D"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534ED986"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наукова стаття «Видавнича діяльність Никифора Яковича Григоріїва як шлях до просвітництва»</w:t>
            </w:r>
          </w:p>
          <w:p w14:paraId="12FBDAAD"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Моргай Л.А.</w:t>
            </w:r>
          </w:p>
        </w:tc>
        <w:tc>
          <w:tcPr>
            <w:tcW w:w="1621" w:type="dxa"/>
            <w:tcBorders>
              <w:top w:val="single" w:sz="4" w:space="0" w:color="auto"/>
              <w:left w:val="single" w:sz="4" w:space="0" w:color="auto"/>
              <w:bottom w:val="single" w:sz="4" w:space="0" w:color="auto"/>
              <w:right w:val="single" w:sz="4" w:space="0" w:color="auto"/>
            </w:tcBorders>
          </w:tcPr>
          <w:p w14:paraId="6300CF06"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31131184"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4393C3DA"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 88126 від 02.05.2019 р.</w:t>
            </w:r>
          </w:p>
        </w:tc>
      </w:tr>
      <w:tr w:rsidR="008C5BA5" w:rsidRPr="00674AE2" w14:paraId="39130B9C"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60DA6539"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 xml:space="preserve">наукова стаття «Педагогічна та науково-просвітницька діяльність Никифора Яковича </w:t>
            </w:r>
            <w:r w:rsidRPr="00674AE2">
              <w:rPr>
                <w:rFonts w:ascii="Times New Roman" w:hAnsi="Times New Roman" w:cs="Times New Roman"/>
              </w:rPr>
              <w:lastRenderedPageBreak/>
              <w:t>Григоріїва (1883-1953 рр.)»</w:t>
            </w:r>
          </w:p>
          <w:p w14:paraId="356A1FF6"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Моргай Л.А.</w:t>
            </w:r>
          </w:p>
        </w:tc>
        <w:tc>
          <w:tcPr>
            <w:tcW w:w="1621" w:type="dxa"/>
            <w:tcBorders>
              <w:top w:val="single" w:sz="4" w:space="0" w:color="auto"/>
              <w:left w:val="single" w:sz="4" w:space="0" w:color="auto"/>
              <w:bottom w:val="single" w:sz="4" w:space="0" w:color="auto"/>
              <w:right w:val="single" w:sz="4" w:space="0" w:color="auto"/>
            </w:tcBorders>
          </w:tcPr>
          <w:p w14:paraId="4358FB8E"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47B75299"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5EE89384" w14:textId="77777777" w:rsidR="008C5BA5" w:rsidRPr="00674AE2" w:rsidRDefault="008C5BA5" w:rsidP="008C5BA5">
            <w:pPr>
              <w:tabs>
                <w:tab w:val="left" w:pos="0"/>
                <w:tab w:val="left" w:pos="1418"/>
              </w:tabs>
              <w:spacing w:line="276" w:lineRule="auto"/>
              <w:ind w:firstLine="709"/>
              <w:jc w:val="both"/>
              <w:rPr>
                <w:rFonts w:ascii="Times New Roman" w:hAnsi="Times New Roman" w:cs="Times New Roman"/>
              </w:rPr>
            </w:pPr>
            <w:r w:rsidRPr="00674AE2">
              <w:rPr>
                <w:rFonts w:ascii="Times New Roman" w:hAnsi="Times New Roman" w:cs="Times New Roman"/>
              </w:rPr>
              <w:t>№ 88129 від 02.05.2019 р.</w:t>
            </w:r>
          </w:p>
          <w:p w14:paraId="1B702A4A" w14:textId="77777777" w:rsidR="008C5BA5" w:rsidRPr="00674AE2" w:rsidRDefault="008C5BA5" w:rsidP="008C5BA5">
            <w:pPr>
              <w:spacing w:line="276" w:lineRule="auto"/>
              <w:jc w:val="both"/>
              <w:rPr>
                <w:rFonts w:ascii="Times New Roman" w:hAnsi="Times New Roman" w:cs="Times New Roman"/>
              </w:rPr>
            </w:pPr>
          </w:p>
        </w:tc>
      </w:tr>
      <w:tr w:rsidR="008C5BA5" w:rsidRPr="00674AE2" w14:paraId="6B5233DE"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2AB13863"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наукова стаття «Організаційно-педагогічна діяльність Н. Я. Григоріїва в еміграції (1920-1953 рр.)»</w:t>
            </w:r>
          </w:p>
          <w:p w14:paraId="6BCD0A33"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Моргай Л.А.</w:t>
            </w:r>
          </w:p>
        </w:tc>
        <w:tc>
          <w:tcPr>
            <w:tcW w:w="1621" w:type="dxa"/>
            <w:tcBorders>
              <w:top w:val="single" w:sz="4" w:space="0" w:color="auto"/>
              <w:left w:val="single" w:sz="4" w:space="0" w:color="auto"/>
              <w:bottom w:val="single" w:sz="4" w:space="0" w:color="auto"/>
              <w:right w:val="single" w:sz="4" w:space="0" w:color="auto"/>
            </w:tcBorders>
          </w:tcPr>
          <w:p w14:paraId="340D375F"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7A120044"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1FA118DB" w14:textId="77777777" w:rsidR="008C5BA5" w:rsidRPr="00674AE2" w:rsidRDefault="008C5BA5" w:rsidP="008C5BA5">
            <w:pPr>
              <w:tabs>
                <w:tab w:val="left" w:pos="0"/>
                <w:tab w:val="left" w:pos="1418"/>
              </w:tabs>
              <w:spacing w:line="276" w:lineRule="auto"/>
              <w:ind w:firstLine="709"/>
              <w:jc w:val="both"/>
              <w:rPr>
                <w:rFonts w:ascii="Times New Roman" w:hAnsi="Times New Roman" w:cs="Times New Roman"/>
              </w:rPr>
            </w:pPr>
            <w:r w:rsidRPr="00674AE2">
              <w:rPr>
                <w:rFonts w:ascii="Times New Roman" w:hAnsi="Times New Roman" w:cs="Times New Roman"/>
              </w:rPr>
              <w:t>№ 88127 від 02.05.2019 р.</w:t>
            </w:r>
          </w:p>
          <w:p w14:paraId="02434F9F" w14:textId="77777777" w:rsidR="008C5BA5" w:rsidRPr="00674AE2" w:rsidRDefault="008C5BA5" w:rsidP="008C5BA5">
            <w:pPr>
              <w:tabs>
                <w:tab w:val="left" w:pos="0"/>
                <w:tab w:val="left" w:pos="1418"/>
              </w:tabs>
              <w:spacing w:line="276" w:lineRule="auto"/>
              <w:ind w:firstLine="709"/>
              <w:jc w:val="both"/>
              <w:rPr>
                <w:rFonts w:ascii="Times New Roman" w:hAnsi="Times New Roman" w:cs="Times New Roman"/>
              </w:rPr>
            </w:pPr>
          </w:p>
        </w:tc>
      </w:tr>
      <w:tr w:rsidR="008C5BA5" w:rsidRPr="00674AE2" w14:paraId="68DEA14D"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4B9CB2D4"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Навчальний посібник «Етика соціальної роботи»</w:t>
            </w:r>
          </w:p>
          <w:p w14:paraId="55853E10"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Роєнко С.О.</w:t>
            </w:r>
          </w:p>
        </w:tc>
        <w:tc>
          <w:tcPr>
            <w:tcW w:w="1621" w:type="dxa"/>
            <w:tcBorders>
              <w:top w:val="single" w:sz="4" w:space="0" w:color="auto"/>
              <w:left w:val="single" w:sz="4" w:space="0" w:color="auto"/>
              <w:bottom w:val="single" w:sz="4" w:space="0" w:color="auto"/>
              <w:right w:val="single" w:sz="4" w:space="0" w:color="auto"/>
            </w:tcBorders>
          </w:tcPr>
          <w:p w14:paraId="73AADDDA"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7D0DDF90"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1846A2C2" w14:textId="77777777" w:rsidR="008C5BA5" w:rsidRPr="00674AE2" w:rsidRDefault="008C5BA5" w:rsidP="008C5BA5">
            <w:pPr>
              <w:tabs>
                <w:tab w:val="left" w:pos="0"/>
                <w:tab w:val="left" w:pos="1418"/>
              </w:tabs>
              <w:spacing w:line="276" w:lineRule="auto"/>
              <w:ind w:firstLine="709"/>
              <w:jc w:val="both"/>
              <w:rPr>
                <w:rFonts w:ascii="Times New Roman" w:hAnsi="Times New Roman" w:cs="Times New Roman"/>
              </w:rPr>
            </w:pPr>
            <w:r w:rsidRPr="00674AE2">
              <w:rPr>
                <w:rFonts w:ascii="Times New Roman" w:hAnsi="Times New Roman" w:cs="Times New Roman"/>
              </w:rPr>
              <w:t>№ 88407 від 10.05.2019</w:t>
            </w:r>
          </w:p>
        </w:tc>
      </w:tr>
    </w:tbl>
    <w:p w14:paraId="3FDEE2FC" w14:textId="77777777" w:rsidR="008C5BA5" w:rsidRPr="00674AE2" w:rsidRDefault="008C5BA5" w:rsidP="008C5BA5">
      <w:pPr>
        <w:spacing w:line="276" w:lineRule="auto"/>
        <w:jc w:val="both"/>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313"/>
        <w:gridCol w:w="1524"/>
        <w:gridCol w:w="3703"/>
      </w:tblGrid>
      <w:tr w:rsidR="008C5BA5" w:rsidRPr="00674AE2" w14:paraId="7CA9C109"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64B6B97B"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Навчальний посібник «Конфліктологія»</w:t>
            </w:r>
          </w:p>
          <w:p w14:paraId="50F69F04"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 xml:space="preserve">Вахоцька І.О. </w:t>
            </w:r>
          </w:p>
        </w:tc>
        <w:tc>
          <w:tcPr>
            <w:tcW w:w="1621" w:type="dxa"/>
            <w:tcBorders>
              <w:top w:val="single" w:sz="4" w:space="0" w:color="auto"/>
              <w:left w:val="single" w:sz="4" w:space="0" w:color="auto"/>
              <w:bottom w:val="single" w:sz="4" w:space="0" w:color="auto"/>
              <w:right w:val="single" w:sz="4" w:space="0" w:color="auto"/>
            </w:tcBorders>
          </w:tcPr>
          <w:p w14:paraId="203F358C"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33F5EE36"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7CC069DA"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 xml:space="preserve">Свідоцтво № 88831 </w:t>
            </w:r>
            <w:hyperlink r:id="rId96" w:history="1">
              <w:r w:rsidRPr="00674AE2">
                <w:rPr>
                  <w:rStyle w:val="ab"/>
                  <w:rFonts w:ascii="Times New Roman" w:hAnsi="Times New Roman" w:cs="Times New Roman"/>
                  <w:lang w:eastAsia="en-US"/>
                </w:rPr>
                <w:t>https://nauka.udpu.edu.ua/ohoronni-svidotstva/</w:t>
              </w:r>
            </w:hyperlink>
          </w:p>
        </w:tc>
      </w:tr>
      <w:tr w:rsidR="008C5BA5" w:rsidRPr="00674AE2" w14:paraId="6688BFB9"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175F6564" w14:textId="77777777" w:rsidR="008C5BA5" w:rsidRPr="00674AE2" w:rsidRDefault="008C5BA5" w:rsidP="008C5BA5">
            <w:pPr>
              <w:tabs>
                <w:tab w:val="left" w:pos="1134"/>
              </w:tabs>
              <w:spacing w:line="276" w:lineRule="auto"/>
              <w:contextualSpacing/>
              <w:jc w:val="both"/>
              <w:rPr>
                <w:rFonts w:ascii="Times New Roman" w:hAnsi="Times New Roman" w:cs="Times New Roman"/>
                <w:lang w:val="en-US"/>
              </w:rPr>
            </w:pPr>
            <w:r w:rsidRPr="00674AE2">
              <w:rPr>
                <w:rFonts w:ascii="Times New Roman" w:hAnsi="Times New Roman" w:cs="Times New Roman"/>
              </w:rPr>
              <w:t xml:space="preserve">Стаття </w:t>
            </w:r>
            <w:r w:rsidRPr="00674AE2">
              <w:rPr>
                <w:rFonts w:ascii="Times New Roman" w:hAnsi="Times New Roman" w:cs="Times New Roman"/>
                <w:lang w:val="en-US"/>
              </w:rPr>
              <w:t>«The Study of Future Psychologists’ Personal Potential in the Process of Their Professional Development».</w:t>
            </w:r>
            <w:r w:rsidRPr="00674AE2">
              <w:rPr>
                <w:rFonts w:ascii="Times New Roman" w:hAnsi="Times New Roman" w:cs="Times New Roman"/>
              </w:rPr>
              <w:t xml:space="preserve"> Шеленкова Н.Л.</w:t>
            </w:r>
          </w:p>
          <w:p w14:paraId="41C16F31" w14:textId="77777777" w:rsidR="008C5BA5" w:rsidRPr="00674AE2" w:rsidRDefault="008C5BA5" w:rsidP="008C5BA5">
            <w:pPr>
              <w:spacing w:line="276" w:lineRule="auto"/>
              <w:jc w:val="both"/>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tcPr>
          <w:p w14:paraId="34D377AE"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2FA30FA0"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1D9B368F"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Свідоцтво № 88708</w:t>
            </w:r>
          </w:p>
        </w:tc>
      </w:tr>
      <w:tr w:rsidR="008C5BA5" w:rsidRPr="00674AE2" w14:paraId="2138448B"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273009C1" w14:textId="77777777" w:rsidR="008C5BA5" w:rsidRPr="00674AE2" w:rsidRDefault="008C5BA5" w:rsidP="008C5BA5">
            <w:pPr>
              <w:tabs>
                <w:tab w:val="left" w:pos="1134"/>
              </w:tabs>
              <w:spacing w:line="276" w:lineRule="auto"/>
              <w:contextualSpacing/>
              <w:jc w:val="both"/>
              <w:rPr>
                <w:rFonts w:ascii="Times New Roman" w:hAnsi="Times New Roman" w:cs="Times New Roman"/>
              </w:rPr>
            </w:pPr>
            <w:r w:rsidRPr="00674AE2">
              <w:rPr>
                <w:rFonts w:ascii="Times New Roman" w:hAnsi="Times New Roman" w:cs="Times New Roman"/>
              </w:rPr>
              <w:t>Стаття</w:t>
            </w:r>
            <w:r w:rsidRPr="00674AE2">
              <w:rPr>
                <w:rFonts w:ascii="Times New Roman" w:hAnsi="Times New Roman" w:cs="Times New Roman"/>
                <w:lang w:val="en-US"/>
              </w:rPr>
              <w:t xml:space="preserve"> «Future psychologists’ burnout syndrome : results of an empirical study».</w:t>
            </w:r>
            <w:r w:rsidRPr="00674AE2">
              <w:rPr>
                <w:rFonts w:ascii="Times New Roman" w:hAnsi="Times New Roman" w:cs="Times New Roman"/>
              </w:rPr>
              <w:t xml:space="preserve"> Шеленкова Н.Л.</w:t>
            </w:r>
          </w:p>
        </w:tc>
        <w:tc>
          <w:tcPr>
            <w:tcW w:w="1621" w:type="dxa"/>
            <w:tcBorders>
              <w:top w:val="single" w:sz="4" w:space="0" w:color="auto"/>
              <w:left w:val="single" w:sz="4" w:space="0" w:color="auto"/>
              <w:bottom w:val="single" w:sz="4" w:space="0" w:color="auto"/>
              <w:right w:val="single" w:sz="4" w:space="0" w:color="auto"/>
            </w:tcBorders>
          </w:tcPr>
          <w:p w14:paraId="78F2FA04"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1C6E618B"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51A0CF29"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Свідоцтво № 88710</w:t>
            </w:r>
          </w:p>
        </w:tc>
      </w:tr>
      <w:tr w:rsidR="008C5BA5" w:rsidRPr="00674AE2" w14:paraId="68F3A9B7"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06AA4A83" w14:textId="77777777" w:rsidR="008C5BA5" w:rsidRPr="00674AE2" w:rsidRDefault="008C5BA5" w:rsidP="008C5BA5">
            <w:pPr>
              <w:tabs>
                <w:tab w:val="left" w:pos="1134"/>
              </w:tabs>
              <w:spacing w:line="276" w:lineRule="auto"/>
              <w:contextualSpacing/>
              <w:jc w:val="both"/>
              <w:rPr>
                <w:rFonts w:ascii="Times New Roman" w:hAnsi="Times New Roman" w:cs="Times New Roman"/>
              </w:rPr>
            </w:pPr>
            <w:r w:rsidRPr="00674AE2">
              <w:rPr>
                <w:rFonts w:ascii="Times New Roman" w:hAnsi="Times New Roman" w:cs="Times New Roman"/>
              </w:rPr>
              <w:t>Стаття «Самовизначення особистості як основа реалізації в діяльності». Шеленкова Н.Л.</w:t>
            </w:r>
          </w:p>
        </w:tc>
        <w:tc>
          <w:tcPr>
            <w:tcW w:w="1621" w:type="dxa"/>
            <w:tcBorders>
              <w:top w:val="single" w:sz="4" w:space="0" w:color="auto"/>
              <w:left w:val="single" w:sz="4" w:space="0" w:color="auto"/>
              <w:bottom w:val="single" w:sz="4" w:space="0" w:color="auto"/>
              <w:right w:val="single" w:sz="4" w:space="0" w:color="auto"/>
            </w:tcBorders>
          </w:tcPr>
          <w:p w14:paraId="4DF9380A"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6CE7B72A"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106AB6CE"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Свідоцтво № 88707</w:t>
            </w:r>
          </w:p>
        </w:tc>
      </w:tr>
      <w:tr w:rsidR="008C5BA5" w:rsidRPr="00674AE2" w14:paraId="3FA9EF4D"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66C2CA1D" w14:textId="77777777" w:rsidR="008C5BA5" w:rsidRPr="00674AE2" w:rsidRDefault="008C5BA5" w:rsidP="008C5BA5">
            <w:pPr>
              <w:tabs>
                <w:tab w:val="left" w:pos="1134"/>
              </w:tabs>
              <w:spacing w:line="276" w:lineRule="auto"/>
              <w:contextualSpacing/>
              <w:jc w:val="both"/>
              <w:rPr>
                <w:rFonts w:ascii="Times New Roman" w:hAnsi="Times New Roman" w:cs="Times New Roman"/>
              </w:rPr>
            </w:pPr>
            <w:r w:rsidRPr="00674AE2">
              <w:rPr>
                <w:rFonts w:ascii="Times New Roman" w:hAnsi="Times New Roman" w:cs="Times New Roman"/>
              </w:rPr>
              <w:t>Навчальний посібник «Педагогічна практика студентів». Шулдик А.В., Шулдик Г.О.</w:t>
            </w:r>
          </w:p>
        </w:tc>
        <w:tc>
          <w:tcPr>
            <w:tcW w:w="1621" w:type="dxa"/>
            <w:tcBorders>
              <w:top w:val="single" w:sz="4" w:space="0" w:color="auto"/>
              <w:left w:val="single" w:sz="4" w:space="0" w:color="auto"/>
              <w:bottom w:val="single" w:sz="4" w:space="0" w:color="auto"/>
              <w:right w:val="single" w:sz="4" w:space="0" w:color="auto"/>
            </w:tcBorders>
          </w:tcPr>
          <w:p w14:paraId="59D0A54F"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34629B52"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45ED678A"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Свідоцтво № 88377</w:t>
            </w:r>
          </w:p>
        </w:tc>
      </w:tr>
      <w:tr w:rsidR="008C5BA5" w:rsidRPr="00674AE2" w14:paraId="1ECBF31C"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754E3277" w14:textId="77777777" w:rsidR="008C5BA5" w:rsidRPr="00674AE2" w:rsidRDefault="008C5BA5" w:rsidP="008C5BA5">
            <w:pPr>
              <w:tabs>
                <w:tab w:val="left" w:pos="1134"/>
              </w:tabs>
              <w:spacing w:line="276" w:lineRule="auto"/>
              <w:contextualSpacing/>
              <w:jc w:val="both"/>
              <w:rPr>
                <w:rFonts w:ascii="Times New Roman" w:hAnsi="Times New Roman" w:cs="Times New Roman"/>
              </w:rPr>
            </w:pPr>
            <w:r w:rsidRPr="00674AE2">
              <w:rPr>
                <w:rFonts w:ascii="Times New Roman" w:hAnsi="Times New Roman" w:cs="Times New Roman"/>
              </w:rPr>
              <w:t>Стаття «Типи корпоративної культури в медичних організаціях» Шулдик А.В.</w:t>
            </w:r>
          </w:p>
        </w:tc>
        <w:tc>
          <w:tcPr>
            <w:tcW w:w="1621" w:type="dxa"/>
            <w:tcBorders>
              <w:top w:val="single" w:sz="4" w:space="0" w:color="auto"/>
              <w:left w:val="single" w:sz="4" w:space="0" w:color="auto"/>
              <w:bottom w:val="single" w:sz="4" w:space="0" w:color="auto"/>
              <w:right w:val="single" w:sz="4" w:space="0" w:color="auto"/>
            </w:tcBorders>
          </w:tcPr>
          <w:p w14:paraId="53F2E2BC"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27F12888"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69ACA1E6"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Свідоцтво № 88372</w:t>
            </w:r>
          </w:p>
        </w:tc>
      </w:tr>
      <w:tr w:rsidR="008C5BA5" w:rsidRPr="00674AE2" w14:paraId="0CFE44AB"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113A4AFF" w14:textId="77777777" w:rsidR="008C5BA5" w:rsidRPr="00674AE2" w:rsidRDefault="008C5BA5" w:rsidP="008C5BA5">
            <w:pPr>
              <w:tabs>
                <w:tab w:val="left" w:pos="1134"/>
              </w:tabs>
              <w:spacing w:line="276" w:lineRule="auto"/>
              <w:contextualSpacing/>
              <w:jc w:val="both"/>
              <w:rPr>
                <w:rFonts w:ascii="Times New Roman" w:hAnsi="Times New Roman" w:cs="Times New Roman"/>
              </w:rPr>
            </w:pPr>
            <w:r w:rsidRPr="00674AE2">
              <w:rPr>
                <w:rFonts w:ascii="Times New Roman" w:hAnsi="Times New Roman" w:cs="Times New Roman"/>
              </w:rPr>
              <w:t>Навчальний посібник «Психологія мислення». Чудаєва Н.В. Шулдик А.В.</w:t>
            </w:r>
          </w:p>
        </w:tc>
        <w:tc>
          <w:tcPr>
            <w:tcW w:w="1621" w:type="dxa"/>
            <w:tcBorders>
              <w:top w:val="single" w:sz="4" w:space="0" w:color="auto"/>
              <w:left w:val="single" w:sz="4" w:space="0" w:color="auto"/>
              <w:bottom w:val="single" w:sz="4" w:space="0" w:color="auto"/>
              <w:right w:val="single" w:sz="4" w:space="0" w:color="auto"/>
            </w:tcBorders>
          </w:tcPr>
          <w:p w14:paraId="045BD99B"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52B7AEED"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6BBEACF6"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Свідоцтво № 88378</w:t>
            </w:r>
          </w:p>
        </w:tc>
      </w:tr>
      <w:tr w:rsidR="008C5BA5" w:rsidRPr="00674AE2" w14:paraId="3A652E46"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119D0BCC" w14:textId="77777777" w:rsidR="008C5BA5" w:rsidRPr="00674AE2" w:rsidRDefault="008C5BA5" w:rsidP="008C5BA5">
            <w:pPr>
              <w:tabs>
                <w:tab w:val="left" w:pos="1134"/>
              </w:tabs>
              <w:spacing w:line="276" w:lineRule="auto"/>
              <w:contextualSpacing/>
              <w:jc w:val="both"/>
              <w:rPr>
                <w:rFonts w:ascii="Times New Roman" w:hAnsi="Times New Roman" w:cs="Times New Roman"/>
              </w:rPr>
            </w:pPr>
            <w:r w:rsidRPr="00674AE2">
              <w:rPr>
                <w:rFonts w:ascii="Times New Roman" w:hAnsi="Times New Roman" w:cs="Times New Roman"/>
              </w:rPr>
              <w:t xml:space="preserve">Навчальний посібник «Загальна психологія. Практичні заняття».  С.Ю.Діхтяренко, </w:t>
            </w:r>
            <w:r w:rsidRPr="00674AE2">
              <w:rPr>
                <w:rFonts w:ascii="Times New Roman" w:hAnsi="Times New Roman" w:cs="Times New Roman"/>
              </w:rPr>
              <w:lastRenderedPageBreak/>
              <w:t>Л.А.Данилевич, А.В.Шулдик, Г.О.Шулдик.</w:t>
            </w:r>
          </w:p>
        </w:tc>
        <w:tc>
          <w:tcPr>
            <w:tcW w:w="1621" w:type="dxa"/>
            <w:tcBorders>
              <w:top w:val="single" w:sz="4" w:space="0" w:color="auto"/>
              <w:left w:val="single" w:sz="4" w:space="0" w:color="auto"/>
              <w:bottom w:val="single" w:sz="4" w:space="0" w:color="auto"/>
              <w:right w:val="single" w:sz="4" w:space="0" w:color="auto"/>
            </w:tcBorders>
          </w:tcPr>
          <w:p w14:paraId="50DA4303"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6049A2E1"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03FA74F3"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Свідоцтво № 88711</w:t>
            </w:r>
          </w:p>
        </w:tc>
      </w:tr>
      <w:tr w:rsidR="008C5BA5" w:rsidRPr="00674AE2" w14:paraId="73B59D14"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56ACFC69" w14:textId="77777777" w:rsidR="008C5BA5" w:rsidRPr="00674AE2" w:rsidRDefault="008C5BA5" w:rsidP="008C5BA5">
            <w:pPr>
              <w:tabs>
                <w:tab w:val="left" w:pos="1134"/>
              </w:tabs>
              <w:spacing w:line="276" w:lineRule="auto"/>
              <w:contextualSpacing/>
              <w:jc w:val="both"/>
              <w:rPr>
                <w:rFonts w:ascii="Times New Roman" w:hAnsi="Times New Roman" w:cs="Times New Roman"/>
              </w:rPr>
            </w:pPr>
            <w:r w:rsidRPr="00674AE2">
              <w:rPr>
                <w:rFonts w:ascii="Times New Roman" w:hAnsi="Times New Roman" w:cs="Times New Roman"/>
              </w:rPr>
              <w:t xml:space="preserve">Навчальний посібник «Емоційний світ людини» Н.В.Чудаєва, Г.О.Шулдик. </w:t>
            </w:r>
          </w:p>
        </w:tc>
        <w:tc>
          <w:tcPr>
            <w:tcW w:w="1621" w:type="dxa"/>
            <w:tcBorders>
              <w:top w:val="single" w:sz="4" w:space="0" w:color="auto"/>
              <w:left w:val="single" w:sz="4" w:space="0" w:color="auto"/>
              <w:bottom w:val="single" w:sz="4" w:space="0" w:color="auto"/>
              <w:right w:val="single" w:sz="4" w:space="0" w:color="auto"/>
            </w:tcBorders>
          </w:tcPr>
          <w:p w14:paraId="455C1ED6"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7A17D7A6"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7FB8E852"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Свідоцтво № 88375</w:t>
            </w:r>
          </w:p>
        </w:tc>
      </w:tr>
      <w:tr w:rsidR="008C5BA5" w:rsidRPr="00674AE2" w14:paraId="715A7AE0"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1957FBE2" w14:textId="77777777" w:rsidR="008C5BA5" w:rsidRPr="00674AE2" w:rsidRDefault="008C5BA5" w:rsidP="008C5BA5">
            <w:pPr>
              <w:tabs>
                <w:tab w:val="left" w:pos="1134"/>
              </w:tabs>
              <w:spacing w:line="276" w:lineRule="auto"/>
              <w:contextualSpacing/>
              <w:jc w:val="both"/>
              <w:rPr>
                <w:rFonts w:ascii="Times New Roman" w:hAnsi="Times New Roman" w:cs="Times New Roman"/>
              </w:rPr>
            </w:pPr>
            <w:r w:rsidRPr="00674AE2">
              <w:rPr>
                <w:rFonts w:ascii="Times New Roman" w:hAnsi="Times New Roman" w:cs="Times New Roman"/>
              </w:rPr>
              <w:t>Стаття «Механізми психологічних захистів у студентів» Г.О.Шулдик</w:t>
            </w:r>
          </w:p>
        </w:tc>
        <w:tc>
          <w:tcPr>
            <w:tcW w:w="1621" w:type="dxa"/>
            <w:tcBorders>
              <w:top w:val="single" w:sz="4" w:space="0" w:color="auto"/>
              <w:left w:val="single" w:sz="4" w:space="0" w:color="auto"/>
              <w:bottom w:val="single" w:sz="4" w:space="0" w:color="auto"/>
              <w:right w:val="single" w:sz="4" w:space="0" w:color="auto"/>
            </w:tcBorders>
          </w:tcPr>
          <w:p w14:paraId="5F66CB11"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05892D56"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7A9CEDC4"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Свідоцтво № 88379</w:t>
            </w:r>
          </w:p>
        </w:tc>
      </w:tr>
      <w:tr w:rsidR="008C5BA5" w:rsidRPr="00674AE2" w14:paraId="11D2E6DF"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3728DB30" w14:textId="77777777" w:rsidR="008C5BA5" w:rsidRPr="00674AE2" w:rsidRDefault="008C5BA5" w:rsidP="008C5BA5">
            <w:pPr>
              <w:tabs>
                <w:tab w:val="left" w:pos="1134"/>
              </w:tabs>
              <w:spacing w:line="276" w:lineRule="auto"/>
              <w:contextualSpacing/>
              <w:jc w:val="both"/>
              <w:rPr>
                <w:rFonts w:ascii="Times New Roman" w:hAnsi="Times New Roman" w:cs="Times New Roman"/>
              </w:rPr>
            </w:pPr>
            <w:r w:rsidRPr="00674AE2">
              <w:rPr>
                <w:rFonts w:ascii="Times New Roman" w:hAnsi="Times New Roman" w:cs="Times New Roman"/>
              </w:rPr>
              <w:t>Монографія «Мотивація творчого мислення підлітків» Якимчук І.П.</w:t>
            </w:r>
          </w:p>
          <w:p w14:paraId="356D84FF" w14:textId="77777777" w:rsidR="008C5BA5" w:rsidRPr="00674AE2" w:rsidRDefault="008C5BA5" w:rsidP="008C5BA5">
            <w:pPr>
              <w:spacing w:line="276" w:lineRule="auto"/>
              <w:jc w:val="both"/>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tcPr>
          <w:p w14:paraId="45940C31"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5BA4A0AC"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55B4BD66"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Свідоцтво № 88815</w:t>
            </w:r>
          </w:p>
        </w:tc>
      </w:tr>
      <w:tr w:rsidR="008C5BA5" w:rsidRPr="00674AE2" w14:paraId="2E3A3937" w14:textId="77777777" w:rsidTr="00031AF2">
        <w:trPr>
          <w:trHeight w:val="20"/>
          <w:jc w:val="center"/>
        </w:trPr>
        <w:tc>
          <w:tcPr>
            <w:tcW w:w="3731" w:type="dxa"/>
            <w:tcBorders>
              <w:top w:val="single" w:sz="4" w:space="0" w:color="auto"/>
              <w:left w:val="single" w:sz="4" w:space="0" w:color="auto"/>
              <w:bottom w:val="single" w:sz="4" w:space="0" w:color="auto"/>
              <w:right w:val="single" w:sz="4" w:space="0" w:color="auto"/>
            </w:tcBorders>
          </w:tcPr>
          <w:p w14:paraId="62EFB34E" w14:textId="77777777" w:rsidR="008C5BA5" w:rsidRPr="00674AE2" w:rsidRDefault="008C5BA5" w:rsidP="008C5BA5">
            <w:pPr>
              <w:tabs>
                <w:tab w:val="left" w:pos="1134"/>
              </w:tabs>
              <w:spacing w:line="276" w:lineRule="auto"/>
              <w:contextualSpacing/>
              <w:jc w:val="both"/>
              <w:rPr>
                <w:rFonts w:ascii="Times New Roman" w:hAnsi="Times New Roman" w:cs="Times New Roman"/>
              </w:rPr>
            </w:pPr>
            <w:r w:rsidRPr="00674AE2">
              <w:rPr>
                <w:rFonts w:ascii="Times New Roman" w:hAnsi="Times New Roman" w:cs="Times New Roman"/>
              </w:rPr>
              <w:t>«Освітньо-професійна програма другого рівня вищої освіти (магістр) за спеціальністю 053 Психологія галузі знань 05 Соціальні та поведінкові науки. Спеціалізація Соціальна педагогіка. Кваліфікація: Психолог. Соціальний педагог (професійна) магістр психології (академічна)».</w:t>
            </w:r>
          </w:p>
          <w:p w14:paraId="20BE9D51" w14:textId="77777777" w:rsidR="008C5BA5" w:rsidRPr="00674AE2" w:rsidRDefault="008C5BA5" w:rsidP="008C5BA5">
            <w:pPr>
              <w:spacing w:line="276" w:lineRule="auto"/>
              <w:jc w:val="both"/>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tcPr>
          <w:p w14:paraId="4BA5E811" w14:textId="77777777" w:rsidR="008C5BA5" w:rsidRPr="00674AE2" w:rsidRDefault="008C5BA5" w:rsidP="008C5BA5">
            <w:pPr>
              <w:spacing w:line="276" w:lineRule="auto"/>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14:paraId="36C4C47F"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2019</w:t>
            </w:r>
          </w:p>
        </w:tc>
        <w:tc>
          <w:tcPr>
            <w:tcW w:w="3377" w:type="dxa"/>
            <w:tcBorders>
              <w:top w:val="single" w:sz="4" w:space="0" w:color="auto"/>
              <w:left w:val="single" w:sz="4" w:space="0" w:color="auto"/>
              <w:bottom w:val="single" w:sz="4" w:space="0" w:color="auto"/>
              <w:right w:val="single" w:sz="4" w:space="0" w:color="auto"/>
            </w:tcBorders>
          </w:tcPr>
          <w:p w14:paraId="35B2FA54" w14:textId="77777777" w:rsidR="008C5BA5" w:rsidRPr="00674AE2" w:rsidRDefault="008C5BA5" w:rsidP="008C5BA5">
            <w:pPr>
              <w:spacing w:line="276" w:lineRule="auto"/>
              <w:jc w:val="both"/>
              <w:rPr>
                <w:rFonts w:ascii="Times New Roman" w:hAnsi="Times New Roman" w:cs="Times New Roman"/>
              </w:rPr>
            </w:pPr>
            <w:r w:rsidRPr="00674AE2">
              <w:rPr>
                <w:rFonts w:ascii="Times New Roman" w:hAnsi="Times New Roman" w:cs="Times New Roman"/>
              </w:rPr>
              <w:t>Свідоцтво № 83384</w:t>
            </w:r>
          </w:p>
        </w:tc>
      </w:tr>
    </w:tbl>
    <w:p w14:paraId="22A614ED" w14:textId="77777777" w:rsidR="008C5BA5" w:rsidRPr="00674AE2" w:rsidRDefault="008C5BA5" w:rsidP="008C5BA5">
      <w:pPr>
        <w:pStyle w:val="a5"/>
        <w:tabs>
          <w:tab w:val="left" w:pos="1134"/>
        </w:tabs>
        <w:spacing w:line="276" w:lineRule="auto"/>
        <w:ind w:left="567"/>
        <w:jc w:val="both"/>
        <w:rPr>
          <w:b/>
          <w:lang w:val="uk-UA"/>
        </w:rPr>
      </w:pPr>
    </w:p>
    <w:p w14:paraId="26335D7E" w14:textId="77777777" w:rsidR="008C5BA5" w:rsidRPr="00674AE2" w:rsidRDefault="008C5BA5" w:rsidP="00531C35">
      <w:pPr>
        <w:pStyle w:val="a5"/>
        <w:jc w:val="both"/>
        <w:rPr>
          <w:lang w:val="uk-UA"/>
        </w:rPr>
      </w:pPr>
    </w:p>
    <w:p w14:paraId="5CECA5F4" w14:textId="0FDEDB32" w:rsidR="00531C35" w:rsidRPr="00674AE2" w:rsidRDefault="00EF243E" w:rsidP="00B76FF4">
      <w:pPr>
        <w:pStyle w:val="a5"/>
        <w:jc w:val="both"/>
        <w:rPr>
          <w:lang w:val="uk-UA"/>
        </w:rPr>
      </w:pPr>
      <w:r w:rsidRPr="00674AE2">
        <w:rPr>
          <w:lang w:val="uk-UA"/>
        </w:rPr>
        <w:t>8</w:t>
      </w:r>
      <w:r w:rsidR="00531C35" w:rsidRPr="00674AE2">
        <w:rPr>
          <w:lang w:val="uk-UA"/>
        </w:rPr>
        <w:t>.2. Патенти на винахід (корисну модель) − автори, назва, № патенту, дата видачі, заявник(и).</w:t>
      </w:r>
    </w:p>
    <w:p w14:paraId="3D9EA646" w14:textId="77777777" w:rsidR="00130B74" w:rsidRPr="00674AE2" w:rsidRDefault="00130B74" w:rsidP="00B76FF4">
      <w:pPr>
        <w:pStyle w:val="a5"/>
        <w:jc w:val="both"/>
        <w:rPr>
          <w:lang w:val="uk-UA"/>
        </w:rPr>
      </w:pPr>
    </w:p>
    <w:p w14:paraId="35FDFF26" w14:textId="5BC95F7D" w:rsidR="00995E98" w:rsidRPr="00674AE2" w:rsidRDefault="00520C50" w:rsidP="00995E98">
      <w:pPr>
        <w:pStyle w:val="60"/>
        <w:numPr>
          <w:ilvl w:val="0"/>
          <w:numId w:val="3"/>
        </w:numPr>
        <w:shd w:val="clear" w:color="auto" w:fill="auto"/>
        <w:tabs>
          <w:tab w:val="left" w:pos="1350"/>
        </w:tabs>
        <w:spacing w:before="0" w:after="225" w:line="254" w:lineRule="exact"/>
        <w:ind w:firstLine="820"/>
        <w:rPr>
          <w:sz w:val="24"/>
          <w:szCs w:val="24"/>
        </w:rPr>
      </w:pPr>
      <w:r w:rsidRPr="00674AE2">
        <w:rPr>
          <w:rStyle w:val="612pt"/>
        </w:rPr>
        <w:t xml:space="preserve">Інформація про науково-дослідні роботи, що виконуються на кафедрах у межах робочого часу викладачів </w:t>
      </w:r>
      <w:r w:rsidRPr="00674AE2">
        <w:rPr>
          <w:sz w:val="24"/>
          <w:szCs w:val="24"/>
        </w:rPr>
        <w:t xml:space="preserve">(коротко зазначити тематику, зареєстровану в УкрІНТЕІ наукових керівників, науковий результат, його значимість </w:t>
      </w:r>
      <w:r w:rsidR="00995E98" w:rsidRPr="00674AE2">
        <w:rPr>
          <w:sz w:val="24"/>
          <w:szCs w:val="24"/>
        </w:rPr>
        <w:t>–</w:t>
      </w:r>
      <w:r w:rsidRPr="00674AE2">
        <w:rPr>
          <w:sz w:val="24"/>
          <w:szCs w:val="24"/>
        </w:rPr>
        <w:t xml:space="preserve"> до 40</w:t>
      </w:r>
      <w:r w:rsidR="00EC0068" w:rsidRPr="00674AE2">
        <w:rPr>
          <w:sz w:val="24"/>
          <w:szCs w:val="24"/>
        </w:rPr>
        <w:t xml:space="preserve"> </w:t>
      </w:r>
      <w:r w:rsidRPr="00674AE2">
        <w:rPr>
          <w:sz w:val="24"/>
          <w:szCs w:val="24"/>
        </w:rPr>
        <w:t>рядків).</w:t>
      </w:r>
    </w:p>
    <w:p w14:paraId="0BFEB1FC" w14:textId="5C6D6B96" w:rsidR="00D42483" w:rsidRPr="00674AE2" w:rsidRDefault="00A829A6" w:rsidP="0002038A">
      <w:pPr>
        <w:pStyle w:val="60"/>
        <w:shd w:val="clear" w:color="auto" w:fill="auto"/>
        <w:tabs>
          <w:tab w:val="left" w:pos="1350"/>
        </w:tabs>
        <w:spacing w:before="0" w:after="0" w:line="276" w:lineRule="auto"/>
        <w:ind w:firstLine="709"/>
        <w:rPr>
          <w:i w:val="0"/>
          <w:sz w:val="24"/>
          <w:szCs w:val="24"/>
        </w:rPr>
      </w:pPr>
      <w:r w:rsidRPr="00674AE2">
        <w:rPr>
          <w:bCs/>
          <w:i w:val="0"/>
          <w:iCs w:val="0"/>
          <w:sz w:val="24"/>
          <w:szCs w:val="24"/>
        </w:rPr>
        <w:t>Члени кафедри соціальної педагогіки та соціальної роботи беруть участь у розробці двох наукових тем</w:t>
      </w:r>
      <w:r w:rsidR="00D42483" w:rsidRPr="00674AE2">
        <w:rPr>
          <w:bCs/>
          <w:i w:val="0"/>
          <w:iCs w:val="0"/>
          <w:sz w:val="24"/>
          <w:szCs w:val="24"/>
        </w:rPr>
        <w:t>.</w:t>
      </w:r>
      <w:r w:rsidRPr="00674AE2">
        <w:rPr>
          <w:i w:val="0"/>
          <w:sz w:val="24"/>
          <w:szCs w:val="24"/>
        </w:rPr>
        <w:t xml:space="preserve"> </w:t>
      </w:r>
    </w:p>
    <w:p w14:paraId="0B5DAE50" w14:textId="1FF6F5CB" w:rsidR="00F86352" w:rsidRPr="00674AE2" w:rsidRDefault="00290D1F" w:rsidP="0002038A">
      <w:pPr>
        <w:pStyle w:val="60"/>
        <w:shd w:val="clear" w:color="auto" w:fill="auto"/>
        <w:tabs>
          <w:tab w:val="left" w:pos="1350"/>
        </w:tabs>
        <w:spacing w:before="0" w:after="0" w:line="276" w:lineRule="auto"/>
        <w:ind w:firstLine="709"/>
        <w:rPr>
          <w:i w:val="0"/>
          <w:sz w:val="24"/>
          <w:szCs w:val="24"/>
        </w:rPr>
      </w:pPr>
      <w:r w:rsidRPr="00674AE2">
        <w:rPr>
          <w:i w:val="0"/>
          <w:sz w:val="24"/>
          <w:szCs w:val="24"/>
        </w:rPr>
        <w:t xml:space="preserve">В рамках дослідження теми </w:t>
      </w:r>
      <w:r w:rsidR="00D42483" w:rsidRPr="00674AE2">
        <w:rPr>
          <w:b/>
          <w:i w:val="0"/>
          <w:sz w:val="24"/>
          <w:szCs w:val="24"/>
        </w:rPr>
        <w:t>«Актуальні проблеми соціально-педагогічної теорії та практики»</w:t>
      </w:r>
      <w:r w:rsidR="00D42483" w:rsidRPr="00674AE2">
        <w:rPr>
          <w:i w:val="0"/>
          <w:sz w:val="24"/>
          <w:szCs w:val="24"/>
        </w:rPr>
        <w:t xml:space="preserve"> (реєстраційний номер 0111 U 00 75 47)» </w:t>
      </w:r>
      <w:r w:rsidRPr="00674AE2">
        <w:rPr>
          <w:i w:val="0"/>
          <w:sz w:val="24"/>
          <w:szCs w:val="24"/>
        </w:rPr>
        <w:t xml:space="preserve">проведене дослідження проблеми «Теоретико-практичні основи розвитку молодіжної роботи в закладах вищої освіти». </w:t>
      </w:r>
      <w:r w:rsidR="00A829A6" w:rsidRPr="00674AE2">
        <w:rPr>
          <w:b/>
          <w:i w:val="0"/>
          <w:sz w:val="24"/>
          <w:szCs w:val="24"/>
        </w:rPr>
        <w:t>Практичне значення</w:t>
      </w:r>
      <w:r w:rsidR="00A829A6" w:rsidRPr="00674AE2">
        <w:rPr>
          <w:i w:val="0"/>
          <w:sz w:val="24"/>
          <w:szCs w:val="24"/>
        </w:rPr>
        <w:t xml:space="preserve"> </w:t>
      </w:r>
      <w:r w:rsidR="00F86352" w:rsidRPr="00674AE2">
        <w:rPr>
          <w:i w:val="0"/>
          <w:sz w:val="24"/>
          <w:szCs w:val="24"/>
        </w:rPr>
        <w:t xml:space="preserve"> полягає у впровадженні наукових положень і висновків дослідження щодо теоретико-практичних основ розвитку молодіжної роботи в закладах вищої освіти, зокрема, для підготовки майбутніх соціальних працівників до молодіжної роботи. </w:t>
      </w:r>
    </w:p>
    <w:p w14:paraId="23F4F2D2" w14:textId="77777777" w:rsidR="00F86352" w:rsidRPr="00674AE2" w:rsidRDefault="00F86352" w:rsidP="0002038A">
      <w:pPr>
        <w:pStyle w:val="a8"/>
        <w:spacing w:after="0"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b/>
          <w:iCs/>
          <w:color w:val="auto"/>
          <w:lang w:eastAsia="en-US" w:bidi="ar-SA"/>
        </w:rPr>
        <w:t>Результати дослідження</w:t>
      </w:r>
      <w:r w:rsidRPr="00674AE2">
        <w:rPr>
          <w:rFonts w:ascii="Times New Roman" w:eastAsia="Times New Roman" w:hAnsi="Times New Roman" w:cs="Times New Roman"/>
          <w:iCs/>
          <w:color w:val="auto"/>
          <w:lang w:eastAsia="en-US" w:bidi="ar-SA"/>
        </w:rPr>
        <w:t xml:space="preserve"> можуть бути впроваджені у розробку навчально-методичного комплексу до навчального курсу «Молодіжна робота» (навчально-методична програма курсу, навчально-методичний посібник курсу «Молодіжна робота», курс лекцій </w:t>
      </w:r>
      <w:r w:rsidRPr="00674AE2">
        <w:rPr>
          <w:rFonts w:ascii="Times New Roman" w:eastAsia="Times New Roman" w:hAnsi="Times New Roman" w:cs="Times New Roman"/>
          <w:iCs/>
          <w:color w:val="auto"/>
          <w:lang w:eastAsia="en-US" w:bidi="ar-SA"/>
        </w:rPr>
        <w:lastRenderedPageBreak/>
        <w:t>«Молодіжна робота»); навчального плану підготовки соціального працівника освітнього ступеня «магістр»; переліку та змісту професійних умінь соціального працівника, що реалізуються в навчальних курсах «Соціальна політика», «Соціальна молодіжна політика», «Методика роботи в оздоровчих таборах», «Практикум соціальної роботи», «Методика роботи дитячих та молодіжних організацій», Технології соціальної роботи» для науково-методичного забезпечення професійної підготовки здобувачів вищої освіти всіх освітніх ступенів спеціальності «Соціальна робота» закладів вищої освіти. Навчально-методичні матеріали можуть бути використані закладами вищої освіти, центрами соціальних служб для сім’ї, дітей та молоді, неурядовими організаціями.</w:t>
      </w:r>
    </w:p>
    <w:p w14:paraId="21EE65B8" w14:textId="77777777" w:rsidR="003A46C6" w:rsidRPr="00674AE2" w:rsidRDefault="003A46C6" w:rsidP="0002038A">
      <w:pPr>
        <w:tabs>
          <w:tab w:val="left" w:pos="1080"/>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В рамках кафедральної теми відбувся захист дисертаційного дослідження Кучер Г.М. на тему «Соціальна робота з вразливими категоріями населення в територіальній громаді» (спеціальність: 13.00.05 – соціальна педагогіка) (керівник д.п.н. Кравченко О.О.).</w:t>
      </w:r>
    </w:p>
    <w:p w14:paraId="07141C9D" w14:textId="77777777" w:rsidR="00F86352" w:rsidRPr="00674AE2" w:rsidRDefault="00F86352" w:rsidP="0002038A">
      <w:pPr>
        <w:tabs>
          <w:tab w:val="left" w:pos="1080"/>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Результати дослідження впроваджено у практику роботи Молодіжного центру «START» Уманського державного педагогічного університету імені Павла Тичини та Школи передового досвіду «Школа соціальних знань» Управління праці й соціального захисту населення Уманської міської ради та Уманського державного педагогічного університету імені Павла Тичини.</w:t>
      </w:r>
    </w:p>
    <w:p w14:paraId="7644B630" w14:textId="0CBD805B" w:rsidR="00F86352" w:rsidRPr="00674AE2" w:rsidRDefault="00D42483" w:rsidP="0002038A">
      <w:pPr>
        <w:tabs>
          <w:tab w:val="left" w:pos="1080"/>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 xml:space="preserve">В рамках </w:t>
      </w:r>
      <w:r w:rsidR="0042145B" w:rsidRPr="00674AE2">
        <w:rPr>
          <w:rFonts w:ascii="Times New Roman" w:eastAsia="Times New Roman" w:hAnsi="Times New Roman" w:cs="Times New Roman"/>
          <w:iCs/>
          <w:color w:val="auto"/>
          <w:lang w:eastAsia="en-US" w:bidi="ar-SA"/>
        </w:rPr>
        <w:t>роботи над</w:t>
      </w:r>
      <w:r w:rsidRPr="00674AE2">
        <w:rPr>
          <w:rFonts w:ascii="Times New Roman" w:eastAsia="Times New Roman" w:hAnsi="Times New Roman" w:cs="Times New Roman"/>
          <w:iCs/>
          <w:color w:val="auto"/>
          <w:lang w:eastAsia="en-US" w:bidi="ar-SA"/>
        </w:rPr>
        <w:t xml:space="preserve"> тем</w:t>
      </w:r>
      <w:r w:rsidR="0042145B" w:rsidRPr="00674AE2">
        <w:rPr>
          <w:rFonts w:ascii="Times New Roman" w:eastAsia="Times New Roman" w:hAnsi="Times New Roman" w:cs="Times New Roman"/>
          <w:iCs/>
          <w:color w:val="auto"/>
          <w:lang w:eastAsia="en-US" w:bidi="ar-SA"/>
        </w:rPr>
        <w:t>ою</w:t>
      </w:r>
      <w:r w:rsidRPr="00674AE2">
        <w:rPr>
          <w:rFonts w:ascii="Times New Roman" w:eastAsia="Times New Roman" w:hAnsi="Times New Roman" w:cs="Times New Roman"/>
          <w:iCs/>
          <w:color w:val="auto"/>
          <w:lang w:eastAsia="en-US" w:bidi="ar-SA"/>
        </w:rPr>
        <w:t xml:space="preserve"> </w:t>
      </w:r>
      <w:r w:rsidRPr="00674AE2">
        <w:rPr>
          <w:rFonts w:ascii="Times New Roman" w:eastAsia="Times New Roman" w:hAnsi="Times New Roman" w:cs="Times New Roman"/>
          <w:b/>
          <w:iCs/>
          <w:color w:val="auto"/>
          <w:lang w:eastAsia="en-US" w:bidi="ar-SA"/>
        </w:rPr>
        <w:t>«Актуальні проблеми історико-педагогічного знання»</w:t>
      </w:r>
      <w:r w:rsidRPr="00674AE2">
        <w:rPr>
          <w:rFonts w:ascii="Times New Roman" w:eastAsia="Times New Roman" w:hAnsi="Times New Roman" w:cs="Times New Roman"/>
          <w:iCs/>
          <w:color w:val="auto"/>
          <w:lang w:eastAsia="en-US" w:bidi="ar-SA"/>
        </w:rPr>
        <w:t xml:space="preserve"> (реєстраційний номер 0111 U 00 91 98 )»</w:t>
      </w:r>
      <w:r w:rsidR="0042145B" w:rsidRPr="00674AE2">
        <w:rPr>
          <w:rFonts w:ascii="Times New Roman" w:eastAsia="Times New Roman" w:hAnsi="Times New Roman" w:cs="Times New Roman"/>
          <w:iCs/>
          <w:color w:val="auto"/>
          <w:lang w:eastAsia="en-US" w:bidi="ar-SA"/>
        </w:rPr>
        <w:t xml:space="preserve"> членами кафедри соціальної педагогіки та соціальної роботи було здійснено дослідження проблеми </w:t>
      </w:r>
      <w:r w:rsidR="00F86352" w:rsidRPr="00674AE2">
        <w:rPr>
          <w:rFonts w:ascii="Times New Roman" w:eastAsia="Times New Roman" w:hAnsi="Times New Roman" w:cs="Times New Roman"/>
          <w:iCs/>
          <w:color w:val="auto"/>
          <w:lang w:eastAsia="en-US" w:bidi="ar-SA"/>
        </w:rPr>
        <w:t>«Педагогічна історіографія та джерелознавство як важливі складові історико-педагогічного дослідження».</w:t>
      </w:r>
    </w:p>
    <w:p w14:paraId="450E5915" w14:textId="77FCC137" w:rsidR="00F86352" w:rsidRPr="00674AE2" w:rsidRDefault="0042145B" w:rsidP="0002038A">
      <w:pPr>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b/>
          <w:iCs/>
          <w:color w:val="auto"/>
          <w:lang w:eastAsia="en-US" w:bidi="ar-SA"/>
        </w:rPr>
        <w:t>Результати дослідження</w:t>
      </w:r>
      <w:r w:rsidRPr="00674AE2">
        <w:rPr>
          <w:rFonts w:ascii="Times New Roman" w:eastAsia="Times New Roman" w:hAnsi="Times New Roman" w:cs="Times New Roman"/>
          <w:iCs/>
          <w:color w:val="auto"/>
          <w:lang w:eastAsia="en-US" w:bidi="ar-SA"/>
        </w:rPr>
        <w:t>: з</w:t>
      </w:r>
      <w:r w:rsidR="00F86352" w:rsidRPr="00674AE2">
        <w:rPr>
          <w:rFonts w:ascii="Times New Roman" w:eastAsia="Times New Roman" w:hAnsi="Times New Roman" w:cs="Times New Roman"/>
          <w:iCs/>
          <w:color w:val="auto"/>
          <w:lang w:eastAsia="en-US" w:bidi="ar-SA"/>
        </w:rPr>
        <w:t>дійснено аналіз важливих взаємодоповнювальних складових історико-педагогічного дослідження – педагогічного джерелознавства та педагогічної історіографії, що дозволяють установити справжність, об’єктивність відомостей в цій галузі, розширити уявлення про закономірності наукового пізнання, систематизувати знання про історико-педагогічний процес. Однак на сьогодні залишаються відкритими питання щодо співвідношення цих складових, спільного і відмінного в їх предметному полі, завданнях, базових критеріїв групування історико-педагогічних джерел з метою класифікації тощо.</w:t>
      </w:r>
    </w:p>
    <w:p w14:paraId="527C4807" w14:textId="57C2E243" w:rsidR="00F86352" w:rsidRPr="00674AE2" w:rsidRDefault="0096147F" w:rsidP="0002038A">
      <w:pPr>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b/>
          <w:iCs/>
          <w:color w:val="auto"/>
          <w:lang w:eastAsia="en-US" w:bidi="ar-SA"/>
        </w:rPr>
        <w:t>П</w:t>
      </w:r>
      <w:r w:rsidR="00F86352" w:rsidRPr="00674AE2">
        <w:rPr>
          <w:rFonts w:ascii="Times New Roman" w:eastAsia="Times New Roman" w:hAnsi="Times New Roman" w:cs="Times New Roman"/>
          <w:b/>
          <w:iCs/>
          <w:color w:val="auto"/>
          <w:lang w:eastAsia="en-US" w:bidi="ar-SA"/>
        </w:rPr>
        <w:t>ерспективи подальших досліджень</w:t>
      </w:r>
      <w:r w:rsidR="00F86352" w:rsidRPr="00674AE2">
        <w:rPr>
          <w:rFonts w:ascii="Times New Roman" w:eastAsia="Times New Roman" w:hAnsi="Times New Roman" w:cs="Times New Roman"/>
          <w:iCs/>
          <w:color w:val="auto"/>
          <w:lang w:eastAsia="en-US" w:bidi="ar-SA"/>
        </w:rPr>
        <w:t xml:space="preserve"> – обґрунтування сучасної методології історико-педагогічної науки, підготовка наукових досліджень з проблем педагогічної історіографії та джерелознавства, розробка методичного забезпечення підготовки здобувачів освітньо-наукового рівня тощо.</w:t>
      </w:r>
    </w:p>
    <w:p w14:paraId="1BEC89DE" w14:textId="77777777" w:rsidR="00890260" w:rsidRPr="00674AE2" w:rsidRDefault="00C73DB3" w:rsidP="0002038A">
      <w:pPr>
        <w:spacing w:line="276" w:lineRule="auto"/>
        <w:ind w:firstLine="709"/>
        <w:jc w:val="both"/>
        <w:rPr>
          <w:rFonts w:ascii="Times New Roman" w:hAnsi="Times New Roman" w:cs="Times New Roman"/>
        </w:rPr>
      </w:pPr>
      <w:r w:rsidRPr="00674AE2">
        <w:rPr>
          <w:rFonts w:ascii="Times New Roman" w:hAnsi="Times New Roman" w:cs="Times New Roman"/>
        </w:rPr>
        <w:t xml:space="preserve">Викладачі кафедри є учасниками </w:t>
      </w:r>
      <w:r w:rsidR="00F86352" w:rsidRPr="00674AE2">
        <w:rPr>
          <w:rFonts w:ascii="Times New Roman" w:hAnsi="Times New Roman" w:cs="Times New Roman"/>
          <w:b/>
        </w:rPr>
        <w:t>Науково-дослідної лабораторії «Педагогічн</w:t>
      </w:r>
      <w:r w:rsidRPr="00674AE2">
        <w:rPr>
          <w:rFonts w:ascii="Times New Roman" w:hAnsi="Times New Roman" w:cs="Times New Roman"/>
          <w:b/>
        </w:rPr>
        <w:t>е краєзнавство Черкащини»</w:t>
      </w:r>
      <w:r w:rsidRPr="00674AE2">
        <w:rPr>
          <w:rFonts w:ascii="Times New Roman" w:hAnsi="Times New Roman" w:cs="Times New Roman"/>
        </w:rPr>
        <w:t xml:space="preserve">. </w:t>
      </w:r>
    </w:p>
    <w:p w14:paraId="717C2E52" w14:textId="5C71CD15" w:rsidR="00F86352" w:rsidRPr="00674AE2" w:rsidRDefault="00C73DB3" w:rsidP="0002038A">
      <w:pPr>
        <w:spacing w:line="276" w:lineRule="auto"/>
        <w:ind w:firstLine="709"/>
        <w:jc w:val="both"/>
        <w:rPr>
          <w:rFonts w:ascii="Times New Roman" w:hAnsi="Times New Roman" w:cs="Times New Roman"/>
        </w:rPr>
      </w:pPr>
      <w:r w:rsidRPr="00674AE2">
        <w:rPr>
          <w:rFonts w:ascii="Times New Roman" w:hAnsi="Times New Roman" w:cs="Times New Roman"/>
          <w:b/>
        </w:rPr>
        <w:t>Результатом є</w:t>
      </w:r>
      <w:r w:rsidRPr="00674AE2">
        <w:rPr>
          <w:rFonts w:ascii="Times New Roman" w:hAnsi="Times New Roman" w:cs="Times New Roman"/>
        </w:rPr>
        <w:t>:</w:t>
      </w:r>
    </w:p>
    <w:p w14:paraId="440A0217" w14:textId="77777777" w:rsidR="00F86352" w:rsidRPr="00674AE2" w:rsidRDefault="00F86352" w:rsidP="0002038A">
      <w:pPr>
        <w:spacing w:line="276" w:lineRule="auto"/>
        <w:ind w:firstLine="709"/>
        <w:jc w:val="both"/>
        <w:rPr>
          <w:rFonts w:ascii="Times New Roman" w:hAnsi="Times New Roman" w:cs="Times New Roman"/>
        </w:rPr>
      </w:pPr>
      <w:r w:rsidRPr="00674AE2">
        <w:rPr>
          <w:rFonts w:ascii="Times New Roman" w:hAnsi="Times New Roman" w:cs="Times New Roman"/>
        </w:rPr>
        <w:t xml:space="preserve">– співпраця з Державною науково-педагогічною бібліотекою України імені В. О. Сухомлинського: участь у </w:t>
      </w:r>
      <w:r w:rsidRPr="00674AE2">
        <w:rPr>
          <w:rFonts w:ascii="Times New Roman" w:hAnsi="Times New Roman" w:cs="Times New Roman"/>
          <w:lang w:eastAsia="en-GB"/>
        </w:rPr>
        <w:t xml:space="preserve">науково-методологічних заходах з історії освіти, що проводяться в </w:t>
      </w:r>
      <w:r w:rsidRPr="00674AE2">
        <w:rPr>
          <w:rFonts w:ascii="Times New Roman" w:hAnsi="Times New Roman" w:cs="Times New Roman"/>
        </w:rPr>
        <w:t>бібліотеці: педагогічних читаннях, науково-методологічних та науково-практичних семінарах тощо;</w:t>
      </w:r>
    </w:p>
    <w:p w14:paraId="4EFF0166" w14:textId="77777777" w:rsidR="00F86352" w:rsidRPr="00674AE2" w:rsidRDefault="00F86352" w:rsidP="0002038A">
      <w:pPr>
        <w:spacing w:line="276" w:lineRule="auto"/>
        <w:ind w:firstLine="709"/>
        <w:jc w:val="both"/>
        <w:rPr>
          <w:rFonts w:ascii="Times New Roman" w:hAnsi="Times New Roman" w:cs="Times New Roman"/>
        </w:rPr>
      </w:pPr>
      <w:r w:rsidRPr="00674AE2">
        <w:rPr>
          <w:rFonts w:ascii="Times New Roman" w:hAnsi="Times New Roman" w:cs="Times New Roman"/>
        </w:rPr>
        <w:t>– співпраця з відділом історії педагогіки Інституту педагогіки НАПН України шляхом проведення наукових заходів, підготовки наукових видань тощо.</w:t>
      </w:r>
    </w:p>
    <w:p w14:paraId="3546D7DA" w14:textId="1A06D9C4" w:rsidR="0096147F" w:rsidRPr="00674AE2" w:rsidRDefault="0096147F" w:rsidP="0002038A">
      <w:pPr>
        <w:spacing w:line="276" w:lineRule="auto"/>
        <w:ind w:firstLine="709"/>
        <w:jc w:val="both"/>
        <w:rPr>
          <w:rFonts w:ascii="Times New Roman" w:hAnsi="Times New Roman" w:cs="Times New Roman"/>
        </w:rPr>
      </w:pPr>
      <w:r w:rsidRPr="00674AE2">
        <w:rPr>
          <w:rFonts w:ascii="Times New Roman" w:hAnsi="Times New Roman" w:cs="Times New Roman"/>
        </w:rPr>
        <w:lastRenderedPageBreak/>
        <w:t xml:space="preserve">Викладачі кафедри соціальної педагогіки та соціальної роботи брали участь у діяльності </w:t>
      </w:r>
      <w:r w:rsidRPr="00674AE2">
        <w:rPr>
          <w:rFonts w:ascii="Times New Roman" w:hAnsi="Times New Roman" w:cs="Times New Roman"/>
          <w:b/>
        </w:rPr>
        <w:t>Науково-дослідного центру педагогічного краєзнавства подвійного підпорядкування НАПН та МОН України</w:t>
      </w:r>
      <w:r w:rsidRPr="00674AE2">
        <w:rPr>
          <w:rFonts w:ascii="Times New Roman" w:hAnsi="Times New Roman" w:cs="Times New Roman"/>
        </w:rPr>
        <w:t>.</w:t>
      </w:r>
    </w:p>
    <w:p w14:paraId="13DCFED6" w14:textId="77777777" w:rsidR="0096147F" w:rsidRPr="00674AE2" w:rsidRDefault="0096147F" w:rsidP="0002038A">
      <w:pPr>
        <w:spacing w:line="276" w:lineRule="auto"/>
        <w:ind w:firstLine="709"/>
        <w:jc w:val="both"/>
        <w:rPr>
          <w:rFonts w:ascii="Times New Roman" w:hAnsi="Times New Roman" w:cs="Times New Roman"/>
        </w:rPr>
      </w:pPr>
      <w:r w:rsidRPr="00674AE2">
        <w:rPr>
          <w:rFonts w:ascii="Times New Roman" w:hAnsi="Times New Roman" w:cs="Times New Roman"/>
          <w:b/>
        </w:rPr>
        <w:t>Результатом є</w:t>
      </w:r>
      <w:r w:rsidRPr="00674AE2">
        <w:rPr>
          <w:rFonts w:ascii="Times New Roman" w:hAnsi="Times New Roman" w:cs="Times New Roman"/>
        </w:rPr>
        <w:t>:</w:t>
      </w:r>
    </w:p>
    <w:p w14:paraId="79D3983D" w14:textId="77777777" w:rsidR="0096147F" w:rsidRPr="00674AE2" w:rsidRDefault="0096147F" w:rsidP="0002038A">
      <w:pPr>
        <w:spacing w:line="276" w:lineRule="auto"/>
        <w:ind w:firstLine="709"/>
        <w:jc w:val="both"/>
        <w:rPr>
          <w:rFonts w:ascii="Times New Roman" w:hAnsi="Times New Roman" w:cs="Times New Roman"/>
        </w:rPr>
      </w:pPr>
      <w:r w:rsidRPr="00674AE2">
        <w:rPr>
          <w:rFonts w:ascii="Times New Roman" w:hAnsi="Times New Roman" w:cs="Times New Roman"/>
        </w:rPr>
        <w:t>– дослідження проблеми становлення та розвитку української наукової педагогічної біографістики;</w:t>
      </w:r>
    </w:p>
    <w:p w14:paraId="45845864" w14:textId="77777777" w:rsidR="0096147F" w:rsidRPr="00674AE2" w:rsidRDefault="0096147F" w:rsidP="0002038A">
      <w:pPr>
        <w:spacing w:line="276" w:lineRule="auto"/>
        <w:ind w:firstLine="709"/>
        <w:jc w:val="both"/>
        <w:rPr>
          <w:rFonts w:ascii="Times New Roman" w:hAnsi="Times New Roman" w:cs="Times New Roman"/>
        </w:rPr>
      </w:pPr>
      <w:r w:rsidRPr="00674AE2">
        <w:rPr>
          <w:rFonts w:ascii="Times New Roman" w:hAnsi="Times New Roman" w:cs="Times New Roman"/>
        </w:rPr>
        <w:t>– видання заснованого передплатного фахового видання «Історико-педагогічний альманах» (2019, № 1–2). Співзасновники – УДПУ імені Павла Тичини та Інститут педагогіки НАПН України.</w:t>
      </w:r>
    </w:p>
    <w:p w14:paraId="530FB055" w14:textId="77777777" w:rsidR="00890260" w:rsidRPr="00674AE2" w:rsidRDefault="00890260" w:rsidP="0002038A">
      <w:pPr>
        <w:shd w:val="clear" w:color="auto" w:fill="FFFFFF"/>
        <w:spacing w:line="276" w:lineRule="auto"/>
        <w:ind w:firstLine="709"/>
        <w:jc w:val="both"/>
        <w:rPr>
          <w:rFonts w:ascii="Times New Roman" w:hAnsi="Times New Roman" w:cs="Times New Roman"/>
        </w:rPr>
      </w:pPr>
    </w:p>
    <w:p w14:paraId="43A557D9" w14:textId="545FB051" w:rsidR="00890260" w:rsidRPr="00674AE2" w:rsidRDefault="00890260" w:rsidP="0002038A">
      <w:pPr>
        <w:shd w:val="clear" w:color="auto" w:fill="FFFFFF"/>
        <w:spacing w:line="276" w:lineRule="auto"/>
        <w:ind w:firstLine="709"/>
        <w:jc w:val="both"/>
        <w:rPr>
          <w:rFonts w:ascii="Times New Roman" w:hAnsi="Times New Roman" w:cs="Times New Roman"/>
          <w:bCs/>
        </w:rPr>
      </w:pPr>
      <w:r w:rsidRPr="00674AE2">
        <w:rPr>
          <w:rFonts w:ascii="Times New Roman" w:hAnsi="Times New Roman" w:cs="Times New Roman"/>
        </w:rPr>
        <w:t>Викладацький та студентський колектив факультету взяли участь у Програмі «Healthy Challenge» та виб</w:t>
      </w:r>
      <w:r w:rsidR="008319BE" w:rsidRPr="00674AE2">
        <w:rPr>
          <w:rFonts w:ascii="Times New Roman" w:hAnsi="Times New Roman" w:cs="Times New Roman"/>
        </w:rPr>
        <w:t>ороли ІІІ призове місце, отрима</w:t>
      </w:r>
      <w:r w:rsidRPr="00674AE2">
        <w:rPr>
          <w:rFonts w:ascii="Times New Roman" w:hAnsi="Times New Roman" w:cs="Times New Roman"/>
        </w:rPr>
        <w:t xml:space="preserve">ли сертифікат на міні-грант для розвитку здорового способу життя на суму 15 000 грн. (Організатори програми: </w:t>
      </w:r>
      <w:r w:rsidRPr="00674AE2">
        <w:rPr>
          <w:rFonts w:ascii="Times New Roman" w:hAnsi="Times New Roman" w:cs="Times New Roman"/>
          <w:bCs/>
        </w:rPr>
        <w:t>CSR Ukraine, Центр «Розвиток КСВ» UNFPA, Фонд ООН у галузі народонаселення).</w:t>
      </w:r>
    </w:p>
    <w:p w14:paraId="2CAC71A7" w14:textId="0F552CB1" w:rsidR="0005141A" w:rsidRPr="00674AE2" w:rsidRDefault="0005141A" w:rsidP="0002038A">
      <w:pPr>
        <w:tabs>
          <w:tab w:val="left" w:pos="0"/>
          <w:tab w:val="left" w:pos="1418"/>
        </w:tabs>
        <w:spacing w:line="276" w:lineRule="auto"/>
        <w:ind w:firstLine="709"/>
        <w:jc w:val="both"/>
        <w:rPr>
          <w:rFonts w:ascii="Times New Roman" w:hAnsi="Times New Roman" w:cs="Times New Roman"/>
        </w:rPr>
      </w:pPr>
      <w:r w:rsidRPr="00674AE2">
        <w:rPr>
          <w:rFonts w:ascii="Times New Roman" w:hAnsi="Times New Roman" w:cs="Times New Roman"/>
          <w:shd w:val="clear" w:color="auto" w:fill="FFFFFF"/>
        </w:rPr>
        <w:t>Ініціативна група Гендерного центру Уманського державного педагогічного університету імені Павла Тичини (Коляда Н.М., Кравченко О.О., Войтовська А.І. отримала перемогу у конкурсному відборі проектних пропозицій, який був оголошений у квітні 2019 р. Управлінням у справах сім’ї, молоді та спорту Черкаської обласної державної адміністрації. Відповідно факультет соціальної та психологічної освіти Уманського державного педагогічного університету імені Павла Тичини став базою проведення Обласного конкурсу студентських та учнівських наукових робіт із гендерної тематики «Сім’я від А до Я», який включено до календарного плану Управління на 2019 рік.</w:t>
      </w:r>
      <w:r w:rsidR="00D02316" w:rsidRPr="00674AE2">
        <w:rPr>
          <w:rFonts w:ascii="Times New Roman" w:hAnsi="Times New Roman" w:cs="Times New Roman"/>
          <w:shd w:val="clear" w:color="auto" w:fill="FFFFFF"/>
        </w:rPr>
        <w:t xml:space="preserve"> Отримано грант на 6000 грн.</w:t>
      </w:r>
    </w:p>
    <w:p w14:paraId="31D73363" w14:textId="72C50892" w:rsidR="008835BE" w:rsidRPr="00674AE2" w:rsidRDefault="008835BE" w:rsidP="0002038A">
      <w:pPr>
        <w:shd w:val="clear" w:color="auto" w:fill="FFFFFF"/>
        <w:spacing w:line="276" w:lineRule="auto"/>
        <w:ind w:firstLine="709"/>
        <w:jc w:val="both"/>
        <w:rPr>
          <w:rFonts w:ascii="Times New Roman" w:hAnsi="Times New Roman" w:cs="Times New Roman"/>
        </w:rPr>
      </w:pPr>
      <w:r w:rsidRPr="00674AE2">
        <w:rPr>
          <w:rFonts w:ascii="Times New Roman" w:hAnsi="Times New Roman" w:cs="Times New Roman"/>
        </w:rPr>
        <w:t>Д.п. н., проф. Коляда Н.М. та д.п.н., проф. Кравченко О.О. були учасниками базового тренінгу «Активні громадяни» (програма Британської ради для молоді у галузі міжкультурного діалогу і соціального розвитку; 3-7 червня 2019 р.). Здобуто перемогу у конкурсі проектів «Student Action: Програма розвитку лідерських компетенцій студентів». Відповідно проект «Академічна доброчесність як складова якості освітнього процесу» отримає фінансову допомогу на реалізацію від Британської Ради у 2020 р.</w:t>
      </w:r>
    </w:p>
    <w:p w14:paraId="4104ECAA" w14:textId="711E7F2A" w:rsidR="00F86352" w:rsidRPr="00674AE2" w:rsidRDefault="006D7D7A" w:rsidP="0002038A">
      <w:pPr>
        <w:shd w:val="clear" w:color="auto" w:fill="FFFFFF"/>
        <w:spacing w:line="276" w:lineRule="auto"/>
        <w:ind w:firstLine="709"/>
        <w:jc w:val="both"/>
        <w:rPr>
          <w:rFonts w:ascii="Times New Roman" w:hAnsi="Times New Roman" w:cs="Times New Roman"/>
        </w:rPr>
      </w:pPr>
      <w:r w:rsidRPr="00674AE2">
        <w:rPr>
          <w:rFonts w:ascii="Times New Roman" w:hAnsi="Times New Roman" w:cs="Times New Roman"/>
        </w:rPr>
        <w:t>Д.п. н.,проф. Кочубей Т.Д. 7-11 жовтня 2019 року була учасником навчальних тренінгів з розвитку цифрової й дидактичної компетентностей вчителів закладів ЗСО в рамках міжнародного проекту «Модернізація педагогічної вищої освіти з використанням інноваційних інструментів викладання MoPED» (ЄС №586098-EPP-1-2017-1-UA-EPPKA2-CBHE-JP програми Erasmus+KA2).</w:t>
      </w:r>
    </w:p>
    <w:p w14:paraId="6AC8FA45" w14:textId="16EB8363" w:rsidR="00F86352" w:rsidRPr="00674AE2" w:rsidRDefault="006D7D7A" w:rsidP="0002038A">
      <w:pPr>
        <w:pStyle w:val="a5"/>
        <w:spacing w:line="276" w:lineRule="auto"/>
        <w:ind w:left="0" w:firstLine="709"/>
        <w:jc w:val="both"/>
        <w:rPr>
          <w:color w:val="000000"/>
          <w:lang w:val="uk-UA"/>
        </w:rPr>
      </w:pPr>
      <w:r w:rsidRPr="00674AE2">
        <w:rPr>
          <w:color w:val="000000"/>
          <w:lang w:val="uk-UA"/>
        </w:rPr>
        <w:t>Викладачі кафедри соціальної педагогіки та соціальної роботи Бойко О. М. та Скочко М. О. (4-8 листопада 2019 р., м. Київ) взяли участь у Міжнародному інформаційному тижні програми ЄС Еразмус в Україні</w:t>
      </w:r>
      <w:r w:rsidR="00F9572C" w:rsidRPr="00674AE2">
        <w:rPr>
          <w:color w:val="000000"/>
          <w:lang w:val="uk-UA"/>
        </w:rPr>
        <w:t xml:space="preserve"> (напрями: Як успішно впроваджувати проект Жана Моне; Як успішно подавати заявки та якісно впроваджувати проекти з мобільності).</w:t>
      </w:r>
    </w:p>
    <w:p w14:paraId="73DA7560" w14:textId="2984297B" w:rsidR="00F9572C" w:rsidRPr="00674AE2" w:rsidRDefault="00F9572C" w:rsidP="0002038A">
      <w:pPr>
        <w:pStyle w:val="a5"/>
        <w:spacing w:line="276" w:lineRule="auto"/>
        <w:ind w:left="0" w:firstLine="709"/>
        <w:jc w:val="both"/>
        <w:rPr>
          <w:color w:val="000000"/>
          <w:lang w:val="uk-UA"/>
        </w:rPr>
      </w:pPr>
      <w:r w:rsidRPr="00674AE2">
        <w:rPr>
          <w:color w:val="000000"/>
          <w:lang w:val="uk-UA"/>
        </w:rPr>
        <w:t>К.п.н., викладач Кучер Г.М. є учасником грантового проекту благодійної організації «Фонд родини Нечитайло»; проекту «Соціальні перевезення Черкащини»; Ініціативи Дитячого фонду ООН (ЮНІСЕФ) «Громада дружня до дітей та молоді».</w:t>
      </w:r>
    </w:p>
    <w:p w14:paraId="4FAD0510" w14:textId="17444E0D" w:rsidR="00F86352" w:rsidRPr="00674AE2" w:rsidRDefault="00EF47B8" w:rsidP="0002038A">
      <w:pPr>
        <w:pStyle w:val="a5"/>
        <w:spacing w:line="276" w:lineRule="auto"/>
        <w:ind w:left="0" w:firstLine="709"/>
        <w:jc w:val="both"/>
        <w:rPr>
          <w:color w:val="000000"/>
          <w:lang w:val="uk-UA"/>
        </w:rPr>
      </w:pPr>
      <w:r w:rsidRPr="00674AE2">
        <w:rPr>
          <w:color w:val="000000"/>
          <w:lang w:val="uk-UA"/>
        </w:rPr>
        <w:t>Члени кафедри соціальної педагогіки та соціальної роботи брали участь в організації проведенні:</w:t>
      </w:r>
    </w:p>
    <w:p w14:paraId="11F5F476" w14:textId="77777777" w:rsidR="00EF47B8" w:rsidRPr="00674AE2" w:rsidRDefault="00EF47B8" w:rsidP="0002038A">
      <w:pPr>
        <w:spacing w:line="276" w:lineRule="auto"/>
        <w:ind w:firstLine="709"/>
        <w:jc w:val="both"/>
        <w:rPr>
          <w:rFonts w:ascii="Times New Roman" w:eastAsia="Times New Roman" w:hAnsi="Times New Roman" w:cs="Times New Roman"/>
          <w:lang w:eastAsia="ru-RU" w:bidi="ar-SA"/>
        </w:rPr>
      </w:pPr>
      <w:r w:rsidRPr="00674AE2">
        <w:rPr>
          <w:rFonts w:ascii="Times New Roman" w:eastAsia="Times New Roman" w:hAnsi="Times New Roman" w:cs="Times New Roman"/>
          <w:lang w:eastAsia="ru-RU" w:bidi="ar-SA"/>
        </w:rPr>
        <w:lastRenderedPageBreak/>
        <w:t>- V фестивалю соціально-психологічних театрів серед учнівської та студентської молоді «Почуй! Побач!»;</w:t>
      </w:r>
    </w:p>
    <w:p w14:paraId="23B01781" w14:textId="77777777" w:rsidR="00EF47B8" w:rsidRPr="00674AE2" w:rsidRDefault="00EF47B8" w:rsidP="0002038A">
      <w:pPr>
        <w:spacing w:line="276" w:lineRule="auto"/>
        <w:ind w:firstLine="709"/>
        <w:jc w:val="both"/>
        <w:rPr>
          <w:rFonts w:ascii="Times New Roman" w:eastAsia="Times New Roman" w:hAnsi="Times New Roman" w:cs="Times New Roman"/>
          <w:lang w:eastAsia="ru-RU" w:bidi="ar-SA"/>
        </w:rPr>
      </w:pPr>
      <w:r w:rsidRPr="00674AE2">
        <w:rPr>
          <w:rFonts w:ascii="Times New Roman" w:eastAsia="Times New Roman" w:hAnsi="Times New Roman" w:cs="Times New Roman"/>
          <w:lang w:eastAsia="ru-RU" w:bidi="ar-SA"/>
        </w:rPr>
        <w:t xml:space="preserve">- Х зміни діяльності національно-патріотичного табору «Дія» у форматі конкурсу студентських відеороликів </w:t>
      </w:r>
      <w:hyperlink r:id="rId97" w:history="1">
        <w:r w:rsidRPr="00674AE2">
          <w:rPr>
            <w:rFonts w:ascii="Times New Roman" w:eastAsia="Times New Roman" w:hAnsi="Times New Roman" w:cs="Times New Roman"/>
            <w:lang w:eastAsia="ru-RU" w:bidi="ar-SA"/>
          </w:rPr>
          <w:t>за темою «Академічна доброчесність: міфічна концепція чи дієвий інструмент забезпечення якості вищої освіти?»</w:t>
        </w:r>
      </w:hyperlink>
      <w:r w:rsidRPr="00674AE2">
        <w:rPr>
          <w:rFonts w:ascii="Times New Roman" w:eastAsia="Times New Roman" w:hAnsi="Times New Roman" w:cs="Times New Roman"/>
          <w:lang w:eastAsia="ru-RU" w:bidi="ar-SA"/>
        </w:rPr>
        <w:t>;</w:t>
      </w:r>
    </w:p>
    <w:p w14:paraId="35827207" w14:textId="77777777" w:rsidR="00EF47B8" w:rsidRPr="00674AE2" w:rsidRDefault="00EF47B8" w:rsidP="0002038A">
      <w:pPr>
        <w:spacing w:line="276" w:lineRule="auto"/>
        <w:ind w:firstLine="709"/>
        <w:jc w:val="both"/>
        <w:rPr>
          <w:rFonts w:ascii="Times New Roman" w:eastAsia="Times New Roman" w:hAnsi="Times New Roman" w:cs="Times New Roman"/>
          <w:lang w:eastAsia="ru-RU" w:bidi="ar-SA"/>
        </w:rPr>
      </w:pPr>
      <w:r w:rsidRPr="00674AE2">
        <w:rPr>
          <w:rFonts w:ascii="Times New Roman" w:eastAsia="Times New Roman" w:hAnsi="Times New Roman" w:cs="Times New Roman"/>
          <w:lang w:eastAsia="ru-RU" w:bidi="ar-SA"/>
        </w:rPr>
        <w:t>- ХІ зміни діяльності національно-патріотичного табору «Дія» «Пантелеймон Куліш: життя, віддане просвітництву (з нагоди 200-річчя від дня народження)»;</w:t>
      </w:r>
    </w:p>
    <w:p w14:paraId="685D38ED" w14:textId="77777777" w:rsidR="00EF47B8" w:rsidRPr="00674AE2" w:rsidRDefault="00EF47B8" w:rsidP="0002038A">
      <w:pPr>
        <w:spacing w:line="276" w:lineRule="auto"/>
        <w:ind w:firstLine="709"/>
        <w:jc w:val="both"/>
        <w:rPr>
          <w:rFonts w:ascii="Times New Roman" w:eastAsia="Times New Roman" w:hAnsi="Times New Roman" w:cs="Times New Roman"/>
          <w:lang w:eastAsia="ru-RU" w:bidi="ar-SA"/>
        </w:rPr>
      </w:pPr>
      <w:r w:rsidRPr="00674AE2">
        <w:rPr>
          <w:rFonts w:ascii="Times New Roman" w:eastAsia="Times New Roman" w:hAnsi="Times New Roman" w:cs="Times New Roman"/>
          <w:lang w:eastAsia="ru-RU" w:bidi="ar-SA"/>
        </w:rPr>
        <w:t>- ІІ студентського конкурсу соціальних проектів з питань інклюзивного реабілітаційно-соціального туризму «Подорожуємо без бар’єрів»;</w:t>
      </w:r>
    </w:p>
    <w:p w14:paraId="5B5DD9C0" w14:textId="77777777" w:rsidR="00EF47B8" w:rsidRPr="00674AE2" w:rsidRDefault="00EF47B8" w:rsidP="0002038A">
      <w:pPr>
        <w:spacing w:line="276" w:lineRule="auto"/>
        <w:ind w:firstLine="709"/>
        <w:jc w:val="both"/>
        <w:rPr>
          <w:rFonts w:ascii="Times New Roman" w:eastAsia="Times New Roman" w:hAnsi="Times New Roman" w:cs="Times New Roman"/>
          <w:lang w:eastAsia="ru-RU" w:bidi="ar-SA"/>
        </w:rPr>
      </w:pPr>
      <w:r w:rsidRPr="00674AE2">
        <w:rPr>
          <w:rFonts w:ascii="Times New Roman" w:eastAsia="Times New Roman" w:hAnsi="Times New Roman" w:cs="Times New Roman"/>
          <w:lang w:eastAsia="ru-RU" w:bidi="ar-SA"/>
        </w:rPr>
        <w:t>- І міського конкурсу студентських та учнівських наукових робіт із гендерної тематики;</w:t>
      </w:r>
    </w:p>
    <w:p w14:paraId="3A778C0B" w14:textId="77777777" w:rsidR="00EF47B8" w:rsidRPr="00674AE2" w:rsidRDefault="00EF47B8" w:rsidP="0002038A">
      <w:pPr>
        <w:spacing w:line="276" w:lineRule="auto"/>
        <w:ind w:firstLine="709"/>
        <w:jc w:val="both"/>
        <w:rPr>
          <w:rFonts w:ascii="Times New Roman" w:eastAsia="Times New Roman" w:hAnsi="Times New Roman" w:cs="Times New Roman"/>
          <w:lang w:eastAsia="ru-RU" w:bidi="ar-SA"/>
        </w:rPr>
      </w:pPr>
      <w:r w:rsidRPr="00674AE2">
        <w:rPr>
          <w:rFonts w:ascii="Times New Roman" w:eastAsia="Times New Roman" w:hAnsi="Times New Roman" w:cs="Times New Roman"/>
          <w:lang w:eastAsia="ru-RU" w:bidi="ar-SA"/>
        </w:rPr>
        <w:t>- Обласного конкурсу учнівських та студентських наукових робіт «Сім’я від А до Я».</w:t>
      </w:r>
    </w:p>
    <w:p w14:paraId="02E7E46A" w14:textId="5F9A13A4" w:rsidR="00F86352" w:rsidRPr="00674AE2" w:rsidRDefault="00EF47B8" w:rsidP="0002038A">
      <w:pPr>
        <w:spacing w:line="276" w:lineRule="auto"/>
        <w:ind w:firstLine="709"/>
        <w:jc w:val="both"/>
        <w:rPr>
          <w:rFonts w:ascii="Times New Roman" w:eastAsia="Times New Roman" w:hAnsi="Times New Roman" w:cs="Times New Roman"/>
          <w:lang w:eastAsia="ru-RU" w:bidi="ar-SA"/>
        </w:rPr>
      </w:pPr>
      <w:r w:rsidRPr="00674AE2">
        <w:rPr>
          <w:rFonts w:ascii="Times New Roman" w:hAnsi="Times New Roman" w:cs="Times New Roman"/>
        </w:rPr>
        <w:t xml:space="preserve">Д.п.н., проф. Кравченко О.О. брала </w:t>
      </w:r>
      <w:r w:rsidRPr="00674AE2">
        <w:rPr>
          <w:rFonts w:ascii="Times New Roman" w:eastAsia="Times New Roman" w:hAnsi="Times New Roman" w:cs="Times New Roman"/>
          <w:lang w:eastAsia="ru-RU" w:bidi="ar-SA"/>
        </w:rPr>
        <w:t xml:space="preserve">участь у підготовці </w:t>
      </w:r>
      <w:r w:rsidR="00F86352" w:rsidRPr="00674AE2">
        <w:rPr>
          <w:rFonts w:ascii="Times New Roman" w:eastAsia="Times New Roman" w:hAnsi="Times New Roman" w:cs="Times New Roman"/>
          <w:lang w:eastAsia="ru-RU" w:bidi="ar-SA"/>
        </w:rPr>
        <w:t xml:space="preserve">студентів до участі у Всеукраїнському конкурсі наукових робіт: </w:t>
      </w:r>
    </w:p>
    <w:p w14:paraId="153263C4" w14:textId="77777777" w:rsidR="00F86352" w:rsidRPr="00674AE2" w:rsidRDefault="00F86352" w:rsidP="0002038A">
      <w:pPr>
        <w:spacing w:line="276" w:lineRule="auto"/>
        <w:ind w:firstLine="709"/>
        <w:jc w:val="both"/>
        <w:rPr>
          <w:rFonts w:ascii="Times New Roman" w:eastAsia="Times New Roman" w:hAnsi="Times New Roman" w:cs="Times New Roman"/>
          <w:lang w:eastAsia="ru-RU" w:bidi="ar-SA"/>
        </w:rPr>
      </w:pPr>
      <w:r w:rsidRPr="00674AE2">
        <w:rPr>
          <w:rFonts w:ascii="Times New Roman" w:eastAsia="Times New Roman" w:hAnsi="Times New Roman" w:cs="Times New Roman"/>
          <w:lang w:eastAsia="ru-RU" w:bidi="ar-SA"/>
        </w:rPr>
        <w:t>- І місце у ІІ турі Всеукраїнського конкурсу наукових робіт «Майбутнє туристичної галузі» за 2018-2019 н.р. (Київський національний торговельно-економічний університет);</w:t>
      </w:r>
    </w:p>
    <w:p w14:paraId="492A24F4" w14:textId="77777777" w:rsidR="00F86352" w:rsidRPr="00674AE2" w:rsidRDefault="00F86352" w:rsidP="0002038A">
      <w:pPr>
        <w:spacing w:line="276" w:lineRule="auto"/>
        <w:ind w:firstLine="709"/>
        <w:jc w:val="both"/>
        <w:rPr>
          <w:rFonts w:ascii="Times New Roman" w:eastAsia="Times New Roman" w:hAnsi="Times New Roman" w:cs="Times New Roman"/>
          <w:lang w:eastAsia="ru-RU" w:bidi="ar-SA"/>
        </w:rPr>
      </w:pPr>
      <w:r w:rsidRPr="00674AE2">
        <w:rPr>
          <w:rFonts w:ascii="Times New Roman" w:eastAsia="Times New Roman" w:hAnsi="Times New Roman" w:cs="Times New Roman"/>
          <w:lang w:eastAsia="ru-RU" w:bidi="ar-SA"/>
        </w:rPr>
        <w:t>ІІ місце у ІІ етапі Всеукраїнського конкурсу студентських наукових робіт за 2018-2019 н.р. зі спеціальності «Актуальні проблеми інклюзивної освіти» (Відкритий міжнародний університет розвитку людини «Україна»).</w:t>
      </w:r>
    </w:p>
    <w:p w14:paraId="7C4F8F7D" w14:textId="77777777" w:rsidR="00F86352" w:rsidRPr="00674AE2" w:rsidRDefault="00F86352" w:rsidP="0002038A">
      <w:pPr>
        <w:spacing w:line="276" w:lineRule="auto"/>
        <w:ind w:firstLine="709"/>
        <w:jc w:val="both"/>
        <w:rPr>
          <w:rFonts w:ascii="Times New Roman" w:hAnsi="Times New Roman" w:cs="Times New Roman"/>
        </w:rPr>
      </w:pPr>
    </w:p>
    <w:p w14:paraId="63E95E6F" w14:textId="4861D7AB" w:rsidR="00FB6361" w:rsidRPr="00674AE2" w:rsidRDefault="00FB6361" w:rsidP="0002038A">
      <w:pPr>
        <w:autoSpaceDE w:val="0"/>
        <w:autoSpaceDN w:val="0"/>
        <w:adjustRightInd w:val="0"/>
        <w:spacing w:line="276" w:lineRule="auto"/>
        <w:ind w:firstLine="709"/>
        <w:jc w:val="both"/>
        <w:rPr>
          <w:rFonts w:ascii="Times New Roman" w:hAnsi="Times New Roman" w:cs="Times New Roman"/>
        </w:rPr>
      </w:pPr>
      <w:r w:rsidRPr="00674AE2">
        <w:rPr>
          <w:rFonts w:ascii="Times New Roman" w:hAnsi="Times New Roman" w:cs="Times New Roman"/>
        </w:rPr>
        <w:t>Викладачі кафедри Коляда Н. М., Кравченко О. О., Бойко О. М., Левченко Н. В., Роєнко С. О., Матрос О. О. пройшли наукове стажування у Ризькому міжнародному університеті «</w:t>
      </w:r>
      <w:r w:rsidRPr="00674AE2">
        <w:rPr>
          <w:rFonts w:ascii="Times New Roman" w:hAnsi="Times New Roman" w:cs="Times New Roman"/>
          <w:lang w:val="en-US"/>
        </w:rPr>
        <w:t>ISMA</w:t>
      </w:r>
      <w:r w:rsidRPr="00674AE2">
        <w:rPr>
          <w:rFonts w:ascii="Times New Roman" w:hAnsi="Times New Roman" w:cs="Times New Roman"/>
        </w:rPr>
        <w:t>» (м. Рига, Латвія, 23-30 листопада 2019 р.). Мета стажування - дослідити стандарти у соціально-гуманітарній сфері, а також висвітлити питання освіти (управління людськими ресурсами, європейськими проектами, і розвиток вищих навчальних закладів у сучасному світі).</w:t>
      </w:r>
    </w:p>
    <w:p w14:paraId="3DDC4A8C" w14:textId="197AB889" w:rsidR="00FB6361" w:rsidRPr="00674AE2" w:rsidRDefault="00FB6361" w:rsidP="0002038A">
      <w:pPr>
        <w:spacing w:line="276" w:lineRule="auto"/>
        <w:ind w:firstLine="709"/>
        <w:jc w:val="both"/>
        <w:rPr>
          <w:rFonts w:ascii="Times New Roman" w:hAnsi="Times New Roman" w:cs="Times New Roman"/>
        </w:rPr>
      </w:pPr>
      <w:r w:rsidRPr="00674AE2">
        <w:rPr>
          <w:rFonts w:ascii="Times New Roman" w:hAnsi="Times New Roman" w:cs="Times New Roman"/>
        </w:rPr>
        <w:t xml:space="preserve">Д.п.н., доцент Клименко Ю. А. </w:t>
      </w:r>
      <w:r w:rsidR="007B5212" w:rsidRPr="00674AE2">
        <w:rPr>
          <w:rFonts w:ascii="Times New Roman" w:hAnsi="Times New Roman" w:cs="Times New Roman"/>
        </w:rPr>
        <w:t>пройшла за міжнародне стажування за навчальною програмою «Сучасні методи викладання та інноваційні технології у вищій освіті: Європейський досвід та світові тенденції» (</w:t>
      </w:r>
      <w:r w:rsidRPr="00674AE2">
        <w:rPr>
          <w:rFonts w:ascii="Times New Roman" w:hAnsi="Times New Roman" w:cs="Times New Roman"/>
        </w:rPr>
        <w:t>Університет фінансів, бізнесу та підприємництва, Софія, Болгарія. Термін: 1 вересня  – 1 грудня 2019 р.</w:t>
      </w:r>
      <w:r w:rsidR="007B5212" w:rsidRPr="00674AE2">
        <w:rPr>
          <w:rFonts w:ascii="Times New Roman" w:hAnsi="Times New Roman" w:cs="Times New Roman"/>
        </w:rPr>
        <w:t xml:space="preserve"> Сертифікат № </w:t>
      </w:r>
      <w:r w:rsidR="007B5212" w:rsidRPr="00674AE2">
        <w:rPr>
          <w:rFonts w:ascii="Times New Roman" w:hAnsi="Times New Roman" w:cs="Times New Roman"/>
          <w:lang w:val="en-US"/>
        </w:rPr>
        <w:t>BG</w:t>
      </w:r>
      <w:r w:rsidR="007B5212" w:rsidRPr="00674AE2">
        <w:rPr>
          <w:rFonts w:ascii="Times New Roman" w:hAnsi="Times New Roman" w:cs="Times New Roman"/>
        </w:rPr>
        <w:t>/</w:t>
      </w:r>
      <w:r w:rsidR="007B5212" w:rsidRPr="00674AE2">
        <w:rPr>
          <w:rFonts w:ascii="Times New Roman" w:hAnsi="Times New Roman" w:cs="Times New Roman"/>
          <w:lang w:val="en-US"/>
        </w:rPr>
        <w:t>VUZF</w:t>
      </w:r>
      <w:r w:rsidR="007B5212" w:rsidRPr="00674AE2">
        <w:rPr>
          <w:rFonts w:ascii="Times New Roman" w:hAnsi="Times New Roman" w:cs="Times New Roman"/>
        </w:rPr>
        <w:t>/481-2019 р.).</w:t>
      </w:r>
    </w:p>
    <w:p w14:paraId="60734A8C" w14:textId="23035556" w:rsidR="00E6715D" w:rsidRPr="00674AE2" w:rsidRDefault="007B5212" w:rsidP="0002038A">
      <w:pPr>
        <w:spacing w:line="276" w:lineRule="auto"/>
        <w:ind w:firstLine="720"/>
        <w:jc w:val="both"/>
        <w:rPr>
          <w:rFonts w:ascii="Times New Roman" w:hAnsi="Times New Roman" w:cs="Times New Roman"/>
        </w:rPr>
      </w:pPr>
      <w:r w:rsidRPr="00674AE2">
        <w:rPr>
          <w:rFonts w:ascii="Times New Roman" w:hAnsi="Times New Roman" w:cs="Times New Roman"/>
        </w:rPr>
        <w:t xml:space="preserve">Викладачі кафедри соціальної педагогіки та соціальної роботи Албул І.В., Ісаченко В.П., Роєнко С.О., Бондаренко Г.В., Балдинюк О.Д., Гончар І.Г., Ревнюк Н.І. з 21 жовтня по 22 листопада 2019 року пройшли стажування на курсах підвищення кваліфікації науково-педагогічних працівників. Мета стажування - </w:t>
      </w:r>
      <w:r w:rsidR="00E6715D" w:rsidRPr="00674AE2">
        <w:rPr>
          <w:rFonts w:ascii="Times New Roman" w:hAnsi="Times New Roman" w:cs="Times New Roman"/>
        </w:rPr>
        <w:t>професійний розвиток відповідно до державної політики у галузі освіти та забезпечення якості освіти.</w:t>
      </w:r>
      <w:r w:rsidR="00DE60C2" w:rsidRPr="00674AE2">
        <w:rPr>
          <w:rFonts w:ascii="Times New Roman" w:hAnsi="Times New Roman" w:cs="Times New Roman"/>
        </w:rPr>
        <w:t xml:space="preserve"> науковим результатом стажування стало написання наукової випускної роботи.</w:t>
      </w:r>
    </w:p>
    <w:p w14:paraId="08CA7C2F" w14:textId="180DFA05" w:rsidR="00B849AE" w:rsidRPr="00674AE2" w:rsidRDefault="00B849AE" w:rsidP="0002038A">
      <w:pPr>
        <w:pStyle w:val="a5"/>
        <w:spacing w:line="276" w:lineRule="auto"/>
        <w:ind w:left="0" w:firstLine="720"/>
        <w:jc w:val="both"/>
        <w:rPr>
          <w:rFonts w:eastAsia="Microsoft Sans Serif"/>
          <w:color w:val="000000"/>
          <w:lang w:val="uk-UA" w:eastAsia="uk-UA" w:bidi="uk-UA"/>
        </w:rPr>
      </w:pPr>
      <w:r w:rsidRPr="00674AE2">
        <w:rPr>
          <w:rFonts w:eastAsia="Microsoft Sans Serif"/>
          <w:color w:val="000000"/>
          <w:lang w:val="uk-UA" w:eastAsia="uk-UA" w:bidi="uk-UA"/>
        </w:rPr>
        <w:t>Викладачі кафедри соціальної педагогіки та соціальної роботи є членами: Всеукраїнської асоціації імені Василя Сухомлинського</w:t>
      </w:r>
    </w:p>
    <w:p w14:paraId="5B0ABE8F" w14:textId="77777777" w:rsidR="00B849AE" w:rsidRPr="00674AE2" w:rsidRDefault="00B849AE" w:rsidP="0002038A">
      <w:pPr>
        <w:pStyle w:val="a5"/>
        <w:spacing w:line="276" w:lineRule="auto"/>
        <w:ind w:left="0" w:firstLine="720"/>
        <w:jc w:val="both"/>
        <w:rPr>
          <w:rFonts w:eastAsia="Microsoft Sans Serif"/>
          <w:color w:val="000000"/>
          <w:lang w:val="uk-UA" w:eastAsia="uk-UA" w:bidi="uk-UA"/>
        </w:rPr>
      </w:pPr>
      <w:r w:rsidRPr="00674AE2">
        <w:rPr>
          <w:rFonts w:eastAsia="Microsoft Sans Serif"/>
          <w:color w:val="000000"/>
          <w:lang w:val="uk-UA" w:eastAsia="uk-UA" w:bidi="uk-UA"/>
        </w:rPr>
        <w:t xml:space="preserve">Міжнародної Асоціації шкіл соціальної роботи (International Association of Schools of Social Work, IFSW) </w:t>
      </w:r>
    </w:p>
    <w:p w14:paraId="463D6996" w14:textId="6B3D5360" w:rsidR="00B849AE" w:rsidRPr="00674AE2" w:rsidRDefault="00B849AE" w:rsidP="0002038A">
      <w:pPr>
        <w:pStyle w:val="a5"/>
        <w:spacing w:line="276" w:lineRule="auto"/>
        <w:ind w:left="0" w:firstLine="720"/>
        <w:jc w:val="both"/>
        <w:rPr>
          <w:rFonts w:eastAsia="Microsoft Sans Serif"/>
          <w:color w:val="000000"/>
          <w:lang w:val="uk-UA" w:eastAsia="uk-UA" w:bidi="uk-UA"/>
        </w:rPr>
      </w:pPr>
      <w:r w:rsidRPr="00674AE2">
        <w:rPr>
          <w:rFonts w:eastAsia="Microsoft Sans Serif"/>
          <w:color w:val="000000"/>
          <w:lang w:val="uk-UA" w:eastAsia="uk-UA" w:bidi="uk-UA"/>
        </w:rPr>
        <w:t xml:space="preserve">Товариства істориків освіти Великої Британії (History of Education Society UK, HES) </w:t>
      </w:r>
      <w:hyperlink r:id="rId98" w:history="1">
        <w:r w:rsidRPr="00674AE2">
          <w:rPr>
            <w:rFonts w:eastAsia="Microsoft Sans Serif"/>
            <w:color w:val="000000"/>
            <w:lang w:val="uk-UA" w:eastAsia="uk-UA" w:bidi="uk-UA"/>
          </w:rPr>
          <w:t>https://historyofeducation.org.uk/</w:t>
        </w:r>
      </w:hyperlink>
      <w:r w:rsidRPr="00674AE2">
        <w:rPr>
          <w:rFonts w:eastAsia="Microsoft Sans Serif"/>
          <w:color w:val="000000"/>
          <w:lang w:val="uk-UA" w:eastAsia="uk-UA" w:bidi="uk-UA"/>
        </w:rPr>
        <w:t xml:space="preserve"> </w:t>
      </w:r>
    </w:p>
    <w:p w14:paraId="28F7BF29" w14:textId="25CC0440" w:rsidR="00F86352" w:rsidRPr="00674AE2" w:rsidRDefault="00F86352" w:rsidP="0002038A">
      <w:pPr>
        <w:autoSpaceDE w:val="0"/>
        <w:autoSpaceDN w:val="0"/>
        <w:adjustRightInd w:val="0"/>
        <w:spacing w:line="276" w:lineRule="auto"/>
        <w:ind w:firstLine="709"/>
        <w:jc w:val="both"/>
        <w:rPr>
          <w:rFonts w:ascii="Times New Roman" w:hAnsi="Times New Roman" w:cs="Times New Roman"/>
          <w:bCs/>
        </w:rPr>
      </w:pPr>
      <w:r w:rsidRPr="00674AE2">
        <w:rPr>
          <w:rFonts w:ascii="Times New Roman" w:hAnsi="Times New Roman" w:cs="Times New Roman"/>
          <w:bCs/>
        </w:rPr>
        <w:lastRenderedPageBreak/>
        <w:t>Упродовж звітного періоду в рамках виконання кафедральн</w:t>
      </w:r>
      <w:r w:rsidR="00B849AE" w:rsidRPr="00674AE2">
        <w:rPr>
          <w:rFonts w:ascii="Times New Roman" w:hAnsi="Times New Roman" w:cs="Times New Roman"/>
          <w:bCs/>
        </w:rPr>
        <w:t>их</w:t>
      </w:r>
      <w:r w:rsidRPr="00674AE2">
        <w:rPr>
          <w:rFonts w:ascii="Times New Roman" w:hAnsi="Times New Roman" w:cs="Times New Roman"/>
          <w:bCs/>
        </w:rPr>
        <w:t xml:space="preserve"> тем викладачами видано: монографій – </w:t>
      </w:r>
      <w:r w:rsidR="000355C7" w:rsidRPr="00674AE2">
        <w:rPr>
          <w:rFonts w:ascii="Times New Roman" w:hAnsi="Times New Roman" w:cs="Times New Roman"/>
          <w:bCs/>
        </w:rPr>
        <w:t>1</w:t>
      </w:r>
      <w:r w:rsidRPr="00674AE2">
        <w:rPr>
          <w:rFonts w:ascii="Times New Roman" w:hAnsi="Times New Roman" w:cs="Times New Roman"/>
          <w:bCs/>
        </w:rPr>
        <w:t xml:space="preserve">; навчальних посібників – </w:t>
      </w:r>
      <w:r w:rsidR="000355C7" w:rsidRPr="00674AE2">
        <w:rPr>
          <w:rFonts w:ascii="Times New Roman" w:hAnsi="Times New Roman" w:cs="Times New Roman"/>
          <w:bCs/>
        </w:rPr>
        <w:t>4</w:t>
      </w:r>
      <w:r w:rsidRPr="00674AE2">
        <w:rPr>
          <w:rFonts w:ascii="Times New Roman" w:hAnsi="Times New Roman" w:cs="Times New Roman"/>
          <w:bCs/>
        </w:rPr>
        <w:t>; статей у виданнях з імпакт-фактором – 3 (</w:t>
      </w:r>
      <w:r w:rsidR="00CD485A" w:rsidRPr="00674AE2">
        <w:rPr>
          <w:rFonts w:ascii="Times New Roman" w:hAnsi="Times New Roman" w:cs="Times New Roman"/>
          <w:bCs/>
        </w:rPr>
        <w:t>Scopus та Web of Science</w:t>
      </w:r>
      <w:r w:rsidRPr="00674AE2">
        <w:rPr>
          <w:rFonts w:ascii="Times New Roman" w:hAnsi="Times New Roman" w:cs="Times New Roman"/>
          <w:bCs/>
        </w:rPr>
        <w:t xml:space="preserve">); статей у зарубіжних виданнях – </w:t>
      </w:r>
      <w:r w:rsidR="00CD485A" w:rsidRPr="00674AE2">
        <w:rPr>
          <w:rFonts w:ascii="Times New Roman" w:hAnsi="Times New Roman" w:cs="Times New Roman"/>
          <w:bCs/>
        </w:rPr>
        <w:t>5</w:t>
      </w:r>
      <w:r w:rsidRPr="00674AE2">
        <w:rPr>
          <w:rFonts w:ascii="Times New Roman" w:hAnsi="Times New Roman" w:cs="Times New Roman"/>
          <w:bCs/>
        </w:rPr>
        <w:t xml:space="preserve">; статей у фахових виданнях – </w:t>
      </w:r>
      <w:r w:rsidR="00CD485A" w:rsidRPr="00674AE2">
        <w:rPr>
          <w:rFonts w:ascii="Times New Roman" w:hAnsi="Times New Roman" w:cs="Times New Roman"/>
          <w:bCs/>
        </w:rPr>
        <w:t>34</w:t>
      </w:r>
      <w:r w:rsidRPr="00674AE2">
        <w:rPr>
          <w:rFonts w:ascii="Times New Roman" w:hAnsi="Times New Roman" w:cs="Times New Roman"/>
          <w:bCs/>
        </w:rPr>
        <w:t xml:space="preserve">; статей у інших  виданнях України  – </w:t>
      </w:r>
      <w:r w:rsidR="00CD485A" w:rsidRPr="00674AE2">
        <w:rPr>
          <w:rFonts w:ascii="Times New Roman" w:hAnsi="Times New Roman" w:cs="Times New Roman"/>
          <w:bCs/>
        </w:rPr>
        <w:t>35</w:t>
      </w:r>
      <w:r w:rsidRPr="00674AE2">
        <w:rPr>
          <w:rFonts w:ascii="Times New Roman" w:hAnsi="Times New Roman" w:cs="Times New Roman"/>
          <w:bCs/>
        </w:rPr>
        <w:t>.</w:t>
      </w:r>
    </w:p>
    <w:p w14:paraId="436D4FFA" w14:textId="34C0C46C" w:rsidR="00F86352" w:rsidRPr="00674AE2" w:rsidRDefault="00F86352" w:rsidP="0002038A">
      <w:pPr>
        <w:spacing w:line="276" w:lineRule="auto"/>
        <w:ind w:firstLine="567"/>
        <w:jc w:val="both"/>
        <w:rPr>
          <w:rFonts w:ascii="Times New Roman" w:hAnsi="Times New Roman" w:cs="Times New Roman"/>
          <w:bCs/>
        </w:rPr>
      </w:pPr>
      <w:r w:rsidRPr="00674AE2">
        <w:rPr>
          <w:rFonts w:ascii="Times New Roman" w:hAnsi="Times New Roman" w:cs="Times New Roman"/>
          <w:bCs/>
        </w:rPr>
        <w:t xml:space="preserve">Викладачами кафедри отримано </w:t>
      </w:r>
      <w:r w:rsidR="00C47529" w:rsidRPr="00674AE2">
        <w:rPr>
          <w:rFonts w:ascii="Times New Roman" w:hAnsi="Times New Roman" w:cs="Times New Roman"/>
          <w:bCs/>
        </w:rPr>
        <w:t>8</w:t>
      </w:r>
      <w:r w:rsidRPr="00674AE2">
        <w:rPr>
          <w:rFonts w:ascii="Times New Roman" w:hAnsi="Times New Roman" w:cs="Times New Roman"/>
          <w:bCs/>
        </w:rPr>
        <w:t xml:space="preserve"> свідоцтв про реєстрацію авторського права на твір (</w:t>
      </w:r>
      <w:r w:rsidR="00D23E51" w:rsidRPr="00674AE2">
        <w:rPr>
          <w:rFonts w:ascii="Times New Roman" w:hAnsi="Times New Roman" w:cs="Times New Roman"/>
          <w:bCs/>
        </w:rPr>
        <w:t>Моргай Л.А., Шевчук О.М., Полєхіна В.М.. Роєнко С.О., Кравченко О.О., Войтовська А.І., Матрос О.О.)</w:t>
      </w:r>
      <w:r w:rsidRPr="00674AE2">
        <w:rPr>
          <w:rFonts w:ascii="Times New Roman" w:hAnsi="Times New Roman" w:cs="Times New Roman"/>
          <w:bCs/>
        </w:rPr>
        <w:t xml:space="preserve"> та подано </w:t>
      </w:r>
      <w:r w:rsidR="00D23E51" w:rsidRPr="00674AE2">
        <w:rPr>
          <w:rFonts w:ascii="Times New Roman" w:hAnsi="Times New Roman" w:cs="Times New Roman"/>
          <w:bCs/>
        </w:rPr>
        <w:t>12</w:t>
      </w:r>
      <w:r w:rsidRPr="00674AE2">
        <w:rPr>
          <w:rFonts w:ascii="Times New Roman" w:hAnsi="Times New Roman" w:cs="Times New Roman"/>
          <w:bCs/>
        </w:rPr>
        <w:t xml:space="preserve"> заявок (</w:t>
      </w:r>
      <w:r w:rsidR="00D23E51" w:rsidRPr="00674AE2">
        <w:rPr>
          <w:rFonts w:ascii="Times New Roman" w:hAnsi="Times New Roman" w:cs="Times New Roman"/>
          <w:bCs/>
        </w:rPr>
        <w:t>Матрос О.О., Шевчук О.М.</w:t>
      </w:r>
      <w:r w:rsidRPr="00674AE2">
        <w:rPr>
          <w:rFonts w:ascii="Times New Roman" w:hAnsi="Times New Roman" w:cs="Times New Roman"/>
          <w:bCs/>
        </w:rPr>
        <w:t xml:space="preserve">, </w:t>
      </w:r>
      <w:r w:rsidR="00D23E51" w:rsidRPr="00674AE2">
        <w:rPr>
          <w:rFonts w:ascii="Times New Roman" w:hAnsi="Times New Roman" w:cs="Times New Roman"/>
          <w:bCs/>
        </w:rPr>
        <w:t xml:space="preserve">Ісаченко В.П., </w:t>
      </w:r>
      <w:r w:rsidRPr="00674AE2">
        <w:rPr>
          <w:rFonts w:ascii="Times New Roman" w:hAnsi="Times New Roman" w:cs="Times New Roman"/>
          <w:bCs/>
        </w:rPr>
        <w:t>Підвальна Ю.В.).</w:t>
      </w:r>
    </w:p>
    <w:p w14:paraId="53A1F99E" w14:textId="71F4CC0C" w:rsidR="00F86352" w:rsidRPr="00674AE2" w:rsidRDefault="00F86352" w:rsidP="0002038A">
      <w:pPr>
        <w:autoSpaceDE w:val="0"/>
        <w:autoSpaceDN w:val="0"/>
        <w:adjustRightInd w:val="0"/>
        <w:spacing w:line="276" w:lineRule="auto"/>
        <w:ind w:firstLine="709"/>
        <w:jc w:val="both"/>
        <w:rPr>
          <w:rFonts w:ascii="Times New Roman" w:hAnsi="Times New Roman" w:cs="Times New Roman"/>
        </w:rPr>
      </w:pPr>
      <w:r w:rsidRPr="00674AE2">
        <w:rPr>
          <w:rFonts w:ascii="Times New Roman" w:hAnsi="Times New Roman" w:cs="Times New Roman"/>
        </w:rPr>
        <w:t xml:space="preserve">На кафедрі соціальної педагогіки та соціальної роботи проведено </w:t>
      </w:r>
      <w:r w:rsidR="00CD485A" w:rsidRPr="00674AE2">
        <w:rPr>
          <w:rFonts w:ascii="Times New Roman" w:hAnsi="Times New Roman" w:cs="Times New Roman"/>
          <w:lang w:val="ru-RU"/>
        </w:rPr>
        <w:t>2</w:t>
      </w:r>
      <w:r w:rsidRPr="00674AE2">
        <w:rPr>
          <w:rFonts w:ascii="Times New Roman" w:hAnsi="Times New Roman" w:cs="Times New Roman"/>
        </w:rPr>
        <w:t xml:space="preserve"> </w:t>
      </w:r>
      <w:r w:rsidRPr="00674AE2">
        <w:rPr>
          <w:rFonts w:ascii="Times New Roman" w:hAnsi="Times New Roman" w:cs="Times New Roman"/>
          <w:bCs/>
        </w:rPr>
        <w:t>Всеукраїнськ</w:t>
      </w:r>
      <w:r w:rsidR="00CD485A" w:rsidRPr="00674AE2">
        <w:rPr>
          <w:rFonts w:ascii="Times New Roman" w:hAnsi="Times New Roman" w:cs="Times New Roman"/>
          <w:bCs/>
        </w:rPr>
        <w:t>і</w:t>
      </w:r>
      <w:r w:rsidRPr="00674AE2">
        <w:rPr>
          <w:rFonts w:ascii="Times New Roman" w:hAnsi="Times New Roman" w:cs="Times New Roman"/>
          <w:bCs/>
        </w:rPr>
        <w:t xml:space="preserve"> науково-практичн</w:t>
      </w:r>
      <w:r w:rsidR="00CD485A" w:rsidRPr="00674AE2">
        <w:rPr>
          <w:rFonts w:ascii="Times New Roman" w:hAnsi="Times New Roman" w:cs="Times New Roman"/>
          <w:bCs/>
        </w:rPr>
        <w:t xml:space="preserve">і </w:t>
      </w:r>
      <w:r w:rsidRPr="00674AE2">
        <w:rPr>
          <w:rFonts w:ascii="Times New Roman" w:hAnsi="Times New Roman" w:cs="Times New Roman"/>
          <w:bCs/>
        </w:rPr>
        <w:t xml:space="preserve">конференцію та 13 </w:t>
      </w:r>
      <w:r w:rsidRPr="00674AE2">
        <w:rPr>
          <w:rFonts w:ascii="Times New Roman" w:hAnsi="Times New Roman" w:cs="Times New Roman"/>
        </w:rPr>
        <w:t>науково-методичних семінарів.</w:t>
      </w:r>
    </w:p>
    <w:p w14:paraId="07F20D66" w14:textId="77777777" w:rsidR="00F86352" w:rsidRPr="00674AE2" w:rsidRDefault="00F86352" w:rsidP="0002038A">
      <w:pPr>
        <w:autoSpaceDE w:val="0"/>
        <w:autoSpaceDN w:val="0"/>
        <w:adjustRightInd w:val="0"/>
        <w:spacing w:line="276" w:lineRule="auto"/>
        <w:ind w:firstLine="709"/>
        <w:jc w:val="both"/>
        <w:rPr>
          <w:rFonts w:ascii="Times New Roman" w:hAnsi="Times New Roman" w:cs="Times New Roman"/>
        </w:rPr>
      </w:pPr>
      <w:r w:rsidRPr="00674AE2">
        <w:rPr>
          <w:rFonts w:ascii="Times New Roman" w:hAnsi="Times New Roman" w:cs="Times New Roman"/>
        </w:rPr>
        <w:t>На кафедрі працює 20 наукових гуртків, в яких науково-дослідною роботою займається 160 студентів.</w:t>
      </w:r>
    </w:p>
    <w:p w14:paraId="29759A08" w14:textId="77777777" w:rsidR="0002038A" w:rsidRPr="00674AE2" w:rsidRDefault="0002038A" w:rsidP="0002038A">
      <w:pPr>
        <w:tabs>
          <w:tab w:val="left" w:pos="1350"/>
        </w:tabs>
        <w:spacing w:line="276" w:lineRule="auto"/>
        <w:ind w:firstLine="709"/>
        <w:jc w:val="both"/>
        <w:rPr>
          <w:rFonts w:ascii="Times New Roman" w:eastAsia="Times New Roman" w:hAnsi="Times New Roman" w:cs="Times New Roman"/>
          <w:iCs/>
          <w:color w:val="auto"/>
          <w:sz w:val="28"/>
          <w:szCs w:val="28"/>
          <w:lang w:eastAsia="en-US" w:bidi="ar-SA"/>
        </w:rPr>
      </w:pPr>
    </w:p>
    <w:p w14:paraId="0D8C2615" w14:textId="1E75D4E8" w:rsidR="00B03251" w:rsidRPr="00674AE2" w:rsidRDefault="00B03251" w:rsidP="0002038A">
      <w:pPr>
        <w:tabs>
          <w:tab w:val="left" w:pos="1350"/>
        </w:tabs>
        <w:spacing w:line="276" w:lineRule="auto"/>
        <w:ind w:firstLine="709"/>
        <w:jc w:val="both"/>
        <w:rPr>
          <w:rFonts w:ascii="Times New Roman" w:eastAsia="Times New Roman" w:hAnsi="Times New Roman" w:cs="Times New Roman"/>
          <w:b/>
          <w:iCs/>
          <w:color w:val="auto"/>
          <w:lang w:eastAsia="en-US" w:bidi="ar-SA"/>
        </w:rPr>
      </w:pPr>
      <w:r w:rsidRPr="00674AE2">
        <w:rPr>
          <w:rFonts w:ascii="Times New Roman" w:eastAsia="Times New Roman" w:hAnsi="Times New Roman" w:cs="Times New Roman"/>
          <w:iCs/>
          <w:color w:val="auto"/>
          <w:lang w:eastAsia="en-US" w:bidi="ar-SA"/>
        </w:rPr>
        <w:t xml:space="preserve">У поточному році продовжувалася робота над темою </w:t>
      </w:r>
      <w:r w:rsidRPr="00674AE2">
        <w:rPr>
          <w:rFonts w:ascii="Times New Roman" w:eastAsia="Times New Roman" w:hAnsi="Times New Roman" w:cs="Times New Roman"/>
          <w:b/>
          <w:iCs/>
          <w:color w:val="auto"/>
          <w:lang w:eastAsia="en-US" w:bidi="ar-SA"/>
        </w:rPr>
        <w:t>«Формування компетентного вчителя в умовах освітнього середовища педагогічного вищого навчального закладу» (державний реєстраційний номер № 0111U007536)</w:t>
      </w:r>
      <w:r w:rsidRPr="00674AE2">
        <w:rPr>
          <w:rFonts w:ascii="Times New Roman" w:eastAsia="Times New Roman" w:hAnsi="Times New Roman" w:cs="Times New Roman"/>
          <w:i/>
          <w:iCs/>
          <w:color w:val="auto"/>
          <w:lang w:eastAsia="en-US" w:bidi="ar-SA"/>
        </w:rPr>
        <w:t xml:space="preserve"> (термін виконання:  01.01.2016 – 31.12.2020 р.; науковий керівник Бойченко В. В..)</w:t>
      </w:r>
      <w:r w:rsidRPr="00674AE2">
        <w:rPr>
          <w:rFonts w:ascii="Times New Roman" w:eastAsia="Times New Roman" w:hAnsi="Times New Roman" w:cs="Times New Roman"/>
          <w:b/>
          <w:iCs/>
          <w:color w:val="auto"/>
          <w:lang w:eastAsia="en-US" w:bidi="ar-SA"/>
        </w:rPr>
        <w:t xml:space="preserve">. </w:t>
      </w:r>
    </w:p>
    <w:p w14:paraId="549DBB8F" w14:textId="77777777" w:rsidR="00B03251" w:rsidRPr="00674AE2" w:rsidRDefault="00B03251" w:rsidP="00B03251">
      <w:pPr>
        <w:tabs>
          <w:tab w:val="left" w:pos="1350"/>
        </w:tabs>
        <w:spacing w:line="276" w:lineRule="auto"/>
        <w:ind w:firstLine="709"/>
        <w:jc w:val="both"/>
        <w:rPr>
          <w:rFonts w:ascii="Times New Roman" w:eastAsia="Times New Roman" w:hAnsi="Times New Roman" w:cs="Times New Roman"/>
          <w:iCs/>
          <w:color w:val="auto"/>
          <w:lang w:eastAsia="en-US" w:bidi="ar-SA"/>
        </w:rPr>
      </w:pPr>
      <w:r w:rsidRPr="00674AE2">
        <w:rPr>
          <w:rFonts w:ascii="Times New Roman" w:eastAsia="Times New Roman" w:hAnsi="Times New Roman" w:cs="Times New Roman"/>
          <w:iCs/>
          <w:color w:val="auto"/>
          <w:lang w:eastAsia="en-US" w:bidi="ar-SA"/>
        </w:rPr>
        <w:tab/>
        <w:t>Розкрито сутність та історію становлення компетентнісного підходу в освіті; охарактеризовано дефініції таких понять як компетентність та компетенція; обґрунтовано сутність та структуру професійної компетентності, розроблено структуру освітнього середовища професійної підготовки майбутніх учителів, що поєднує соціально-культурне, навчально-виховне, інформаційно-комунікаційне середовища; визначено компоненти професійної підготовки майбутніх учителів в умовах компетентнісного підходу (ціннісно-мотиваційний; соціокультурний; гносеологічно-творчий, когнітивний; особистісно-діяльнісний); розроблено модель професійної підготовки майбутніх учителів на основі компетентнісного підходу, яка охоплює такі складові (цільовий, методологічний, суб’єктний, структурний, процесуальний, результативний); розроблено методику проектування освітнього середовища професійної підготовки майбутніх учителів та інтегровано у вигляді блоків; визначено педагогічні умови підготовки майбутніх педагогів в проектованому освітньому середовищі: соціальна адаптація студентів у площині взаємодії з освітнім середовищем; схарактеризовано проблему формування педагогічного мислення як складник професійної компетентності майбутнього педагога.</w:t>
      </w:r>
    </w:p>
    <w:p w14:paraId="4231452D" w14:textId="77777777" w:rsidR="00B03251" w:rsidRPr="00674AE2" w:rsidRDefault="00B03251" w:rsidP="00B03251">
      <w:pPr>
        <w:tabs>
          <w:tab w:val="left" w:pos="1350"/>
        </w:tabs>
        <w:spacing w:line="276" w:lineRule="auto"/>
        <w:ind w:firstLine="709"/>
        <w:jc w:val="both"/>
        <w:rPr>
          <w:rFonts w:ascii="Times New Roman" w:eastAsia="Times New Roman" w:hAnsi="Times New Roman" w:cs="Times New Roman"/>
          <w:i/>
          <w:iCs/>
          <w:color w:val="auto"/>
          <w:lang w:eastAsia="en-US" w:bidi="ar-SA"/>
        </w:rPr>
      </w:pPr>
    </w:p>
    <w:p w14:paraId="77379C39" w14:textId="77777777" w:rsidR="00B03251" w:rsidRPr="00674AE2" w:rsidRDefault="00B03251" w:rsidP="00B03251">
      <w:pPr>
        <w:spacing w:line="276" w:lineRule="auto"/>
        <w:ind w:firstLine="709"/>
        <w:jc w:val="both"/>
        <w:rPr>
          <w:rFonts w:ascii="Times New Roman" w:hAnsi="Times New Roman" w:cs="Times New Roman"/>
        </w:rPr>
      </w:pPr>
      <w:r w:rsidRPr="00674AE2">
        <w:rPr>
          <w:rFonts w:ascii="Times New Roman" w:hAnsi="Times New Roman" w:cs="Times New Roman"/>
        </w:rPr>
        <w:t xml:space="preserve">У межах наукової теми кафедри педагогіки та освітнього менеджменту </w:t>
      </w:r>
      <w:r w:rsidRPr="00674AE2">
        <w:rPr>
          <w:rFonts w:ascii="Times New Roman" w:hAnsi="Times New Roman" w:cs="Times New Roman"/>
          <w:b/>
        </w:rPr>
        <w:t>«Теорія, історія та практика управління навчальними закладами» (державний реєстраційний номер 0116U000116);</w:t>
      </w:r>
      <w:r w:rsidRPr="00674AE2">
        <w:rPr>
          <w:rFonts w:ascii="Times New Roman" w:hAnsi="Times New Roman" w:cs="Times New Roman"/>
        </w:rPr>
        <w:t xml:space="preserve"> (термін виконання:  01.01.2016 – 31.12.2020 р.; науковий керівник – д. п. н. Кірдан О.Л.) проаналізовано роль і значення губернаторів та ректорів в управлінні Київським та Харківським університетами; схарактеризовано систему підвищення кваліфікації науково-педагогічних працівників в управлінській структурі сучасного ЗВО. </w:t>
      </w:r>
    </w:p>
    <w:p w14:paraId="2B711E7C" w14:textId="77777777" w:rsidR="00B03251" w:rsidRPr="00674AE2" w:rsidRDefault="00B03251" w:rsidP="00B03251">
      <w:pPr>
        <w:spacing w:line="276" w:lineRule="auto"/>
        <w:ind w:firstLine="709"/>
        <w:jc w:val="both"/>
        <w:rPr>
          <w:rFonts w:ascii="Times New Roman" w:hAnsi="Times New Roman" w:cs="Times New Roman"/>
        </w:rPr>
      </w:pPr>
      <w:r w:rsidRPr="00674AE2">
        <w:rPr>
          <w:rFonts w:ascii="Times New Roman" w:hAnsi="Times New Roman" w:cs="Times New Roman"/>
        </w:rPr>
        <w:t xml:space="preserve">Досліджено трансформацію системи забезпечення якості вищої освіти, як складника управлінської діяльності ЗВО, а саме: на основі структурно-логічного аналізу та систематизації чинні закони України, підзаконні нормативно-правові акти згруповано за </w:t>
      </w:r>
      <w:r w:rsidRPr="00674AE2">
        <w:rPr>
          <w:rFonts w:ascii="Times New Roman" w:hAnsi="Times New Roman" w:cs="Times New Roman"/>
        </w:rPr>
        <w:lastRenderedPageBreak/>
        <w:t>принципом верховенства права та хронологічним принципом й об’єднано у такі групи: нормативно-правове регулювання заходів державного нагляду в сфері вищої освіти, державні інструменти впливу на зміст і якість вищої освіти, акредитація як один із способів забезпечення якості вищої освіти.</w:t>
      </w:r>
    </w:p>
    <w:p w14:paraId="2DAB448E" w14:textId="77777777" w:rsidR="00B03251" w:rsidRPr="00674AE2" w:rsidRDefault="00B03251" w:rsidP="00B03251">
      <w:pPr>
        <w:spacing w:line="276" w:lineRule="auto"/>
        <w:ind w:firstLine="709"/>
        <w:jc w:val="both"/>
        <w:rPr>
          <w:rFonts w:ascii="Times New Roman" w:hAnsi="Times New Roman" w:cs="Times New Roman"/>
        </w:rPr>
      </w:pPr>
      <w:r w:rsidRPr="00674AE2">
        <w:rPr>
          <w:rFonts w:ascii="Times New Roman" w:hAnsi="Times New Roman" w:cs="Times New Roman"/>
        </w:rPr>
        <w:t>Запропоновано та обґрунтовано авторську періодизацію трансформації системи забезпечення якості вищої освіти в Україні. Виокремлено та обґрунтовано етапи трансформації системи забезпечення якості вищої освіти в Україні: перший (1991–1999 рр.) інституційного структурування національної системи забезпечення якості вищої освіти; другий (2000–2010 рр.) декларування та узгодження, уведення в дію нормотворчих документів України щодо забезпечення якості вищої освіти із принципами та засадничими ідеями Болонського процесу; третій етап (2011–2014 рр.) – офіційно-формувальний, що передбачав організаційно-нормативне оформлення долучення України до Болонського процесу; з 2015 р. й до нині триває четвертий інтегративний етап трансформації системи забезпечення якості вищої освіти, що передбачає розбудову та розвиток систем зовнішнього й внутрішнього забезпечення якості вищої освіти.</w:t>
      </w:r>
    </w:p>
    <w:p w14:paraId="1E71B655" w14:textId="77777777" w:rsidR="00B03251" w:rsidRPr="00674AE2" w:rsidRDefault="00B03251" w:rsidP="00B03251">
      <w:pPr>
        <w:spacing w:line="276" w:lineRule="auto"/>
        <w:ind w:firstLine="709"/>
        <w:jc w:val="both"/>
        <w:rPr>
          <w:rFonts w:ascii="Times New Roman" w:hAnsi="Times New Roman" w:cs="Times New Roman"/>
        </w:rPr>
      </w:pPr>
      <w:r w:rsidRPr="00674AE2">
        <w:rPr>
          <w:rFonts w:ascii="Times New Roman" w:hAnsi="Times New Roman" w:cs="Times New Roman"/>
        </w:rPr>
        <w:t>Схарактеризовано особливості управління закладом вищої освіти у контексті нових вимог до акредитації освітніх програм.</w:t>
      </w:r>
    </w:p>
    <w:p w14:paraId="0B6C9DF1" w14:textId="77777777" w:rsidR="00B03251" w:rsidRPr="00674AE2" w:rsidRDefault="00B03251" w:rsidP="00B03251">
      <w:pPr>
        <w:widowControl/>
        <w:shd w:val="clear" w:color="auto" w:fill="FFFFFF"/>
        <w:spacing w:line="276" w:lineRule="auto"/>
        <w:ind w:firstLine="709"/>
        <w:jc w:val="both"/>
        <w:rPr>
          <w:rFonts w:ascii="Times New Roman" w:eastAsia="Times New Roman" w:hAnsi="Times New Roman" w:cs="Times New Roman"/>
          <w:color w:val="auto"/>
          <w:lang w:eastAsia="ru-RU" w:bidi="ar-SA"/>
        </w:rPr>
      </w:pPr>
    </w:p>
    <w:p w14:paraId="60F3EFD4" w14:textId="77777777" w:rsidR="00B03251" w:rsidRPr="00674AE2" w:rsidRDefault="00B03251" w:rsidP="00B03251">
      <w:pPr>
        <w:spacing w:line="276" w:lineRule="auto"/>
        <w:ind w:firstLine="709"/>
        <w:jc w:val="both"/>
        <w:rPr>
          <w:rFonts w:ascii="Times New Roman" w:hAnsi="Times New Roman" w:cs="Times New Roman"/>
        </w:rPr>
      </w:pPr>
      <w:r w:rsidRPr="00674AE2">
        <w:rPr>
          <w:rFonts w:ascii="Times New Roman" w:hAnsi="Times New Roman" w:cs="Times New Roman"/>
        </w:rPr>
        <w:t xml:space="preserve">Під час роботи над кафедральною темою </w:t>
      </w:r>
      <w:r w:rsidRPr="00674AE2">
        <w:rPr>
          <w:rFonts w:ascii="Times New Roman" w:hAnsi="Times New Roman" w:cs="Times New Roman"/>
          <w:b/>
        </w:rPr>
        <w:t xml:space="preserve">«Формування ціннісних орієнтацій учнів в освітньо-виховному середовищі загальноосвітньої школи» (державний реєстраційний номер № 0116U000115) </w:t>
      </w:r>
      <w:r w:rsidRPr="00674AE2">
        <w:rPr>
          <w:rFonts w:ascii="Times New Roman" w:hAnsi="Times New Roman" w:cs="Times New Roman"/>
        </w:rPr>
        <w:t>(термін виконання:  01.01.2016 – 31.12.2020 р.; науковий керівник – д. п. н. , проф..</w:t>
      </w:r>
      <w:r w:rsidRPr="00674AE2">
        <w:rPr>
          <w:rFonts w:ascii="Times New Roman" w:hAnsi="Times New Roman" w:cs="Times New Roman"/>
          <w:b/>
        </w:rPr>
        <w:t xml:space="preserve"> </w:t>
      </w:r>
      <w:r w:rsidRPr="00674AE2">
        <w:rPr>
          <w:rFonts w:ascii="Times New Roman" w:hAnsi="Times New Roman" w:cs="Times New Roman"/>
        </w:rPr>
        <w:t>Коберник О. М</w:t>
      </w:r>
      <w:r w:rsidRPr="00674AE2">
        <w:rPr>
          <w:rFonts w:ascii="Times New Roman" w:hAnsi="Times New Roman" w:cs="Times New Roman"/>
          <w:b/>
        </w:rPr>
        <w:t>)</w:t>
      </w:r>
      <w:r w:rsidRPr="00674AE2">
        <w:rPr>
          <w:rFonts w:ascii="Times New Roman" w:hAnsi="Times New Roman" w:cs="Times New Roman"/>
        </w:rPr>
        <w:t xml:space="preserve"> </w:t>
      </w:r>
      <w:r w:rsidRPr="00674AE2">
        <w:rPr>
          <w:rFonts w:ascii="Times New Roman" w:eastAsia="Times New Roman" w:hAnsi="Times New Roman" w:cs="Times New Roman"/>
        </w:rPr>
        <w:t>були проведені системні та цілісні дослідження з такої актуальної проблеми теорії і методики виховання як ф</w:t>
      </w:r>
      <w:r w:rsidRPr="00674AE2">
        <w:rPr>
          <w:rFonts w:ascii="Times New Roman" w:hAnsi="Times New Roman" w:cs="Times New Roman"/>
        </w:rPr>
        <w:t xml:space="preserve">ормування ціннісних орієнтацій учнів в освітньо-виховному середовищі закладу загальної середньої освіти. </w:t>
      </w:r>
    </w:p>
    <w:p w14:paraId="09448A96" w14:textId="77777777" w:rsidR="00B03251" w:rsidRPr="00674AE2" w:rsidRDefault="00B03251" w:rsidP="00B03251">
      <w:pPr>
        <w:spacing w:line="276" w:lineRule="auto"/>
        <w:ind w:firstLine="709"/>
        <w:jc w:val="both"/>
        <w:rPr>
          <w:rFonts w:ascii="Times New Roman" w:eastAsia="Times New Roman" w:hAnsi="Times New Roman" w:cs="Times New Roman"/>
        </w:rPr>
      </w:pPr>
      <w:r w:rsidRPr="00674AE2">
        <w:rPr>
          <w:rFonts w:ascii="Times New Roman" w:eastAsia="Times New Roman" w:hAnsi="Times New Roman" w:cs="Times New Roman"/>
        </w:rPr>
        <w:t>У результаті виконання теми розроблені теоретичні і методичні засади ф</w:t>
      </w:r>
      <w:r w:rsidRPr="00674AE2">
        <w:rPr>
          <w:rFonts w:ascii="Times New Roman" w:hAnsi="Times New Roman" w:cs="Times New Roman"/>
        </w:rPr>
        <w:t>ормування ціннісних орієнтацій учнів в освітньо-виховному середовищі закладу загальної середньої освіти, здійснена підготовка</w:t>
      </w:r>
      <w:r w:rsidRPr="00674AE2">
        <w:rPr>
          <w:rFonts w:ascii="Times New Roman" w:eastAsia="Times New Roman" w:hAnsi="Times New Roman" w:cs="Times New Roman"/>
        </w:rPr>
        <w:t xml:space="preserve"> та оприлюднення результатів дослідницької роботи.</w:t>
      </w:r>
    </w:p>
    <w:p w14:paraId="2585458E" w14:textId="77777777" w:rsidR="00B03251" w:rsidRPr="00674AE2" w:rsidRDefault="00B03251" w:rsidP="00E3363B">
      <w:pPr>
        <w:tabs>
          <w:tab w:val="right" w:leader="underscore" w:pos="9866"/>
        </w:tabs>
        <w:spacing w:after="2" w:line="276" w:lineRule="auto"/>
        <w:ind w:right="108"/>
        <w:jc w:val="both"/>
        <w:rPr>
          <w:rFonts w:ascii="Times New Roman" w:hAnsi="Times New Roman" w:cs="Times New Roman"/>
        </w:rPr>
      </w:pPr>
      <w:r w:rsidRPr="00674AE2">
        <w:rPr>
          <w:rFonts w:ascii="Times New Roman" w:hAnsi="Times New Roman" w:cs="Times New Roman"/>
        </w:rPr>
        <w:t>Д</w:t>
      </w:r>
      <w:r w:rsidRPr="00674AE2">
        <w:rPr>
          <w:rFonts w:ascii="Times New Roman" w:eastAsia="Calibri" w:hAnsi="Times New Roman" w:cs="Times New Roman"/>
        </w:rPr>
        <w:t xml:space="preserve">осліджено теорію і </w:t>
      </w:r>
      <w:r w:rsidRPr="00674AE2">
        <w:rPr>
          <w:rFonts w:ascii="Times New Roman" w:hAnsi="Times New Roman" w:cs="Times New Roman"/>
        </w:rPr>
        <w:t>методику виховання в учнів ціннісного ставлення до людей. Розкрито методику використання життєвих задач у вихованні в учнів ціннісного ставлення до інших людей. У процесі дослідження проблеми виховання в учнів ціннісного ставлення до праці (автор Коблик В.О.) розроблено модель та обґрунтовано педагогічні умови виховання в учнів ціннісного ставлення до праці.</w:t>
      </w:r>
    </w:p>
    <w:p w14:paraId="2EDA4122" w14:textId="77777777" w:rsidR="008C5BA5" w:rsidRPr="00674AE2" w:rsidRDefault="008C5BA5" w:rsidP="008C5BA5">
      <w:pPr>
        <w:spacing w:line="276" w:lineRule="auto"/>
        <w:ind w:firstLine="709"/>
        <w:jc w:val="both"/>
        <w:rPr>
          <w:rFonts w:ascii="Times New Roman" w:eastAsia="Times New Roman" w:hAnsi="Times New Roman" w:cs="Times New Roman"/>
        </w:rPr>
      </w:pPr>
    </w:p>
    <w:p w14:paraId="2EE28116" w14:textId="4F00829D" w:rsidR="008C5BA5" w:rsidRPr="00674AE2" w:rsidRDefault="008C5BA5" w:rsidP="008C5BA5">
      <w:pPr>
        <w:spacing w:line="276" w:lineRule="auto"/>
        <w:ind w:firstLine="709"/>
        <w:jc w:val="both"/>
        <w:rPr>
          <w:rFonts w:ascii="Times New Roman" w:eastAsia="Times New Roman" w:hAnsi="Times New Roman" w:cs="Times New Roman"/>
        </w:rPr>
      </w:pPr>
      <w:r w:rsidRPr="00674AE2">
        <w:rPr>
          <w:rFonts w:ascii="Times New Roman" w:eastAsia="Times New Roman" w:hAnsi="Times New Roman" w:cs="Times New Roman"/>
        </w:rPr>
        <w:t>Тема дослідження кафедри психології – «</w:t>
      </w:r>
      <w:r w:rsidRPr="00674AE2">
        <w:rPr>
          <w:rFonts w:ascii="Times New Roman" w:eastAsia="Times New Roman" w:hAnsi="Times New Roman" w:cs="Times New Roman"/>
          <w:b/>
        </w:rPr>
        <w:t>Психологічні аспекти формування творчої особистості вчителя, студента, учня» (державний реєстраційний номер 0111U007546). Керівник – доктор психологічних наук, професор Сафін Олександр Джамільович.</w:t>
      </w:r>
    </w:p>
    <w:p w14:paraId="427F060E" w14:textId="77777777" w:rsidR="008C5BA5" w:rsidRPr="00674AE2" w:rsidRDefault="008C5BA5" w:rsidP="008C5BA5">
      <w:pPr>
        <w:spacing w:line="276" w:lineRule="auto"/>
        <w:ind w:firstLine="709"/>
        <w:jc w:val="both"/>
        <w:rPr>
          <w:rFonts w:ascii="Times New Roman" w:eastAsia="Times New Roman" w:hAnsi="Times New Roman" w:cs="Times New Roman"/>
        </w:rPr>
      </w:pPr>
      <w:r w:rsidRPr="00674AE2">
        <w:rPr>
          <w:rFonts w:ascii="Times New Roman" w:eastAsia="Times New Roman" w:hAnsi="Times New Roman" w:cs="Times New Roman"/>
        </w:rPr>
        <w:t xml:space="preserve">Байдою Світланою Петрівною захищено дисертацію на тему «Психологічні чинники формування позитивного іміджу молодого викладача вищого педагогічного навчального закладу». У ньому авторкою здійснено теоретичний аналіз стану дослідженості проблеми іміджу фахівця у психології, визначено психологічні чинники формування позитивного іміджу молодого викладача педагогічного закладу вищої освіти, розроблено динамічну модель формування позитивного іміджу молодого викладача педагогічного закладу вищої </w:t>
      </w:r>
      <w:r w:rsidRPr="00674AE2">
        <w:rPr>
          <w:rFonts w:ascii="Times New Roman" w:eastAsia="Times New Roman" w:hAnsi="Times New Roman" w:cs="Times New Roman"/>
        </w:rPr>
        <w:lastRenderedPageBreak/>
        <w:t>освіти, а також розроблено, обґрунтувано та апробувано програму імідж-практикуму, спрямовану на формування позитивного іміджу молодого викладача педагогічного закладу вищої освіти. У роботі знайшла своє підтвердження висунута гіпотеза про те, що позитивний імідж молодих викладачів вищої школи успішно формується, якщо враховуються психологічні чинники, що сприяють синтезу професійного та особистісного самопізнання, самовизначення і самоіміджування.</w:t>
      </w:r>
    </w:p>
    <w:p w14:paraId="04CA20BF" w14:textId="1E18117E" w:rsidR="00B03251" w:rsidRPr="00674AE2" w:rsidRDefault="008C5BA5" w:rsidP="008C5BA5">
      <w:pPr>
        <w:spacing w:line="276" w:lineRule="auto"/>
        <w:ind w:firstLine="709"/>
        <w:jc w:val="both"/>
        <w:rPr>
          <w:rFonts w:ascii="Times New Roman" w:eastAsia="Times New Roman" w:hAnsi="Times New Roman" w:cs="Times New Roman"/>
        </w:rPr>
      </w:pPr>
      <w:r w:rsidRPr="00674AE2">
        <w:rPr>
          <w:rFonts w:ascii="Times New Roman" w:eastAsia="Times New Roman" w:hAnsi="Times New Roman" w:cs="Times New Roman"/>
        </w:rPr>
        <w:t>Аспірантом Горенко М. В., тема дисертації  «Гендерні особливості формування готовності майбутніх психологів до здійснення професійної кар'єри», завершено  констатувальний етап експерименту щодо дослідження гендерних особливостей формування готовності студентів-психологів до здійснення майбутньої професійної кар’єри.</w:t>
      </w:r>
    </w:p>
    <w:p w14:paraId="3870BECA" w14:textId="77777777" w:rsidR="00D42483" w:rsidRPr="00674AE2" w:rsidRDefault="00D42483" w:rsidP="00A86931">
      <w:pPr>
        <w:pStyle w:val="a5"/>
        <w:spacing w:before="120"/>
        <w:jc w:val="both"/>
        <w:rPr>
          <w:lang w:val="uk-UA"/>
        </w:rPr>
      </w:pPr>
    </w:p>
    <w:p w14:paraId="24DD2AF9" w14:textId="77777777" w:rsidR="00D42483" w:rsidRPr="00674AE2" w:rsidRDefault="00D42483" w:rsidP="00A86931">
      <w:pPr>
        <w:pStyle w:val="a5"/>
        <w:spacing w:before="120"/>
        <w:jc w:val="both"/>
        <w:rPr>
          <w:lang w:val="uk-UA"/>
        </w:rPr>
      </w:pPr>
    </w:p>
    <w:p w14:paraId="4C957A0A" w14:textId="77777777" w:rsidR="00520C50" w:rsidRPr="00674AE2" w:rsidRDefault="00520C50" w:rsidP="00520C50">
      <w:pPr>
        <w:pStyle w:val="40"/>
        <w:keepNext/>
        <w:keepLines/>
        <w:numPr>
          <w:ilvl w:val="0"/>
          <w:numId w:val="3"/>
        </w:numPr>
        <w:shd w:val="clear" w:color="auto" w:fill="auto"/>
        <w:tabs>
          <w:tab w:val="left" w:pos="1272"/>
        </w:tabs>
        <w:spacing w:before="0" w:after="0" w:line="274" w:lineRule="exact"/>
        <w:ind w:firstLine="820"/>
        <w:jc w:val="both"/>
        <w:rPr>
          <w:sz w:val="24"/>
          <w:szCs w:val="24"/>
        </w:rPr>
      </w:pPr>
      <w:bookmarkStart w:id="6" w:name="bookmark7"/>
      <w:r w:rsidRPr="00674AE2">
        <w:rPr>
          <w:sz w:val="24"/>
          <w:szCs w:val="24"/>
        </w:rPr>
        <w:t>Розвиток матеріально-технічної бази досліджень</w:t>
      </w:r>
      <w:bookmarkEnd w:id="6"/>
    </w:p>
    <w:p w14:paraId="1D77B42A" w14:textId="77E05A51" w:rsidR="00520C50" w:rsidRPr="00674AE2" w:rsidRDefault="00520C50" w:rsidP="00520C50">
      <w:pPr>
        <w:ind w:firstLine="820"/>
        <w:jc w:val="both"/>
        <w:rPr>
          <w:rFonts w:ascii="Times New Roman" w:hAnsi="Times New Roman" w:cs="Times New Roman"/>
        </w:rPr>
      </w:pPr>
      <w:r w:rsidRPr="00674AE2">
        <w:rPr>
          <w:rFonts w:ascii="Times New Roman" w:hAnsi="Times New Roman" w:cs="Times New Roman"/>
        </w:rPr>
        <w:t xml:space="preserve">Оновити дані про закупівлю за </w:t>
      </w:r>
      <w:r w:rsidR="00581F1B" w:rsidRPr="00674AE2">
        <w:rPr>
          <w:rFonts w:ascii="Times New Roman" w:hAnsi="Times New Roman" w:cs="Times New Roman"/>
        </w:rPr>
        <w:t>звітний</w:t>
      </w:r>
      <w:r w:rsidRPr="00674AE2">
        <w:rPr>
          <w:rFonts w:ascii="Times New Roman" w:hAnsi="Times New Roman" w:cs="Times New Roman"/>
        </w:rPr>
        <w:t xml:space="preserve"> рік унікальних наукових приладів та обладнання іноземного або вітчизняного виробництва вартістю за формою:</w:t>
      </w:r>
    </w:p>
    <w:p w14:paraId="5761140D" w14:textId="77777777" w:rsidR="00EF243E" w:rsidRPr="00674AE2" w:rsidRDefault="00EF243E" w:rsidP="00520C50">
      <w:pPr>
        <w:ind w:firstLine="820"/>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970"/>
        <w:gridCol w:w="3403"/>
        <w:gridCol w:w="1992"/>
      </w:tblGrid>
      <w:tr w:rsidR="00520C50" w:rsidRPr="00674AE2" w14:paraId="0F1928FB" w14:textId="77777777" w:rsidTr="00E6715D">
        <w:trPr>
          <w:trHeight w:hRule="exact" w:val="1118"/>
          <w:jc w:val="center"/>
        </w:trPr>
        <w:tc>
          <w:tcPr>
            <w:tcW w:w="682" w:type="dxa"/>
            <w:tcBorders>
              <w:top w:val="single" w:sz="4" w:space="0" w:color="auto"/>
              <w:left w:val="single" w:sz="4" w:space="0" w:color="auto"/>
            </w:tcBorders>
            <w:shd w:val="clear" w:color="auto" w:fill="FFFFFF"/>
          </w:tcPr>
          <w:p w14:paraId="144783A1" w14:textId="77777777" w:rsidR="00520C50" w:rsidRPr="00674AE2" w:rsidRDefault="00520C50" w:rsidP="00E6715D">
            <w:pPr>
              <w:framePr w:w="10046" w:wrap="notBeside" w:vAnchor="text" w:hAnchor="text" w:xAlign="center" w:y="1"/>
              <w:spacing w:after="60" w:line="240" w:lineRule="exact"/>
              <w:ind w:right="300"/>
              <w:jc w:val="right"/>
              <w:rPr>
                <w:rFonts w:ascii="Times New Roman" w:hAnsi="Times New Roman" w:cs="Times New Roman"/>
              </w:rPr>
            </w:pPr>
            <w:r w:rsidRPr="00674AE2">
              <w:rPr>
                <w:rStyle w:val="23"/>
                <w:rFonts w:eastAsia="Microsoft Sans Serif"/>
              </w:rPr>
              <w:t>№</w:t>
            </w:r>
          </w:p>
          <w:p w14:paraId="16917F33" w14:textId="77777777" w:rsidR="00520C50" w:rsidRPr="00674AE2" w:rsidRDefault="00520C50" w:rsidP="00E6715D">
            <w:pPr>
              <w:framePr w:w="10046" w:wrap="notBeside" w:vAnchor="text" w:hAnchor="text" w:xAlign="center" w:y="1"/>
              <w:spacing w:before="60" w:line="240" w:lineRule="exact"/>
              <w:ind w:right="300"/>
              <w:jc w:val="right"/>
              <w:rPr>
                <w:rFonts w:ascii="Times New Roman" w:hAnsi="Times New Roman" w:cs="Times New Roman"/>
              </w:rPr>
            </w:pPr>
            <w:r w:rsidRPr="00674AE2">
              <w:rPr>
                <w:rStyle w:val="23"/>
                <w:rFonts w:eastAsia="Microsoft Sans Serif"/>
              </w:rPr>
              <w:t>з/п</w:t>
            </w:r>
          </w:p>
        </w:tc>
        <w:tc>
          <w:tcPr>
            <w:tcW w:w="3970" w:type="dxa"/>
            <w:tcBorders>
              <w:top w:val="single" w:sz="4" w:space="0" w:color="auto"/>
              <w:left w:val="single" w:sz="4" w:space="0" w:color="auto"/>
            </w:tcBorders>
            <w:shd w:val="clear" w:color="auto" w:fill="FFFFFF"/>
          </w:tcPr>
          <w:p w14:paraId="66C9747B" w14:textId="77777777" w:rsidR="00520C50" w:rsidRPr="00674AE2" w:rsidRDefault="00520C50" w:rsidP="00E6715D">
            <w:pPr>
              <w:framePr w:w="10046" w:wrap="notBeside" w:vAnchor="text" w:hAnchor="text" w:xAlign="center" w:y="1"/>
              <w:jc w:val="center"/>
              <w:rPr>
                <w:rFonts w:ascii="Times New Roman" w:hAnsi="Times New Roman" w:cs="Times New Roman"/>
              </w:rPr>
            </w:pPr>
            <w:r w:rsidRPr="00674AE2">
              <w:rPr>
                <w:rStyle w:val="23"/>
                <w:rFonts w:eastAsia="Microsoft Sans Serif"/>
              </w:rPr>
              <w:t>Назва приладу (українською мовою та мовою оригіналу) і його марка, фірма-виробник, країна походження</w:t>
            </w:r>
          </w:p>
        </w:tc>
        <w:tc>
          <w:tcPr>
            <w:tcW w:w="3403" w:type="dxa"/>
            <w:tcBorders>
              <w:top w:val="single" w:sz="4" w:space="0" w:color="auto"/>
              <w:left w:val="single" w:sz="4" w:space="0" w:color="auto"/>
            </w:tcBorders>
            <w:shd w:val="clear" w:color="auto" w:fill="FFFFFF"/>
            <w:vAlign w:val="bottom"/>
          </w:tcPr>
          <w:p w14:paraId="59869249" w14:textId="77777777" w:rsidR="00520C50" w:rsidRPr="00674AE2" w:rsidRDefault="00520C50" w:rsidP="00E6715D">
            <w:pPr>
              <w:framePr w:w="10046" w:wrap="notBeside" w:vAnchor="text" w:hAnchor="text" w:xAlign="center" w:y="1"/>
              <w:jc w:val="center"/>
              <w:rPr>
                <w:rFonts w:ascii="Times New Roman" w:hAnsi="Times New Roman" w:cs="Times New Roman"/>
              </w:rPr>
            </w:pPr>
            <w:r w:rsidRPr="00674AE2">
              <w:rPr>
                <w:rStyle w:val="23"/>
                <w:rFonts w:eastAsia="Microsoft Sans Serif"/>
              </w:rPr>
              <w:t xml:space="preserve">Науковий(і) напрям(и) та структурний(і) підрозділ(и) </w:t>
            </w:r>
            <w:r w:rsidRPr="00674AE2">
              <w:rPr>
                <w:rStyle w:val="23"/>
                <w:rFonts w:eastAsia="Microsoft Sans Serif"/>
                <w:lang w:eastAsia="ru-RU" w:bidi="ru-RU"/>
              </w:rPr>
              <w:t xml:space="preserve">для </w:t>
            </w:r>
            <w:r w:rsidRPr="00674AE2">
              <w:rPr>
                <w:rStyle w:val="23"/>
                <w:rFonts w:eastAsia="Microsoft Sans Serif"/>
              </w:rPr>
              <w:t>якого (яких) здійснено закупівлю</w:t>
            </w:r>
          </w:p>
        </w:tc>
        <w:tc>
          <w:tcPr>
            <w:tcW w:w="1992" w:type="dxa"/>
            <w:tcBorders>
              <w:top w:val="single" w:sz="4" w:space="0" w:color="auto"/>
              <w:left w:val="single" w:sz="4" w:space="0" w:color="auto"/>
              <w:right w:val="single" w:sz="4" w:space="0" w:color="auto"/>
            </w:tcBorders>
            <w:shd w:val="clear" w:color="auto" w:fill="FFFFFF"/>
          </w:tcPr>
          <w:p w14:paraId="1AA6E12D" w14:textId="77777777" w:rsidR="00520C50" w:rsidRPr="00674AE2" w:rsidRDefault="00520C50" w:rsidP="00E6715D">
            <w:pPr>
              <w:framePr w:w="10046" w:wrap="notBeside" w:vAnchor="text" w:hAnchor="text" w:xAlign="center" w:y="1"/>
              <w:jc w:val="center"/>
              <w:rPr>
                <w:rFonts w:ascii="Times New Roman" w:hAnsi="Times New Roman" w:cs="Times New Roman"/>
              </w:rPr>
            </w:pPr>
            <w:r w:rsidRPr="00674AE2">
              <w:rPr>
                <w:rStyle w:val="23"/>
                <w:rFonts w:eastAsia="Microsoft Sans Serif"/>
              </w:rPr>
              <w:t>Вартість, тис. гривень</w:t>
            </w:r>
          </w:p>
        </w:tc>
      </w:tr>
      <w:tr w:rsidR="00520C50" w:rsidRPr="00674AE2" w14:paraId="2D50DFA5" w14:textId="77777777" w:rsidTr="00E6715D">
        <w:trPr>
          <w:trHeight w:hRule="exact" w:val="283"/>
          <w:jc w:val="center"/>
        </w:trPr>
        <w:tc>
          <w:tcPr>
            <w:tcW w:w="682" w:type="dxa"/>
            <w:tcBorders>
              <w:top w:val="single" w:sz="4" w:space="0" w:color="auto"/>
              <w:left w:val="single" w:sz="4" w:space="0" w:color="auto"/>
            </w:tcBorders>
            <w:shd w:val="clear" w:color="auto" w:fill="FFFFFF"/>
            <w:vAlign w:val="bottom"/>
          </w:tcPr>
          <w:p w14:paraId="5345F069" w14:textId="77777777" w:rsidR="00520C50" w:rsidRPr="00674AE2" w:rsidRDefault="00520C50" w:rsidP="00E6715D">
            <w:pPr>
              <w:framePr w:w="10046" w:wrap="notBeside" w:vAnchor="text" w:hAnchor="text" w:xAlign="center" w:y="1"/>
              <w:spacing w:line="240" w:lineRule="exact"/>
              <w:ind w:right="300"/>
              <w:jc w:val="right"/>
              <w:rPr>
                <w:rFonts w:ascii="Times New Roman" w:hAnsi="Times New Roman" w:cs="Times New Roman"/>
              </w:rPr>
            </w:pPr>
            <w:r w:rsidRPr="00674AE2">
              <w:rPr>
                <w:rStyle w:val="23"/>
                <w:rFonts w:eastAsia="Microsoft Sans Serif"/>
              </w:rPr>
              <w:t>1</w:t>
            </w:r>
          </w:p>
        </w:tc>
        <w:tc>
          <w:tcPr>
            <w:tcW w:w="3970" w:type="dxa"/>
            <w:tcBorders>
              <w:top w:val="single" w:sz="4" w:space="0" w:color="auto"/>
              <w:left w:val="single" w:sz="4" w:space="0" w:color="auto"/>
            </w:tcBorders>
            <w:shd w:val="clear" w:color="auto" w:fill="FFFFFF"/>
            <w:vAlign w:val="bottom"/>
          </w:tcPr>
          <w:p w14:paraId="3D24D412" w14:textId="77777777" w:rsidR="00520C50" w:rsidRPr="00674AE2" w:rsidRDefault="00520C50" w:rsidP="00E6715D">
            <w:pPr>
              <w:framePr w:w="10046" w:wrap="notBeside" w:vAnchor="text" w:hAnchor="text" w:xAlign="center" w:y="1"/>
              <w:spacing w:line="240" w:lineRule="exact"/>
              <w:jc w:val="center"/>
              <w:rPr>
                <w:rFonts w:ascii="Times New Roman" w:hAnsi="Times New Roman" w:cs="Times New Roman"/>
              </w:rPr>
            </w:pPr>
            <w:r w:rsidRPr="00674AE2">
              <w:rPr>
                <w:rStyle w:val="23"/>
                <w:rFonts w:eastAsia="Microsoft Sans Serif"/>
              </w:rPr>
              <w:t>2</w:t>
            </w:r>
          </w:p>
        </w:tc>
        <w:tc>
          <w:tcPr>
            <w:tcW w:w="3403" w:type="dxa"/>
            <w:tcBorders>
              <w:top w:val="single" w:sz="4" w:space="0" w:color="auto"/>
              <w:left w:val="single" w:sz="4" w:space="0" w:color="auto"/>
            </w:tcBorders>
            <w:shd w:val="clear" w:color="auto" w:fill="FFFFFF"/>
            <w:vAlign w:val="bottom"/>
          </w:tcPr>
          <w:p w14:paraId="48E88DE8" w14:textId="77777777" w:rsidR="00520C50" w:rsidRPr="00674AE2" w:rsidRDefault="00520C50" w:rsidP="00E6715D">
            <w:pPr>
              <w:framePr w:w="10046" w:wrap="notBeside" w:vAnchor="text" w:hAnchor="text" w:xAlign="center" w:y="1"/>
              <w:spacing w:line="240" w:lineRule="exact"/>
              <w:jc w:val="center"/>
              <w:rPr>
                <w:rFonts w:ascii="Times New Roman" w:hAnsi="Times New Roman" w:cs="Times New Roman"/>
              </w:rPr>
            </w:pPr>
            <w:r w:rsidRPr="00674AE2">
              <w:rPr>
                <w:rStyle w:val="23"/>
                <w:rFonts w:eastAsia="Microsoft Sans Serif"/>
              </w:rPr>
              <w:t>3</w:t>
            </w:r>
          </w:p>
        </w:tc>
        <w:tc>
          <w:tcPr>
            <w:tcW w:w="1992" w:type="dxa"/>
            <w:tcBorders>
              <w:top w:val="single" w:sz="4" w:space="0" w:color="auto"/>
              <w:left w:val="single" w:sz="4" w:space="0" w:color="auto"/>
              <w:right w:val="single" w:sz="4" w:space="0" w:color="auto"/>
            </w:tcBorders>
            <w:shd w:val="clear" w:color="auto" w:fill="FFFFFF"/>
            <w:vAlign w:val="bottom"/>
          </w:tcPr>
          <w:p w14:paraId="1C98CF2E" w14:textId="77777777" w:rsidR="00520C50" w:rsidRPr="00674AE2" w:rsidRDefault="00520C50" w:rsidP="00E6715D">
            <w:pPr>
              <w:framePr w:w="10046" w:wrap="notBeside" w:vAnchor="text" w:hAnchor="text" w:xAlign="center" w:y="1"/>
              <w:spacing w:line="240" w:lineRule="exact"/>
              <w:jc w:val="center"/>
              <w:rPr>
                <w:rFonts w:ascii="Times New Roman" w:hAnsi="Times New Roman" w:cs="Times New Roman"/>
              </w:rPr>
            </w:pPr>
            <w:r w:rsidRPr="00674AE2">
              <w:rPr>
                <w:rStyle w:val="23"/>
                <w:rFonts w:eastAsia="Microsoft Sans Serif"/>
              </w:rPr>
              <w:t>4</w:t>
            </w:r>
          </w:p>
        </w:tc>
      </w:tr>
      <w:tr w:rsidR="00520C50" w:rsidRPr="00674AE2" w14:paraId="260CA9E7" w14:textId="77777777" w:rsidTr="00E6715D">
        <w:trPr>
          <w:trHeight w:hRule="exact" w:val="298"/>
          <w:jc w:val="center"/>
        </w:trPr>
        <w:tc>
          <w:tcPr>
            <w:tcW w:w="682" w:type="dxa"/>
            <w:tcBorders>
              <w:top w:val="single" w:sz="4" w:space="0" w:color="auto"/>
              <w:left w:val="single" w:sz="4" w:space="0" w:color="auto"/>
              <w:bottom w:val="single" w:sz="4" w:space="0" w:color="auto"/>
            </w:tcBorders>
            <w:shd w:val="clear" w:color="auto" w:fill="FFFFFF"/>
          </w:tcPr>
          <w:p w14:paraId="12A07ECE" w14:textId="77777777" w:rsidR="00520C50" w:rsidRPr="00674AE2" w:rsidRDefault="00520C50" w:rsidP="00E6715D">
            <w:pPr>
              <w:framePr w:w="10046" w:wrap="notBeside" w:vAnchor="text" w:hAnchor="text" w:xAlign="center" w:y="1"/>
              <w:rPr>
                <w:rFonts w:ascii="Times New Roman" w:hAnsi="Times New Roman" w:cs="Times New Roman"/>
                <w:sz w:val="10"/>
                <w:szCs w:val="10"/>
              </w:rPr>
            </w:pPr>
          </w:p>
        </w:tc>
        <w:tc>
          <w:tcPr>
            <w:tcW w:w="3970" w:type="dxa"/>
            <w:tcBorders>
              <w:top w:val="single" w:sz="4" w:space="0" w:color="auto"/>
              <w:left w:val="single" w:sz="4" w:space="0" w:color="auto"/>
              <w:bottom w:val="single" w:sz="4" w:space="0" w:color="auto"/>
            </w:tcBorders>
            <w:shd w:val="clear" w:color="auto" w:fill="FFFFFF"/>
          </w:tcPr>
          <w:p w14:paraId="322D71B7" w14:textId="77777777" w:rsidR="00520C50" w:rsidRPr="00674AE2" w:rsidRDefault="00520C50" w:rsidP="00E6715D">
            <w:pPr>
              <w:framePr w:w="10046" w:wrap="notBeside" w:vAnchor="text" w:hAnchor="text" w:xAlign="center" w:y="1"/>
              <w:rPr>
                <w:rFonts w:ascii="Times New Roman" w:hAnsi="Times New Roman" w:cs="Times New Roman"/>
                <w:sz w:val="10"/>
                <w:szCs w:val="10"/>
              </w:rPr>
            </w:pPr>
          </w:p>
        </w:tc>
        <w:tc>
          <w:tcPr>
            <w:tcW w:w="3403" w:type="dxa"/>
            <w:tcBorders>
              <w:top w:val="single" w:sz="4" w:space="0" w:color="auto"/>
              <w:left w:val="single" w:sz="4" w:space="0" w:color="auto"/>
              <w:bottom w:val="single" w:sz="4" w:space="0" w:color="auto"/>
            </w:tcBorders>
            <w:shd w:val="clear" w:color="auto" w:fill="FFFFFF"/>
          </w:tcPr>
          <w:p w14:paraId="14703AE5" w14:textId="77777777" w:rsidR="00520C50" w:rsidRPr="00674AE2" w:rsidRDefault="00520C50" w:rsidP="00E6715D">
            <w:pPr>
              <w:framePr w:w="10046" w:wrap="notBeside" w:vAnchor="text" w:hAnchor="text" w:xAlign="center" w:y="1"/>
              <w:rPr>
                <w:rFonts w:ascii="Times New Roman" w:hAnsi="Times New Roman" w:cs="Times New Roman"/>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30902C9F" w14:textId="77777777" w:rsidR="00520C50" w:rsidRPr="00674AE2" w:rsidRDefault="00520C50" w:rsidP="00E6715D">
            <w:pPr>
              <w:framePr w:w="10046" w:wrap="notBeside" w:vAnchor="text" w:hAnchor="text" w:xAlign="center" w:y="1"/>
              <w:rPr>
                <w:rFonts w:ascii="Times New Roman" w:hAnsi="Times New Roman" w:cs="Times New Roman"/>
                <w:sz w:val="10"/>
                <w:szCs w:val="10"/>
              </w:rPr>
            </w:pPr>
          </w:p>
        </w:tc>
      </w:tr>
    </w:tbl>
    <w:p w14:paraId="4EDECA19" w14:textId="77777777" w:rsidR="00520C50" w:rsidRPr="00674AE2" w:rsidRDefault="00520C50" w:rsidP="00520C50">
      <w:pPr>
        <w:framePr w:w="10046" w:wrap="notBeside" w:vAnchor="text" w:hAnchor="text" w:xAlign="center" w:y="1"/>
        <w:rPr>
          <w:rFonts w:ascii="Times New Roman" w:hAnsi="Times New Roman" w:cs="Times New Roman"/>
          <w:sz w:val="2"/>
          <w:szCs w:val="2"/>
        </w:rPr>
      </w:pPr>
    </w:p>
    <w:p w14:paraId="53FC105A" w14:textId="77777777" w:rsidR="00520C50" w:rsidRPr="00674AE2" w:rsidRDefault="00520C50" w:rsidP="00520C50">
      <w:pPr>
        <w:rPr>
          <w:rFonts w:ascii="Times New Roman" w:hAnsi="Times New Roman" w:cs="Times New Roman"/>
          <w:sz w:val="2"/>
          <w:szCs w:val="2"/>
        </w:rPr>
      </w:pPr>
    </w:p>
    <w:p w14:paraId="6DD0A529" w14:textId="69B8EA97" w:rsidR="005C21A1" w:rsidRPr="00674AE2" w:rsidRDefault="005C21A1" w:rsidP="00520C50">
      <w:pPr>
        <w:spacing w:line="278" w:lineRule="exact"/>
        <w:ind w:right="4440"/>
        <w:rPr>
          <w:rFonts w:ascii="Times New Roman" w:hAnsi="Times New Roman" w:cs="Times New Roman"/>
        </w:rPr>
      </w:pPr>
    </w:p>
    <w:p w14:paraId="4383DC87" w14:textId="77777777" w:rsidR="008C5BA5" w:rsidRPr="00674AE2" w:rsidRDefault="008C5BA5" w:rsidP="008C5BA5">
      <w:pPr>
        <w:spacing w:line="278" w:lineRule="exact"/>
        <w:ind w:right="3310"/>
        <w:rPr>
          <w:rFonts w:ascii="Times New Roman" w:hAnsi="Times New Roman" w:cs="Times New Roman"/>
        </w:rPr>
      </w:pPr>
    </w:p>
    <w:p w14:paraId="7A8C28C2" w14:textId="4686FC24" w:rsidR="001808FE" w:rsidRPr="008C5BA5" w:rsidRDefault="001808FE" w:rsidP="008C5BA5">
      <w:pPr>
        <w:spacing w:line="278" w:lineRule="exact"/>
        <w:ind w:right="3310"/>
        <w:rPr>
          <w:rFonts w:ascii="Times New Roman" w:hAnsi="Times New Roman" w:cs="Times New Roman"/>
        </w:rPr>
      </w:pPr>
      <w:r w:rsidRPr="00674AE2">
        <w:rPr>
          <w:rFonts w:ascii="Times New Roman" w:hAnsi="Times New Roman" w:cs="Times New Roman"/>
        </w:rPr>
        <w:t>Декан факультету</w:t>
      </w:r>
      <w:r w:rsidRPr="00674AE2">
        <w:rPr>
          <w:rFonts w:ascii="Times New Roman" w:hAnsi="Times New Roman" w:cs="Times New Roman"/>
        </w:rPr>
        <w:tab/>
      </w:r>
      <w:r w:rsidRPr="00674AE2">
        <w:rPr>
          <w:rFonts w:ascii="Times New Roman" w:hAnsi="Times New Roman" w:cs="Times New Roman"/>
        </w:rPr>
        <w:tab/>
      </w:r>
      <w:r w:rsidR="008C5BA5" w:rsidRPr="00674AE2">
        <w:rPr>
          <w:rFonts w:ascii="Times New Roman" w:hAnsi="Times New Roman" w:cs="Times New Roman"/>
        </w:rPr>
        <w:t xml:space="preserve">                               О.О. Кравченко</w:t>
      </w:r>
    </w:p>
    <w:sectPr w:rsidR="001808FE" w:rsidRPr="008C5BA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Bold">
    <w:altName w:val="MS Gothic"/>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font>
  <w:font w:name="Times New Roman,Bold">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9E9"/>
    <w:multiLevelType w:val="hybridMultilevel"/>
    <w:tmpl w:val="31E45EEA"/>
    <w:lvl w:ilvl="0" w:tplc="4D366ACA">
      <w:start w:val="4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95310A"/>
    <w:multiLevelType w:val="hybridMultilevel"/>
    <w:tmpl w:val="9AE4CC50"/>
    <w:lvl w:ilvl="0" w:tplc="5A22346C">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7E675B"/>
    <w:multiLevelType w:val="hybridMultilevel"/>
    <w:tmpl w:val="ABC675B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6442B9"/>
    <w:multiLevelType w:val="hybridMultilevel"/>
    <w:tmpl w:val="0BE8212C"/>
    <w:lvl w:ilvl="0" w:tplc="965239C8">
      <w:start w:val="1"/>
      <w:numFmt w:val="decimal"/>
      <w:lvlText w:val="%1."/>
      <w:lvlJc w:val="left"/>
      <w:pPr>
        <w:ind w:left="1557"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0393F"/>
    <w:multiLevelType w:val="multilevel"/>
    <w:tmpl w:val="CBCE2794"/>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7D116B"/>
    <w:multiLevelType w:val="hybridMultilevel"/>
    <w:tmpl w:val="0F50C8B4"/>
    <w:lvl w:ilvl="0" w:tplc="90E8A67A">
      <w:start w:val="43"/>
      <w:numFmt w:val="decimal"/>
      <w:lvlText w:val="%1."/>
      <w:lvlJc w:val="left"/>
      <w:pPr>
        <w:ind w:left="1019" w:hanging="375"/>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D8F2C71"/>
    <w:multiLevelType w:val="hybridMultilevel"/>
    <w:tmpl w:val="6C16FCE2"/>
    <w:lvl w:ilvl="0" w:tplc="2372217C">
      <w:start w:val="1"/>
      <w:numFmt w:val="decimal"/>
      <w:lvlText w:val="%1."/>
      <w:lvlJc w:val="left"/>
      <w:pPr>
        <w:ind w:left="2004" w:hanging="8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1723FB1"/>
    <w:multiLevelType w:val="hybridMultilevel"/>
    <w:tmpl w:val="6946045C"/>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CE4025"/>
    <w:multiLevelType w:val="hybridMultilevel"/>
    <w:tmpl w:val="1EEEFAC0"/>
    <w:lvl w:ilvl="0" w:tplc="6330A0E6">
      <w:start w:val="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8BE284B"/>
    <w:multiLevelType w:val="hybridMultilevel"/>
    <w:tmpl w:val="00B430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F85717"/>
    <w:multiLevelType w:val="hybridMultilevel"/>
    <w:tmpl w:val="0682EA08"/>
    <w:lvl w:ilvl="0" w:tplc="E28A4A82">
      <w:numFmt w:val="bullet"/>
      <w:lvlText w:val="•"/>
      <w:lvlJc w:val="left"/>
      <w:pPr>
        <w:ind w:left="1710" w:hanging="99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AF22F93"/>
    <w:multiLevelType w:val="hybridMultilevel"/>
    <w:tmpl w:val="CE02B1E4"/>
    <w:lvl w:ilvl="0" w:tplc="E28A4A8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CC65D58"/>
    <w:multiLevelType w:val="hybridMultilevel"/>
    <w:tmpl w:val="5F4A1F70"/>
    <w:lvl w:ilvl="0" w:tplc="F5CE8720">
      <w:start w:val="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FC1391A"/>
    <w:multiLevelType w:val="hybridMultilevel"/>
    <w:tmpl w:val="CEC85054"/>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4" w15:restartNumberingAfterBreak="0">
    <w:nsid w:val="30515452"/>
    <w:multiLevelType w:val="hybridMultilevel"/>
    <w:tmpl w:val="4384B3C0"/>
    <w:lvl w:ilvl="0" w:tplc="BE22A866">
      <w:start w:val="1"/>
      <w:numFmt w:val="decimal"/>
      <w:lvlText w:val="%1."/>
      <w:lvlJc w:val="left"/>
      <w:pPr>
        <w:ind w:left="1287"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56867"/>
    <w:multiLevelType w:val="hybridMultilevel"/>
    <w:tmpl w:val="0310B6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401B2D"/>
    <w:multiLevelType w:val="hybridMultilevel"/>
    <w:tmpl w:val="0FFCAB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38636D9D"/>
    <w:multiLevelType w:val="multilevel"/>
    <w:tmpl w:val="F16E9B7C"/>
    <w:lvl w:ilvl="0">
      <w:start w:val="1"/>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8" w15:restartNumberingAfterBreak="0">
    <w:nsid w:val="43445318"/>
    <w:multiLevelType w:val="hybridMultilevel"/>
    <w:tmpl w:val="68B8D55C"/>
    <w:lvl w:ilvl="0" w:tplc="BF3A9264">
      <w:start w:val="1"/>
      <w:numFmt w:val="decimal"/>
      <w:lvlText w:val="%1."/>
      <w:lvlJc w:val="left"/>
      <w:pPr>
        <w:ind w:left="1353"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45BE4E87"/>
    <w:multiLevelType w:val="hybridMultilevel"/>
    <w:tmpl w:val="AEC436EE"/>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C6F7562"/>
    <w:multiLevelType w:val="hybridMultilevel"/>
    <w:tmpl w:val="F256841E"/>
    <w:lvl w:ilvl="0" w:tplc="965239C8">
      <w:start w:val="1"/>
      <w:numFmt w:val="decimal"/>
      <w:lvlText w:val="%1."/>
      <w:lvlJc w:val="left"/>
      <w:pPr>
        <w:ind w:left="1557"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13059"/>
    <w:multiLevelType w:val="hybridMultilevel"/>
    <w:tmpl w:val="2274028E"/>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FC578FE"/>
    <w:multiLevelType w:val="multilevel"/>
    <w:tmpl w:val="11A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44573"/>
    <w:multiLevelType w:val="hybridMultilevel"/>
    <w:tmpl w:val="DDC44AF6"/>
    <w:lvl w:ilvl="0" w:tplc="CA20B38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18112C3"/>
    <w:multiLevelType w:val="multilevel"/>
    <w:tmpl w:val="049AEE5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52351C"/>
    <w:multiLevelType w:val="hybridMultilevel"/>
    <w:tmpl w:val="79867994"/>
    <w:lvl w:ilvl="0" w:tplc="D54C679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6F3AFA"/>
    <w:multiLevelType w:val="hybridMultilevel"/>
    <w:tmpl w:val="C2E2D5E8"/>
    <w:lvl w:ilvl="0" w:tplc="C6F6791C">
      <w:start w:val="2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9C93798"/>
    <w:multiLevelType w:val="hybridMultilevel"/>
    <w:tmpl w:val="F4D88B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BCB4E04"/>
    <w:multiLevelType w:val="multilevel"/>
    <w:tmpl w:val="7766E08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E52FED"/>
    <w:multiLevelType w:val="hybridMultilevel"/>
    <w:tmpl w:val="8CEE189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CEE6F24"/>
    <w:multiLevelType w:val="hybridMultilevel"/>
    <w:tmpl w:val="F08850BE"/>
    <w:lvl w:ilvl="0" w:tplc="040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E523B3E"/>
    <w:multiLevelType w:val="hybridMultilevel"/>
    <w:tmpl w:val="C8F8628E"/>
    <w:lvl w:ilvl="0" w:tplc="9C5E4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0655DB"/>
    <w:multiLevelType w:val="hybridMultilevel"/>
    <w:tmpl w:val="FD88DBE6"/>
    <w:lvl w:ilvl="0" w:tplc="4C74736A">
      <w:start w:val="1"/>
      <w:numFmt w:val="bullet"/>
      <w:lvlText w:val="–"/>
      <w:lvlJc w:val="left"/>
      <w:pPr>
        <w:ind w:left="2345"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918148A"/>
    <w:multiLevelType w:val="hybridMultilevel"/>
    <w:tmpl w:val="8E06EB3C"/>
    <w:lvl w:ilvl="0" w:tplc="1D8602D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8F3B1A"/>
    <w:multiLevelType w:val="hybridMultilevel"/>
    <w:tmpl w:val="24401D38"/>
    <w:lvl w:ilvl="0" w:tplc="70EA2D16">
      <w:numFmt w:val="bullet"/>
      <w:lvlText w:val="-"/>
      <w:lvlJc w:val="left"/>
      <w:pPr>
        <w:ind w:left="1069" w:hanging="360"/>
      </w:pPr>
      <w:rPr>
        <w:rFonts w:ascii="Times New Roman" w:eastAsia="Microsoft Sans Serif"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BF9464D"/>
    <w:multiLevelType w:val="hybridMultilevel"/>
    <w:tmpl w:val="31C23A50"/>
    <w:lvl w:ilvl="0" w:tplc="0038C3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B221C0"/>
    <w:multiLevelType w:val="hybridMultilevel"/>
    <w:tmpl w:val="E58601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4"/>
  </w:num>
  <w:num w:numId="4">
    <w:abstractNumId w:val="7"/>
  </w:num>
  <w:num w:numId="5">
    <w:abstractNumId w:val="21"/>
  </w:num>
  <w:num w:numId="6">
    <w:abstractNumId w:val="19"/>
  </w:num>
  <w:num w:numId="7">
    <w:abstractNumId w:val="30"/>
  </w:num>
  <w:num w:numId="8">
    <w:abstractNumId w:val="9"/>
  </w:num>
  <w:num w:numId="9">
    <w:abstractNumId w:val="17"/>
  </w:num>
  <w:num w:numId="10">
    <w:abstractNumId w:val="32"/>
  </w:num>
  <w:num w:numId="11">
    <w:abstractNumId w:val="10"/>
  </w:num>
  <w:num w:numId="12">
    <w:abstractNumId w:val="11"/>
  </w:num>
  <w:num w:numId="13">
    <w:abstractNumId w:val="13"/>
  </w:num>
  <w:num w:numId="14">
    <w:abstractNumId w:val="8"/>
  </w:num>
  <w:num w:numId="15">
    <w:abstractNumId w:val="16"/>
  </w:num>
  <w:num w:numId="16">
    <w:abstractNumId w:val="35"/>
  </w:num>
  <w:num w:numId="17">
    <w:abstractNumId w:val="2"/>
  </w:num>
  <w:num w:numId="18">
    <w:abstractNumId w:val="12"/>
  </w:num>
  <w:num w:numId="19">
    <w:abstractNumId w:val="36"/>
  </w:num>
  <w:num w:numId="20">
    <w:abstractNumId w:val="25"/>
  </w:num>
  <w:num w:numId="21">
    <w:abstractNumId w:val="23"/>
  </w:num>
  <w:num w:numId="22">
    <w:abstractNumId w:val="33"/>
  </w:num>
  <w:num w:numId="23">
    <w:abstractNumId w:val="18"/>
  </w:num>
  <w:num w:numId="24">
    <w:abstractNumId w:val="22"/>
  </w:num>
  <w:num w:numId="25">
    <w:abstractNumId w:val="31"/>
  </w:num>
  <w:num w:numId="26">
    <w:abstractNumId w:val="15"/>
  </w:num>
  <w:num w:numId="27">
    <w:abstractNumId w:val="27"/>
  </w:num>
  <w:num w:numId="28">
    <w:abstractNumId w:val="1"/>
  </w:num>
  <w:num w:numId="29">
    <w:abstractNumId w:val="6"/>
  </w:num>
  <w:num w:numId="30">
    <w:abstractNumId w:val="26"/>
  </w:num>
  <w:num w:numId="31">
    <w:abstractNumId w:val="14"/>
  </w:num>
  <w:num w:numId="32">
    <w:abstractNumId w:val="0"/>
  </w:num>
  <w:num w:numId="33">
    <w:abstractNumId w:val="3"/>
  </w:num>
  <w:num w:numId="34">
    <w:abstractNumId w:val="29"/>
  </w:num>
  <w:num w:numId="35">
    <w:abstractNumId w:val="5"/>
  </w:num>
  <w:num w:numId="36">
    <w:abstractNumId w:val="2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A1"/>
    <w:rsid w:val="0002038A"/>
    <w:rsid w:val="00022187"/>
    <w:rsid w:val="00031AF2"/>
    <w:rsid w:val="000355C7"/>
    <w:rsid w:val="00042F4F"/>
    <w:rsid w:val="0005141A"/>
    <w:rsid w:val="00067876"/>
    <w:rsid w:val="00077F87"/>
    <w:rsid w:val="00092FA0"/>
    <w:rsid w:val="000A293D"/>
    <w:rsid w:val="00114864"/>
    <w:rsid w:val="00116A3E"/>
    <w:rsid w:val="0012327A"/>
    <w:rsid w:val="00130B74"/>
    <w:rsid w:val="001337A5"/>
    <w:rsid w:val="00137DBF"/>
    <w:rsid w:val="00152097"/>
    <w:rsid w:val="001521C9"/>
    <w:rsid w:val="001651F4"/>
    <w:rsid w:val="0017314F"/>
    <w:rsid w:val="001808FE"/>
    <w:rsid w:val="00181D0E"/>
    <w:rsid w:val="001A675C"/>
    <w:rsid w:val="001A70E1"/>
    <w:rsid w:val="001E0D79"/>
    <w:rsid w:val="001F360C"/>
    <w:rsid w:val="001F3685"/>
    <w:rsid w:val="001F4898"/>
    <w:rsid w:val="0020210B"/>
    <w:rsid w:val="00227AA4"/>
    <w:rsid w:val="00234D61"/>
    <w:rsid w:val="00244581"/>
    <w:rsid w:val="00265659"/>
    <w:rsid w:val="00267E7F"/>
    <w:rsid w:val="00273E2A"/>
    <w:rsid w:val="0027690C"/>
    <w:rsid w:val="00290D1F"/>
    <w:rsid w:val="00295A60"/>
    <w:rsid w:val="002A653E"/>
    <w:rsid w:val="002A723E"/>
    <w:rsid w:val="002B1274"/>
    <w:rsid w:val="002C1E1D"/>
    <w:rsid w:val="002C2CD8"/>
    <w:rsid w:val="002E42F8"/>
    <w:rsid w:val="002F0600"/>
    <w:rsid w:val="00313BB0"/>
    <w:rsid w:val="003157FD"/>
    <w:rsid w:val="00315A2A"/>
    <w:rsid w:val="003352CF"/>
    <w:rsid w:val="00336254"/>
    <w:rsid w:val="00345E31"/>
    <w:rsid w:val="00354ACE"/>
    <w:rsid w:val="00366BD7"/>
    <w:rsid w:val="003732C2"/>
    <w:rsid w:val="00373A12"/>
    <w:rsid w:val="00380533"/>
    <w:rsid w:val="003939CD"/>
    <w:rsid w:val="00397C15"/>
    <w:rsid w:val="003A46C6"/>
    <w:rsid w:val="003A5FF7"/>
    <w:rsid w:val="003A7169"/>
    <w:rsid w:val="003C1DAD"/>
    <w:rsid w:val="003C6E88"/>
    <w:rsid w:val="003D2902"/>
    <w:rsid w:val="003E68B8"/>
    <w:rsid w:val="003F0AA4"/>
    <w:rsid w:val="00401E4E"/>
    <w:rsid w:val="00407CBA"/>
    <w:rsid w:val="00417FD1"/>
    <w:rsid w:val="0042145B"/>
    <w:rsid w:val="0042632D"/>
    <w:rsid w:val="00440062"/>
    <w:rsid w:val="00464A7D"/>
    <w:rsid w:val="00482CD7"/>
    <w:rsid w:val="004873C8"/>
    <w:rsid w:val="004977B8"/>
    <w:rsid w:val="004D0DF3"/>
    <w:rsid w:val="004E3A51"/>
    <w:rsid w:val="0050440A"/>
    <w:rsid w:val="005077EA"/>
    <w:rsid w:val="00520C50"/>
    <w:rsid w:val="00527AFD"/>
    <w:rsid w:val="00530860"/>
    <w:rsid w:val="00531C35"/>
    <w:rsid w:val="00565925"/>
    <w:rsid w:val="00581F1B"/>
    <w:rsid w:val="00582192"/>
    <w:rsid w:val="00583679"/>
    <w:rsid w:val="005A483F"/>
    <w:rsid w:val="005C21A1"/>
    <w:rsid w:val="005C312E"/>
    <w:rsid w:val="005C63F2"/>
    <w:rsid w:val="005C7ABE"/>
    <w:rsid w:val="005E2D9A"/>
    <w:rsid w:val="005F0ECE"/>
    <w:rsid w:val="006076A8"/>
    <w:rsid w:val="006456E9"/>
    <w:rsid w:val="00656B89"/>
    <w:rsid w:val="00657862"/>
    <w:rsid w:val="00657C1A"/>
    <w:rsid w:val="00672BF3"/>
    <w:rsid w:val="00674AE2"/>
    <w:rsid w:val="00676464"/>
    <w:rsid w:val="0068730F"/>
    <w:rsid w:val="006A52B5"/>
    <w:rsid w:val="006B2AEB"/>
    <w:rsid w:val="006D7D7A"/>
    <w:rsid w:val="006E2F85"/>
    <w:rsid w:val="007516CA"/>
    <w:rsid w:val="007632BD"/>
    <w:rsid w:val="007658F9"/>
    <w:rsid w:val="0076664B"/>
    <w:rsid w:val="00780E83"/>
    <w:rsid w:val="00785F46"/>
    <w:rsid w:val="00796778"/>
    <w:rsid w:val="007A2380"/>
    <w:rsid w:val="007B4815"/>
    <w:rsid w:val="007B5212"/>
    <w:rsid w:val="007B614E"/>
    <w:rsid w:val="007B617B"/>
    <w:rsid w:val="007C458A"/>
    <w:rsid w:val="007C58A2"/>
    <w:rsid w:val="007E03E3"/>
    <w:rsid w:val="007F0288"/>
    <w:rsid w:val="00801982"/>
    <w:rsid w:val="00813E73"/>
    <w:rsid w:val="008156F2"/>
    <w:rsid w:val="008213D4"/>
    <w:rsid w:val="008319BE"/>
    <w:rsid w:val="00832662"/>
    <w:rsid w:val="008438FE"/>
    <w:rsid w:val="00844F88"/>
    <w:rsid w:val="008514FA"/>
    <w:rsid w:val="0086411B"/>
    <w:rsid w:val="0087390E"/>
    <w:rsid w:val="008835BE"/>
    <w:rsid w:val="00885271"/>
    <w:rsid w:val="00886204"/>
    <w:rsid w:val="00890260"/>
    <w:rsid w:val="008905AE"/>
    <w:rsid w:val="008A620C"/>
    <w:rsid w:val="008B2C06"/>
    <w:rsid w:val="008C5BA5"/>
    <w:rsid w:val="008D5DB6"/>
    <w:rsid w:val="008E2BEF"/>
    <w:rsid w:val="008F3346"/>
    <w:rsid w:val="008F7D99"/>
    <w:rsid w:val="0090394B"/>
    <w:rsid w:val="0090442A"/>
    <w:rsid w:val="009055C9"/>
    <w:rsid w:val="009075B8"/>
    <w:rsid w:val="009519A6"/>
    <w:rsid w:val="009521D9"/>
    <w:rsid w:val="00952689"/>
    <w:rsid w:val="0096147F"/>
    <w:rsid w:val="0097450A"/>
    <w:rsid w:val="00975BB0"/>
    <w:rsid w:val="00977AC5"/>
    <w:rsid w:val="0099170F"/>
    <w:rsid w:val="00994B97"/>
    <w:rsid w:val="00995E98"/>
    <w:rsid w:val="009A11C5"/>
    <w:rsid w:val="009A31BA"/>
    <w:rsid w:val="009A34D3"/>
    <w:rsid w:val="009A4E57"/>
    <w:rsid w:val="009B04B3"/>
    <w:rsid w:val="009B3942"/>
    <w:rsid w:val="009B4715"/>
    <w:rsid w:val="009B6552"/>
    <w:rsid w:val="009D18DA"/>
    <w:rsid w:val="009E2932"/>
    <w:rsid w:val="009E7AB5"/>
    <w:rsid w:val="009F55E9"/>
    <w:rsid w:val="009F637B"/>
    <w:rsid w:val="00A14048"/>
    <w:rsid w:val="00A21135"/>
    <w:rsid w:val="00A47321"/>
    <w:rsid w:val="00A54287"/>
    <w:rsid w:val="00A76E4A"/>
    <w:rsid w:val="00A77CEA"/>
    <w:rsid w:val="00A800BC"/>
    <w:rsid w:val="00A829A6"/>
    <w:rsid w:val="00A86931"/>
    <w:rsid w:val="00AA6C0D"/>
    <w:rsid w:val="00AC18EE"/>
    <w:rsid w:val="00AE3002"/>
    <w:rsid w:val="00AE6E21"/>
    <w:rsid w:val="00B02E8D"/>
    <w:rsid w:val="00B031AE"/>
    <w:rsid w:val="00B03251"/>
    <w:rsid w:val="00B03462"/>
    <w:rsid w:val="00B10A6B"/>
    <w:rsid w:val="00B14BB9"/>
    <w:rsid w:val="00B24AEA"/>
    <w:rsid w:val="00B31BE9"/>
    <w:rsid w:val="00B46FBE"/>
    <w:rsid w:val="00B52C83"/>
    <w:rsid w:val="00B67A92"/>
    <w:rsid w:val="00B72187"/>
    <w:rsid w:val="00B76FF4"/>
    <w:rsid w:val="00B81030"/>
    <w:rsid w:val="00B849AE"/>
    <w:rsid w:val="00B869CF"/>
    <w:rsid w:val="00BB50EE"/>
    <w:rsid w:val="00BC0652"/>
    <w:rsid w:val="00BC0817"/>
    <w:rsid w:val="00BD35F3"/>
    <w:rsid w:val="00BE2FA1"/>
    <w:rsid w:val="00BF28C4"/>
    <w:rsid w:val="00C070DF"/>
    <w:rsid w:val="00C1171C"/>
    <w:rsid w:val="00C47529"/>
    <w:rsid w:val="00C665F9"/>
    <w:rsid w:val="00C73DB3"/>
    <w:rsid w:val="00C82244"/>
    <w:rsid w:val="00C944FC"/>
    <w:rsid w:val="00C97956"/>
    <w:rsid w:val="00C97CF1"/>
    <w:rsid w:val="00CD485A"/>
    <w:rsid w:val="00CD499F"/>
    <w:rsid w:val="00CD7E3E"/>
    <w:rsid w:val="00CE2689"/>
    <w:rsid w:val="00CE684E"/>
    <w:rsid w:val="00D02316"/>
    <w:rsid w:val="00D10D12"/>
    <w:rsid w:val="00D2321B"/>
    <w:rsid w:val="00D23E51"/>
    <w:rsid w:val="00D243DC"/>
    <w:rsid w:val="00D27472"/>
    <w:rsid w:val="00D33FF9"/>
    <w:rsid w:val="00D42483"/>
    <w:rsid w:val="00D447A4"/>
    <w:rsid w:val="00D462B5"/>
    <w:rsid w:val="00D519CD"/>
    <w:rsid w:val="00D67E19"/>
    <w:rsid w:val="00D7016F"/>
    <w:rsid w:val="00D85DD7"/>
    <w:rsid w:val="00D91AAB"/>
    <w:rsid w:val="00D94577"/>
    <w:rsid w:val="00D95AF4"/>
    <w:rsid w:val="00DC6F88"/>
    <w:rsid w:val="00DE60C2"/>
    <w:rsid w:val="00E15EB1"/>
    <w:rsid w:val="00E16860"/>
    <w:rsid w:val="00E3363B"/>
    <w:rsid w:val="00E37794"/>
    <w:rsid w:val="00E64DD9"/>
    <w:rsid w:val="00E6715D"/>
    <w:rsid w:val="00E76F75"/>
    <w:rsid w:val="00E8232F"/>
    <w:rsid w:val="00E82C89"/>
    <w:rsid w:val="00EA12E5"/>
    <w:rsid w:val="00EB4487"/>
    <w:rsid w:val="00EC0068"/>
    <w:rsid w:val="00EE24B8"/>
    <w:rsid w:val="00EE4E46"/>
    <w:rsid w:val="00EF243E"/>
    <w:rsid w:val="00EF47B8"/>
    <w:rsid w:val="00F03895"/>
    <w:rsid w:val="00F121BA"/>
    <w:rsid w:val="00F32D85"/>
    <w:rsid w:val="00F57870"/>
    <w:rsid w:val="00F647B7"/>
    <w:rsid w:val="00F8247A"/>
    <w:rsid w:val="00F86352"/>
    <w:rsid w:val="00F90174"/>
    <w:rsid w:val="00F9572C"/>
    <w:rsid w:val="00F957C7"/>
    <w:rsid w:val="00FA4123"/>
    <w:rsid w:val="00FB6361"/>
    <w:rsid w:val="00FC37F7"/>
    <w:rsid w:val="00FD0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0ABB"/>
  <w15:docId w15:val="{12573505-6186-4213-8CC5-DBC7D7EF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C50"/>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paragraph" w:styleId="2">
    <w:name w:val="heading 2"/>
    <w:basedOn w:val="a"/>
    <w:link w:val="20"/>
    <w:uiPriority w:val="9"/>
    <w:qFormat/>
    <w:rsid w:val="00FA4123"/>
    <w:pPr>
      <w:widowControl/>
      <w:spacing w:before="100" w:beforeAutospacing="1" w:after="100" w:afterAutospacing="1"/>
      <w:outlineLvl w:val="1"/>
    </w:pPr>
    <w:rPr>
      <w:rFonts w:ascii="Times New Roman" w:eastAsia="Times New Roman" w:hAnsi="Times New Roman" w:cs="Times New Roman"/>
      <w:b/>
      <w:bCs/>
      <w:color w:val="auto"/>
      <w:sz w:val="36"/>
      <w:szCs w:val="36"/>
      <w:lang w:val="ru-RU" w:eastAsia="ru-RU" w:bidi="ar-SA"/>
    </w:rPr>
  </w:style>
  <w:style w:type="paragraph" w:styleId="3">
    <w:name w:val="heading 3"/>
    <w:basedOn w:val="a"/>
    <w:next w:val="a"/>
    <w:link w:val="30"/>
    <w:uiPriority w:val="9"/>
    <w:semiHidden/>
    <w:unhideWhenUsed/>
    <w:qFormat/>
    <w:rsid w:val="00267E7F"/>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520C5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520C50"/>
    <w:rPr>
      <w:rFonts w:ascii="Times New Roman" w:eastAsia="Times New Roman" w:hAnsi="Times New Roman" w:cs="Times New Roman"/>
      <w:b w:val="0"/>
      <w:bCs w:val="0"/>
      <w:i w:val="0"/>
      <w:iCs w:val="0"/>
      <w:smallCaps w:val="0"/>
      <w:strike w:val="0"/>
      <w:u w:val="none"/>
    </w:rPr>
  </w:style>
  <w:style w:type="character" w:customStyle="1" w:styleId="4">
    <w:name w:val="Заголовок №4_"/>
    <w:basedOn w:val="a0"/>
    <w:link w:val="40"/>
    <w:rsid w:val="00520C50"/>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520C50"/>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520C50"/>
    <w:rPr>
      <w:rFonts w:ascii="Times New Roman" w:eastAsia="Times New Roman" w:hAnsi="Times New Roman" w:cs="Times New Roman"/>
      <w:i/>
      <w:iCs/>
      <w:sz w:val="20"/>
      <w:szCs w:val="20"/>
      <w:shd w:val="clear" w:color="auto" w:fill="FFFFFF"/>
    </w:rPr>
  </w:style>
  <w:style w:type="character" w:customStyle="1" w:styleId="612pt">
    <w:name w:val="Основной текст (6) + 12 pt;Полужирный;Не курсив"/>
    <w:basedOn w:val="6"/>
    <w:rsid w:val="00520C50"/>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210pt">
    <w:name w:val="Основной текст (2) + 10 pt;Курсив"/>
    <w:basedOn w:val="21"/>
    <w:rsid w:val="00520C5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612pt0">
    <w:name w:val="Основной текст (6) + 12 pt;Не курсив"/>
    <w:basedOn w:val="6"/>
    <w:rsid w:val="00520C50"/>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22">
    <w:name w:val="Основной текст (2) + Полужирный"/>
    <w:basedOn w:val="21"/>
    <w:rsid w:val="00520C5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3">
    <w:name w:val="Подпись к таблице_"/>
    <w:basedOn w:val="a0"/>
    <w:link w:val="a4"/>
    <w:rsid w:val="00520C50"/>
    <w:rPr>
      <w:rFonts w:ascii="Times New Roman" w:eastAsia="Times New Roman" w:hAnsi="Times New Roman" w:cs="Times New Roman"/>
      <w:shd w:val="clear" w:color="auto" w:fill="FFFFFF"/>
    </w:rPr>
  </w:style>
  <w:style w:type="character" w:customStyle="1" w:styleId="23">
    <w:name w:val="Основной текст (2)"/>
    <w:basedOn w:val="21"/>
    <w:rsid w:val="00520C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0">
    <w:name w:val="Основной текст (2) + 10 pt;Полужирный"/>
    <w:basedOn w:val="21"/>
    <w:rsid w:val="00520C50"/>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10pt">
    <w:name w:val="Основной текст (5) + 10 pt;Не полужирный;Курсив"/>
    <w:basedOn w:val="5"/>
    <w:rsid w:val="00520C50"/>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410pt">
    <w:name w:val="Заголовок №4 + 10 pt;Не полужирный;Курсив"/>
    <w:basedOn w:val="4"/>
    <w:rsid w:val="00520C50"/>
    <w:rPr>
      <w:rFonts w:ascii="Times New Roman" w:eastAsia="Times New Roman" w:hAnsi="Times New Roman" w:cs="Times New Roman"/>
      <w:b/>
      <w:bCs/>
      <w:i/>
      <w:iCs/>
      <w:color w:val="000000"/>
      <w:spacing w:val="0"/>
      <w:w w:val="100"/>
      <w:position w:val="0"/>
      <w:sz w:val="20"/>
      <w:szCs w:val="20"/>
      <w:u w:val="single"/>
      <w:shd w:val="clear" w:color="auto" w:fill="FFFFFF"/>
      <w:lang w:val="uk-UA" w:eastAsia="uk-UA" w:bidi="uk-UA"/>
    </w:rPr>
  </w:style>
  <w:style w:type="character" w:customStyle="1" w:styleId="41">
    <w:name w:val="Заголовок №4 + Не полужирный"/>
    <w:basedOn w:val="4"/>
    <w:rsid w:val="00520C5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4">
    <w:name w:val="Подпись к таблице (2)_"/>
    <w:basedOn w:val="a0"/>
    <w:link w:val="25"/>
    <w:rsid w:val="00520C50"/>
    <w:rPr>
      <w:rFonts w:ascii="Times New Roman" w:eastAsia="Times New Roman" w:hAnsi="Times New Roman" w:cs="Times New Roman"/>
      <w:b/>
      <w:bCs/>
      <w:shd w:val="clear" w:color="auto" w:fill="FFFFFF"/>
    </w:rPr>
  </w:style>
  <w:style w:type="character" w:customStyle="1" w:styleId="26">
    <w:name w:val="Подпись к таблице (2) + Не полужирный"/>
    <w:basedOn w:val="24"/>
    <w:rsid w:val="00520C5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31">
    <w:name w:val="Подпись к таблице (3)_"/>
    <w:basedOn w:val="a0"/>
    <w:link w:val="32"/>
    <w:rsid w:val="00520C50"/>
    <w:rPr>
      <w:rFonts w:ascii="Times New Roman" w:eastAsia="Times New Roman" w:hAnsi="Times New Roman" w:cs="Times New Roman"/>
      <w:i/>
      <w:iCs/>
      <w:sz w:val="20"/>
      <w:szCs w:val="20"/>
      <w:shd w:val="clear" w:color="auto" w:fill="FFFFFF"/>
    </w:rPr>
  </w:style>
  <w:style w:type="character" w:customStyle="1" w:styleId="312pt">
    <w:name w:val="Подпись к таблице (3) + 12 pt;Полужирный;Не курсив"/>
    <w:basedOn w:val="31"/>
    <w:rsid w:val="00520C50"/>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40">
    <w:name w:val="Заголовок №4"/>
    <w:basedOn w:val="a"/>
    <w:link w:val="4"/>
    <w:rsid w:val="00520C50"/>
    <w:pPr>
      <w:shd w:val="clear" w:color="auto" w:fill="FFFFFF"/>
      <w:spacing w:before="180" w:after="360" w:line="0" w:lineRule="atLeast"/>
      <w:jc w:val="right"/>
      <w:outlineLvl w:val="3"/>
    </w:pPr>
    <w:rPr>
      <w:rFonts w:ascii="Times New Roman" w:eastAsia="Times New Roman" w:hAnsi="Times New Roman" w:cs="Times New Roman"/>
      <w:b/>
      <w:bCs/>
      <w:color w:val="auto"/>
      <w:sz w:val="22"/>
      <w:szCs w:val="22"/>
      <w:lang w:eastAsia="en-US" w:bidi="ar-SA"/>
    </w:rPr>
  </w:style>
  <w:style w:type="paragraph" w:customStyle="1" w:styleId="50">
    <w:name w:val="Основной текст (5)"/>
    <w:basedOn w:val="a"/>
    <w:link w:val="5"/>
    <w:rsid w:val="00520C50"/>
    <w:pPr>
      <w:shd w:val="clear" w:color="auto" w:fill="FFFFFF"/>
      <w:spacing w:before="180" w:after="120" w:line="0" w:lineRule="atLeast"/>
      <w:ind w:hanging="520"/>
    </w:pPr>
    <w:rPr>
      <w:rFonts w:ascii="Times New Roman" w:eastAsia="Times New Roman" w:hAnsi="Times New Roman" w:cs="Times New Roman"/>
      <w:b/>
      <w:bCs/>
      <w:color w:val="auto"/>
      <w:sz w:val="22"/>
      <w:szCs w:val="22"/>
      <w:lang w:eastAsia="en-US" w:bidi="ar-SA"/>
    </w:rPr>
  </w:style>
  <w:style w:type="paragraph" w:customStyle="1" w:styleId="60">
    <w:name w:val="Основной текст (6)"/>
    <w:basedOn w:val="a"/>
    <w:link w:val="6"/>
    <w:rsid w:val="00520C50"/>
    <w:pPr>
      <w:shd w:val="clear" w:color="auto" w:fill="FFFFFF"/>
      <w:spacing w:before="600" w:after="120" w:line="245" w:lineRule="exact"/>
      <w:jc w:val="both"/>
    </w:pPr>
    <w:rPr>
      <w:rFonts w:ascii="Times New Roman" w:eastAsia="Times New Roman" w:hAnsi="Times New Roman" w:cs="Times New Roman"/>
      <w:i/>
      <w:iCs/>
      <w:color w:val="auto"/>
      <w:sz w:val="20"/>
      <w:szCs w:val="20"/>
      <w:lang w:eastAsia="en-US" w:bidi="ar-SA"/>
    </w:rPr>
  </w:style>
  <w:style w:type="paragraph" w:customStyle="1" w:styleId="a4">
    <w:name w:val="Подпись к таблице"/>
    <w:basedOn w:val="a"/>
    <w:link w:val="a3"/>
    <w:rsid w:val="00520C50"/>
    <w:pPr>
      <w:shd w:val="clear" w:color="auto" w:fill="FFFFFF"/>
      <w:spacing w:line="274" w:lineRule="exact"/>
      <w:ind w:hanging="440"/>
    </w:pPr>
    <w:rPr>
      <w:rFonts w:ascii="Times New Roman" w:eastAsia="Times New Roman" w:hAnsi="Times New Roman" w:cs="Times New Roman"/>
      <w:color w:val="auto"/>
      <w:sz w:val="22"/>
      <w:szCs w:val="22"/>
      <w:lang w:eastAsia="en-US" w:bidi="ar-SA"/>
    </w:rPr>
  </w:style>
  <w:style w:type="paragraph" w:customStyle="1" w:styleId="25">
    <w:name w:val="Подпись к таблице (2)"/>
    <w:basedOn w:val="a"/>
    <w:link w:val="24"/>
    <w:rsid w:val="00520C50"/>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32">
    <w:name w:val="Подпись к таблице (3)"/>
    <w:basedOn w:val="a"/>
    <w:link w:val="31"/>
    <w:rsid w:val="00520C50"/>
    <w:pPr>
      <w:shd w:val="clear" w:color="auto" w:fill="FFFFFF"/>
      <w:spacing w:line="254" w:lineRule="exact"/>
      <w:ind w:firstLine="760"/>
      <w:jc w:val="both"/>
    </w:pPr>
    <w:rPr>
      <w:rFonts w:ascii="Times New Roman" w:eastAsia="Times New Roman" w:hAnsi="Times New Roman" w:cs="Times New Roman"/>
      <w:i/>
      <w:iCs/>
      <w:color w:val="auto"/>
      <w:sz w:val="20"/>
      <w:szCs w:val="20"/>
      <w:lang w:eastAsia="en-US" w:bidi="ar-SA"/>
    </w:rPr>
  </w:style>
  <w:style w:type="paragraph" w:styleId="27">
    <w:name w:val="Body Text Indent 2"/>
    <w:basedOn w:val="a"/>
    <w:link w:val="28"/>
    <w:rsid w:val="008905AE"/>
    <w:pPr>
      <w:autoSpaceDE w:val="0"/>
      <w:autoSpaceDN w:val="0"/>
      <w:adjustRightInd w:val="0"/>
      <w:ind w:firstLine="720"/>
      <w:jc w:val="both"/>
    </w:pPr>
    <w:rPr>
      <w:rFonts w:ascii="Times New Roman" w:eastAsia="Times New Roman" w:hAnsi="Times New Roman" w:cs="Times New Roman"/>
      <w:color w:val="auto"/>
      <w:szCs w:val="16"/>
      <w:lang w:eastAsia="ru-RU" w:bidi="ar-SA"/>
    </w:rPr>
  </w:style>
  <w:style w:type="character" w:customStyle="1" w:styleId="28">
    <w:name w:val="Основной текст с отступом 2 Знак"/>
    <w:basedOn w:val="a0"/>
    <w:link w:val="27"/>
    <w:rsid w:val="008905AE"/>
    <w:rPr>
      <w:rFonts w:ascii="Times New Roman" w:eastAsia="Times New Roman" w:hAnsi="Times New Roman" w:cs="Times New Roman"/>
      <w:sz w:val="24"/>
      <w:szCs w:val="16"/>
      <w:lang w:val="uk-UA" w:eastAsia="ru-RU"/>
    </w:rPr>
  </w:style>
  <w:style w:type="paragraph" w:styleId="a5">
    <w:name w:val="List Paragraph"/>
    <w:basedOn w:val="a"/>
    <w:uiPriority w:val="34"/>
    <w:qFormat/>
    <w:rsid w:val="00531C35"/>
    <w:pPr>
      <w:widowControl/>
      <w:ind w:left="720"/>
      <w:contextualSpacing/>
    </w:pPr>
    <w:rPr>
      <w:rFonts w:ascii="Times New Roman" w:eastAsia="Times New Roman" w:hAnsi="Times New Roman" w:cs="Times New Roman"/>
      <w:color w:val="auto"/>
      <w:lang w:val="ru-RU" w:eastAsia="ru-RU" w:bidi="ar-SA"/>
    </w:rPr>
  </w:style>
  <w:style w:type="table" w:styleId="a6">
    <w:name w:val="Table Grid"/>
    <w:basedOn w:val="a1"/>
    <w:uiPriority w:val="59"/>
    <w:rsid w:val="0053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12327A"/>
    <w:rPr>
      <w:b/>
      <w:bCs/>
    </w:rPr>
  </w:style>
  <w:style w:type="paragraph" w:styleId="a8">
    <w:name w:val="Body Text"/>
    <w:basedOn w:val="a"/>
    <w:link w:val="a9"/>
    <w:uiPriority w:val="99"/>
    <w:semiHidden/>
    <w:unhideWhenUsed/>
    <w:rsid w:val="001F360C"/>
    <w:pPr>
      <w:spacing w:after="120"/>
    </w:pPr>
  </w:style>
  <w:style w:type="character" w:customStyle="1" w:styleId="a9">
    <w:name w:val="Основной текст Знак"/>
    <w:basedOn w:val="a0"/>
    <w:link w:val="a8"/>
    <w:uiPriority w:val="99"/>
    <w:semiHidden/>
    <w:rsid w:val="001F360C"/>
    <w:rPr>
      <w:rFonts w:ascii="Microsoft Sans Serif" w:eastAsia="Microsoft Sans Serif" w:hAnsi="Microsoft Sans Serif" w:cs="Microsoft Sans Serif"/>
      <w:color w:val="000000"/>
      <w:sz w:val="24"/>
      <w:szCs w:val="24"/>
      <w:lang w:val="uk-UA" w:eastAsia="uk-UA" w:bidi="uk-UA"/>
    </w:rPr>
  </w:style>
  <w:style w:type="character" w:customStyle="1" w:styleId="20">
    <w:name w:val="Заголовок 2 Знак"/>
    <w:basedOn w:val="a0"/>
    <w:link w:val="2"/>
    <w:uiPriority w:val="9"/>
    <w:rsid w:val="00FA4123"/>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5E2D9A"/>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b">
    <w:name w:val="Hyperlink"/>
    <w:basedOn w:val="a0"/>
    <w:uiPriority w:val="99"/>
    <w:unhideWhenUsed/>
    <w:rsid w:val="009075B8"/>
    <w:rPr>
      <w:color w:val="0000FF"/>
      <w:u w:val="single"/>
    </w:rPr>
  </w:style>
  <w:style w:type="paragraph" w:customStyle="1" w:styleId="1">
    <w:name w:val="Абзац списка1"/>
    <w:basedOn w:val="a"/>
    <w:rsid w:val="009075B8"/>
    <w:pPr>
      <w:widowControl/>
      <w:spacing w:after="200" w:line="276" w:lineRule="auto"/>
      <w:ind w:left="720"/>
      <w:contextualSpacing/>
    </w:pPr>
    <w:rPr>
      <w:rFonts w:ascii="Calibri" w:eastAsia="Times New Roman" w:hAnsi="Calibri" w:cs="Times New Roman"/>
      <w:color w:val="auto"/>
      <w:sz w:val="22"/>
      <w:szCs w:val="22"/>
      <w:lang w:val="ru-RU" w:eastAsia="en-US" w:bidi="ar-SA"/>
    </w:rPr>
  </w:style>
  <w:style w:type="character" w:customStyle="1" w:styleId="FontStyle11">
    <w:name w:val="Font Style11"/>
    <w:uiPriority w:val="99"/>
    <w:rsid w:val="007C58A2"/>
    <w:rPr>
      <w:rFonts w:ascii="Times New Roman" w:hAnsi="Times New Roman" w:cs="Times New Roman"/>
      <w:b/>
      <w:bCs/>
      <w:sz w:val="24"/>
      <w:szCs w:val="24"/>
    </w:rPr>
  </w:style>
  <w:style w:type="paragraph" w:styleId="ac">
    <w:name w:val="Body Text Indent"/>
    <w:basedOn w:val="a"/>
    <w:link w:val="ad"/>
    <w:uiPriority w:val="99"/>
    <w:semiHidden/>
    <w:unhideWhenUsed/>
    <w:rsid w:val="009A4E57"/>
    <w:pPr>
      <w:spacing w:after="120"/>
      <w:ind w:left="283"/>
    </w:pPr>
  </w:style>
  <w:style w:type="character" w:customStyle="1" w:styleId="ad">
    <w:name w:val="Основной текст с отступом Знак"/>
    <w:basedOn w:val="a0"/>
    <w:link w:val="ac"/>
    <w:uiPriority w:val="99"/>
    <w:semiHidden/>
    <w:rsid w:val="009A4E57"/>
    <w:rPr>
      <w:rFonts w:ascii="Microsoft Sans Serif" w:eastAsia="Microsoft Sans Serif" w:hAnsi="Microsoft Sans Serif" w:cs="Microsoft Sans Serif"/>
      <w:color w:val="000000"/>
      <w:sz w:val="24"/>
      <w:szCs w:val="24"/>
      <w:lang w:val="uk-UA" w:eastAsia="uk-UA" w:bidi="uk-UA"/>
    </w:rPr>
  </w:style>
  <w:style w:type="paragraph" w:customStyle="1" w:styleId="Default">
    <w:name w:val="Default"/>
    <w:rsid w:val="009A4E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m2379841465442324841xfm39968749">
    <w:name w:val="m_2379841465442324841xfm_39968749"/>
    <w:basedOn w:val="a0"/>
    <w:rsid w:val="007A2380"/>
  </w:style>
  <w:style w:type="table" w:customStyle="1" w:styleId="10">
    <w:name w:val="Сетка таблицы1"/>
    <w:basedOn w:val="a1"/>
    <w:next w:val="a6"/>
    <w:uiPriority w:val="39"/>
    <w:rsid w:val="006E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67E7F"/>
    <w:rPr>
      <w:rFonts w:asciiTheme="majorHAnsi" w:eastAsiaTheme="majorEastAsia" w:hAnsiTheme="majorHAnsi" w:cstheme="majorBidi"/>
      <w:color w:val="1F3763" w:themeColor="accent1" w:themeShade="7F"/>
      <w:sz w:val="24"/>
      <w:szCs w:val="24"/>
      <w:lang w:val="uk-UA" w:eastAsia="uk-UA" w:bidi="uk-UA"/>
    </w:rPr>
  </w:style>
  <w:style w:type="character" w:styleId="ae">
    <w:name w:val="FollowedHyperlink"/>
    <w:basedOn w:val="a0"/>
    <w:uiPriority w:val="99"/>
    <w:semiHidden/>
    <w:unhideWhenUsed/>
    <w:rsid w:val="008852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3270">
      <w:bodyDiv w:val="1"/>
      <w:marLeft w:val="0"/>
      <w:marRight w:val="0"/>
      <w:marTop w:val="0"/>
      <w:marBottom w:val="0"/>
      <w:divBdr>
        <w:top w:val="none" w:sz="0" w:space="0" w:color="auto"/>
        <w:left w:val="none" w:sz="0" w:space="0" w:color="auto"/>
        <w:bottom w:val="none" w:sz="0" w:space="0" w:color="auto"/>
        <w:right w:val="none" w:sz="0" w:space="0" w:color="auto"/>
      </w:divBdr>
    </w:div>
    <w:div w:id="1675034793">
      <w:bodyDiv w:val="1"/>
      <w:marLeft w:val="0"/>
      <w:marRight w:val="0"/>
      <w:marTop w:val="0"/>
      <w:marBottom w:val="0"/>
      <w:divBdr>
        <w:top w:val="none" w:sz="0" w:space="0" w:color="auto"/>
        <w:left w:val="none" w:sz="0" w:space="0" w:color="auto"/>
        <w:bottom w:val="none" w:sz="0" w:space="0" w:color="auto"/>
        <w:right w:val="none" w:sz="0" w:space="0" w:color="auto"/>
      </w:divBdr>
    </w:div>
    <w:div w:id="1688748654">
      <w:bodyDiv w:val="1"/>
      <w:marLeft w:val="0"/>
      <w:marRight w:val="0"/>
      <w:marTop w:val="0"/>
      <w:marBottom w:val="0"/>
      <w:divBdr>
        <w:top w:val="none" w:sz="0" w:space="0" w:color="auto"/>
        <w:left w:val="none" w:sz="0" w:space="0" w:color="auto"/>
        <w:bottom w:val="none" w:sz="0" w:space="0" w:color="auto"/>
        <w:right w:val="none" w:sz="0" w:space="0" w:color="auto"/>
      </w:divBdr>
    </w:div>
    <w:div w:id="19537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rodnaosvita.kiev.ua/?page_id=5647" TargetMode="External"/><Relationship Id="rId21" Type="http://schemas.openxmlformats.org/officeDocument/2006/relationships/hyperlink" Target="https://dspace.udpu.edu.ua/jspui/handle/123456789/10842" TargetMode="External"/><Relationship Id="rId34" Type="http://schemas.openxmlformats.org/officeDocument/2006/relationships/hyperlink" Target="http://www.irbis-nbuv.gov.ua/cgi-bin/irbis_nbuv/cgiirbis_64.exe?Z21ID=&amp;I21DBN=UJRN&amp;P21DBN=UJRN&amp;S21STN=1&amp;S21REF=10&amp;S21FMT=njuu_all&amp;C21COM=S&amp;S21CNR=20&amp;S21P01=0&amp;S21P02=0&amp;S21COLORTERMS=0&amp;S21P03=I=&amp;S21STR=EJ000054:%D0%9F%D1%81%D0%B8%D1%85%D0%BE%D0%BB.%2F2019%2F2" TargetMode="External"/><Relationship Id="rId42" Type="http://schemas.openxmlformats.org/officeDocument/2006/relationships/hyperlink" Target="https://dspace.udpu.edu.ua/jspui/handle/123456789/11723" TargetMode="External"/><Relationship Id="rId47" Type="http://schemas.openxmlformats.org/officeDocument/2006/relationships/hyperlink" Target="https://dspace.udpu.edu.ua/jspui/handle/123456789/10941" TargetMode="External"/><Relationship Id="rId50" Type="http://schemas.openxmlformats.org/officeDocument/2006/relationships/hyperlink" Target="https://dspace.udpu.edu.ua/jspui/handle/123456789/11696" TargetMode="External"/><Relationship Id="rId55" Type="http://schemas.openxmlformats.org/officeDocument/2006/relationships/hyperlink" Target="https://dspace.udpu.edu.ua/jspui/handle/123456789/10893" TargetMode="External"/><Relationship Id="rId63" Type="http://schemas.openxmlformats.org/officeDocument/2006/relationships/hyperlink" Target="https://dspace.udpu.edu.ua/jspui/handle/123456789/11721" TargetMode="External"/><Relationship Id="rId68" Type="http://schemas.openxmlformats.org/officeDocument/2006/relationships/hyperlink" Target="https://dspace.udpu.edu.ua/jspui/handle/123456789/10838" TargetMode="External"/><Relationship Id="rId76" Type="http://schemas.openxmlformats.org/officeDocument/2006/relationships/hyperlink" Target="https://dspace.udpu.edu.ua/jspui/handle/6789/9415" TargetMode="External"/><Relationship Id="rId84" Type="http://schemas.openxmlformats.org/officeDocument/2006/relationships/hyperlink" Target="https://dspace.udpu.edu.ua/jspui/handle/123456789/11736" TargetMode="External"/><Relationship Id="rId89" Type="http://schemas.openxmlformats.org/officeDocument/2006/relationships/hyperlink" Target="https://dspace.udpu.edu.ua/jspui/handle/123456789/11717" TargetMode="External"/><Relationship Id="rId97" Type="http://schemas.openxmlformats.org/officeDocument/2006/relationships/hyperlink" Target="https://fspo.udpu.edu.ua/?p=23755" TargetMode="External"/><Relationship Id="rId7" Type="http://schemas.openxmlformats.org/officeDocument/2006/relationships/hyperlink" Target="Psycho-correction%20of%20burnout%20syndrome%20in%20sports%20educators" TargetMode="External"/><Relationship Id="rId71" Type="http://schemas.openxmlformats.org/officeDocument/2006/relationships/hyperlink" Target="https://dspace.udpu.edu.ua/jspui/handle/123456789/10970" TargetMode="External"/><Relationship Id="rId92" Type="http://schemas.openxmlformats.org/officeDocument/2006/relationships/hyperlink" Target="http://journals.indexcopernicus.com/++++,p24788179,3.html" TargetMode="External"/><Relationship Id="rId2" Type="http://schemas.openxmlformats.org/officeDocument/2006/relationships/styles" Target="styles.xml"/><Relationship Id="rId16" Type="http://schemas.openxmlformats.org/officeDocument/2006/relationships/hyperlink" Target="https://dspace.udpu.edu.ua/jspui/handle/123456789/10798" TargetMode="External"/><Relationship Id="rId29" Type="http://schemas.openxmlformats.org/officeDocument/2006/relationships/hyperlink" Target="https://dspace.udpu.edu.ua/jspui/handle/123456789/11593" TargetMode="External"/><Relationship Id="rId11" Type="http://schemas.openxmlformats.org/officeDocument/2006/relationships/hyperlink" Target="https://dspace.udpu.edu.ua/jspui/handle/123456789/11226" TargetMode="External"/><Relationship Id="rId24" Type="http://schemas.openxmlformats.org/officeDocument/2006/relationships/hyperlink" Target="https://dspace.udpu.edu.ua/jspui/handle/123456789/11703" TargetMode="External"/><Relationship Id="rId32" Type="http://schemas.openxmlformats.org/officeDocument/2006/relationships/hyperlink" Target="https://dspace.udpu.edu.ua/jspui/handle/123456789/10985" TargetMode="External"/><Relationship Id="rId37" Type="http://schemas.openxmlformats.org/officeDocument/2006/relationships/hyperlink" Target="https://dspace.udpu.edu.ua/jspui/handle/123456789/10614" TargetMode="External"/><Relationship Id="rId40" Type="http://schemas.openxmlformats.org/officeDocument/2006/relationships/hyperlink" Target="https://dspace.udpu.edu.ua/jspui/handle/123456789/11746" TargetMode="External"/><Relationship Id="rId45" Type="http://schemas.openxmlformats.org/officeDocument/2006/relationships/hyperlink" Target="https://dspace.udpu.edu.ua/jspui/handle/123456789/10652" TargetMode="External"/><Relationship Id="rId53" Type="http://schemas.openxmlformats.org/officeDocument/2006/relationships/hyperlink" Target="https://dspace.udpu.edu.ua/jspui/handle/123456789/11741" TargetMode="External"/><Relationship Id="rId58" Type="http://schemas.openxmlformats.org/officeDocument/2006/relationships/hyperlink" Target="https://dspace.udpu.edu.ua/jspui/handle/123456789/10806" TargetMode="External"/><Relationship Id="rId66" Type="http://schemas.openxmlformats.org/officeDocument/2006/relationships/hyperlink" Target="https://dspace.udpu.edu.ua/jspui/handle/123456789/11718" TargetMode="External"/><Relationship Id="rId74" Type="http://schemas.openxmlformats.org/officeDocument/2006/relationships/hyperlink" Target="http://dnpb.gov.ua/ua." TargetMode="External"/><Relationship Id="rId79" Type="http://schemas.openxmlformats.org/officeDocument/2006/relationships/hyperlink" Target="https://dspace.udpu.edu.ua/jspui/handle/123456789/10807" TargetMode="External"/><Relationship Id="rId87" Type="http://schemas.openxmlformats.org/officeDocument/2006/relationships/hyperlink" Target="https://dspace.udpu.edu.ua/jspui/handle/123456789/11740" TargetMode="External"/><Relationship Id="rId5" Type="http://schemas.openxmlformats.org/officeDocument/2006/relationships/hyperlink" Target="https://dspace.udpu.edu.ua/jspui/handle/123456789/11224" TargetMode="External"/><Relationship Id="rId61" Type="http://schemas.openxmlformats.org/officeDocument/2006/relationships/hyperlink" Target="https://dspace.udpu.edu.ua/jspui/handle/123456789/11743" TargetMode="External"/><Relationship Id="rId82" Type="http://schemas.openxmlformats.org/officeDocument/2006/relationships/hyperlink" Target="https://dspace.udpu.edu.ua/jspui/handle/123456789/11501" TargetMode="External"/><Relationship Id="rId90" Type="http://schemas.openxmlformats.org/officeDocument/2006/relationships/hyperlink" Target="https://dspace.udpu.edu.ua/jspui/handle/123456789/11283" TargetMode="External"/><Relationship Id="rId95" Type="http://schemas.openxmlformats.org/officeDocument/2006/relationships/hyperlink" Target="https://www.google.com.ua/url?sa=t&amp;rct=j&amp;q=&amp;esrc=s&amp;source=web&amp;cd=1&amp;cad=rja&amp;uact=8&amp;ved=0CCYQFjAAahUKEwi_5u2jy5zJAhVE2SwKHWv7CWA&amp;url=http%3A%2F%2Fwww.iassw-aiets.org%2F&amp;usg=AFQjCNGOfTTfCTy1KonoH5am9dWxgVC6rA" TargetMode="External"/><Relationship Id="rId19" Type="http://schemas.openxmlformats.org/officeDocument/2006/relationships/hyperlink" Target="http://znp.udpu.edu.ua/article/view/168351" TargetMode="External"/><Relationship Id="rId14" Type="http://schemas.openxmlformats.org/officeDocument/2006/relationships/hyperlink" Target="https://www.lifescienceglobal.com/journals/journal-of-intellectual-disability-diagnosis-and-treatment/volume-7-number-1/82-abstract/jiddt/3569-abstract-impact-of-convergence-of-smart-technology-as-compared-to-traditional-methodological-tools-on-fostering-cognitive-aspects-of-leadership-competencies-in-the-process-of-vocational-training-of-students" TargetMode="External"/><Relationship Id="rId22" Type="http://schemas.openxmlformats.org/officeDocument/2006/relationships/hyperlink" Target="https://dspace.udpu.edu.ua/jspui/handle/123456789/11583" TargetMode="External"/><Relationship Id="rId27" Type="http://schemas.openxmlformats.org/officeDocument/2006/relationships/hyperlink" Target="https://dspace.udpu.edu.ua/jspui/handle/123456789/11595" TargetMode="External"/><Relationship Id="rId30" Type="http://schemas.openxmlformats.org/officeDocument/2006/relationships/hyperlink" Target="https://dspace.udpu.edu.ua/jspui/handle/123456789/10714" TargetMode="External"/><Relationship Id="rId35" Type="http://schemas.openxmlformats.org/officeDocument/2006/relationships/hyperlink" Target="http://nbuv.gov.ua/UJRN/Vnadpn_2019_1_9" TargetMode="External"/><Relationship Id="rId43" Type="http://schemas.openxmlformats.org/officeDocument/2006/relationships/hyperlink" Target="https://dspace.udpu.edu.ua/jspui/handle/123456789/11546" TargetMode="External"/><Relationship Id="rId48" Type="http://schemas.openxmlformats.org/officeDocument/2006/relationships/hyperlink" Target="https://dspace.udpu.edu.ua/jspui/handle/123456789/11345" TargetMode="External"/><Relationship Id="rId56" Type="http://schemas.openxmlformats.org/officeDocument/2006/relationships/hyperlink" Target="https://dspace.udpu.edu.ua/jspui/handle/123456789/11722" TargetMode="External"/><Relationship Id="rId64" Type="http://schemas.openxmlformats.org/officeDocument/2006/relationships/hyperlink" Target="https://dspace.udpu.edu.ua/jspui/handle/123456789/11720" TargetMode="External"/><Relationship Id="rId69" Type="http://schemas.openxmlformats.org/officeDocument/2006/relationships/hyperlink" Target="https://dspace.udpu.edu.ua/jspui/handle/123456789/10839" TargetMode="External"/><Relationship Id="rId77" Type="http://schemas.openxmlformats.org/officeDocument/2006/relationships/hyperlink" Target="https://dspace.udpu.edu.ua/jspui/handle/123456789/11282" TargetMode="External"/><Relationship Id="rId100" Type="http://schemas.openxmlformats.org/officeDocument/2006/relationships/theme" Target="theme/theme1.xml"/><Relationship Id="rId8" Type="http://schemas.openxmlformats.org/officeDocument/2006/relationships/hyperlink" Target="https://dspace.udpu.edu.ua/jspui/handle/123456789/10984" TargetMode="External"/><Relationship Id="rId51" Type="http://schemas.openxmlformats.org/officeDocument/2006/relationships/hyperlink" Target="https://dspace.udpu.edu.ua/jspui/handle/123456789/11735" TargetMode="External"/><Relationship Id="rId72" Type="http://schemas.openxmlformats.org/officeDocument/2006/relationships/hyperlink" Target="http://dnpb.gov.ua/ua." TargetMode="External"/><Relationship Id="rId80" Type="http://schemas.openxmlformats.org/officeDocument/2006/relationships/hyperlink" Target="https://dspace.udpu.edu.ua/jspui/handle/123456789/10539" TargetMode="External"/><Relationship Id="rId85" Type="http://schemas.openxmlformats.org/officeDocument/2006/relationships/hyperlink" Target="https://dspace.udpu.edu.ua/jspui/handle/123456789/11575" TargetMode="External"/><Relationship Id="rId93" Type="http://schemas.openxmlformats.org/officeDocument/2006/relationships/hyperlink" Target="https://fspo.udpu.edu.ua/?p=23755" TargetMode="External"/><Relationship Id="rId98" Type="http://schemas.openxmlformats.org/officeDocument/2006/relationships/hyperlink" Target="https://historyofeducation.org.uk/" TargetMode="External"/><Relationship Id="rId3" Type="http://schemas.openxmlformats.org/officeDocument/2006/relationships/settings" Target="settings.xml"/><Relationship Id="rId12" Type="http://schemas.openxmlformats.org/officeDocument/2006/relationships/hyperlink" Target="https://produccioncientificaluz.org/index.php/opcion/issue/view/2773" TargetMode="External"/><Relationship Id="rId17" Type="http://schemas.openxmlformats.org/officeDocument/2006/relationships/hyperlink" Target="https://www.scopus.com/sourceid/21100889873" TargetMode="External"/><Relationship Id="rId25" Type="http://schemas.openxmlformats.org/officeDocument/2006/relationships/hyperlink" Target="https://dspace.udpu.edu.ua/jspui/handle/123456789/11703" TargetMode="External"/><Relationship Id="rId33" Type="http://schemas.openxmlformats.org/officeDocument/2006/relationships/hyperlink" Target="https://dspace.udpu.edu.ua/jspui/handle/123456789/10876" TargetMode="External"/><Relationship Id="rId38" Type="http://schemas.openxmlformats.org/officeDocument/2006/relationships/hyperlink" Target="https://dspace.udpu.edu.ua/jspui/handle/123456789/10640" TargetMode="External"/><Relationship Id="rId46" Type="http://schemas.openxmlformats.org/officeDocument/2006/relationships/hyperlink" Target="https://dspace.udpu.edu.ua/jspui/handle/123456789/10858" TargetMode="External"/><Relationship Id="rId59" Type="http://schemas.openxmlformats.org/officeDocument/2006/relationships/hyperlink" Target="https://dspace.udpu.edu.ua/jspui/handle/123456789/11742" TargetMode="External"/><Relationship Id="rId67" Type="http://schemas.openxmlformats.org/officeDocument/2006/relationships/hyperlink" Target="https://prospectspsychology.vizja.pl/" TargetMode="External"/><Relationship Id="rId20" Type="http://schemas.openxmlformats.org/officeDocument/2006/relationships/hyperlink" Target="https://dspace.udpu.edu.ua/jspui/handle/123456789/11563" TargetMode="External"/><Relationship Id="rId41" Type="http://schemas.openxmlformats.org/officeDocument/2006/relationships/hyperlink" Target="https://dspace.udpu.edu.ua/jspui/handle/123456789/11405" TargetMode="External"/><Relationship Id="rId54" Type="http://schemas.openxmlformats.org/officeDocument/2006/relationships/hyperlink" Target="https://dspace.udpu.edu.ua/jspui/handle/123456789/10895" TargetMode="External"/><Relationship Id="rId62" Type="http://schemas.openxmlformats.org/officeDocument/2006/relationships/hyperlink" Target="https://dspace.udpu.edu.ua/jspui/handle/123456789/11404" TargetMode="External"/><Relationship Id="rId70" Type="http://schemas.openxmlformats.org/officeDocument/2006/relationships/hyperlink" Target="https://dspace.udpu.edu.ua/jspui/handle/123456789/10840" TargetMode="External"/><Relationship Id="rId75" Type="http://schemas.openxmlformats.org/officeDocument/2006/relationships/hyperlink" Target="https://dspace.udpu.edu.ua/jspui/handle/123456789/10860" TargetMode="External"/><Relationship Id="rId83" Type="http://schemas.openxmlformats.org/officeDocument/2006/relationships/hyperlink" Target="https://dspace.udpu.edu.ua/jspui/handle/123456789/11502" TargetMode="External"/><Relationship Id="rId88" Type="http://schemas.openxmlformats.org/officeDocument/2006/relationships/hyperlink" Target="https://dspace.udpu.edu.ua/jspui/handle/123456789/11724" TargetMode="External"/><Relationship Id="rId91" Type="http://schemas.openxmlformats.org/officeDocument/2006/relationships/hyperlink" Target="https://dspace.udpu.edu.ua/jspui/handle/123456789/10714" TargetMode="External"/><Relationship Id="rId96" Type="http://schemas.openxmlformats.org/officeDocument/2006/relationships/hyperlink" Target="https://nauka.udpu.edu.ua/ohoronni-svidotstva/" TargetMode="External"/><Relationship Id="rId1" Type="http://schemas.openxmlformats.org/officeDocument/2006/relationships/numbering" Target="numbering.xml"/><Relationship Id="rId6" Type="http://schemas.openxmlformats.org/officeDocument/2006/relationships/hyperlink" Target="https://dspace.udpu.edu.ua/jspui/handle/123456789/11225" TargetMode="External"/><Relationship Id="rId15" Type="http://schemas.openxmlformats.org/officeDocument/2006/relationships/hyperlink" Target="https://dspace.udpu.edu.ua/jspui/handle/123456789/10653" TargetMode="External"/><Relationship Id="rId23" Type="http://schemas.openxmlformats.org/officeDocument/2006/relationships/hyperlink" Target="https://dspace.udpu.edu.ua/jspui/handle/123456789/10654" TargetMode="External"/><Relationship Id="rId28" Type="http://schemas.openxmlformats.org/officeDocument/2006/relationships/hyperlink" Target="https://dspace.udpu.edu.ua/jspui/handle/123456789/11594" TargetMode="External"/><Relationship Id="rId36" Type="http://schemas.openxmlformats.org/officeDocument/2006/relationships/hyperlink" Target="https://dspace.udpu.edu.ua/jspui/handle/123456789/11570" TargetMode="External"/><Relationship Id="rId49" Type="http://schemas.openxmlformats.org/officeDocument/2006/relationships/hyperlink" Target="https://dspace.udpu.edu.ua/jspui/handle/123456789/11258" TargetMode="External"/><Relationship Id="rId57" Type="http://schemas.openxmlformats.org/officeDocument/2006/relationships/hyperlink" Target="https://dspace.udpu.edu.ua/jspui/handle/123456789/10619" TargetMode="External"/><Relationship Id="rId10" Type="http://schemas.openxmlformats.org/officeDocument/2006/relationships/hyperlink" Target="http://produccioncientificaluz.org/index.php/opcion/article/view/24708" TargetMode="External"/><Relationship Id="rId31" Type="http://schemas.openxmlformats.org/officeDocument/2006/relationships/hyperlink" Target="https://dspace.udpu.edu.ua/jspui/handle/123456789/10684" TargetMode="External"/><Relationship Id="rId44" Type="http://schemas.openxmlformats.org/officeDocument/2006/relationships/hyperlink" Target="https://dspace.udpu.edu.ua/jspui/handle/123456789/10897" TargetMode="External"/><Relationship Id="rId52" Type="http://schemas.openxmlformats.org/officeDocument/2006/relationships/hyperlink" Target="https://dspace.udpu.edu.ua/jspui/handle/123456789/11737" TargetMode="External"/><Relationship Id="rId60" Type="http://schemas.openxmlformats.org/officeDocument/2006/relationships/hyperlink" Target="https://dspace.udpu.edu.ua/jspui/handle/123456789/11738" TargetMode="External"/><Relationship Id="rId65" Type="http://schemas.openxmlformats.org/officeDocument/2006/relationships/hyperlink" Target="https://dspace.udpu.edu.ua/jspui/handle/123456789/11719" TargetMode="External"/><Relationship Id="rId73" Type="http://schemas.openxmlformats.org/officeDocument/2006/relationships/hyperlink" Target="https://dspace.udpu.edu.ua/jspui/handle/123456789/10962" TargetMode="External"/><Relationship Id="rId78" Type="http://schemas.openxmlformats.org/officeDocument/2006/relationships/hyperlink" Target="https://dspace.udpu.edu.ua/jspui/handle/123456789/11284" TargetMode="External"/><Relationship Id="rId81" Type="http://schemas.openxmlformats.org/officeDocument/2006/relationships/hyperlink" Target="https://dspace.udpu.edu.ua/jspui/handle/123456789/10528" TargetMode="External"/><Relationship Id="rId86" Type="http://schemas.openxmlformats.org/officeDocument/2006/relationships/hyperlink" Target="https://dspace.udpu.edu.ua/jspui/handle/123456789/11739" TargetMode="External"/><Relationship Id="rId94" Type="http://schemas.openxmlformats.org/officeDocument/2006/relationships/hyperlink" Target="https://fspo.udpu.edu.ua/?p=23755"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nldr.website/tracker/click?redirect=https%3A%2F%2Fwww.lifescienceglobal.com%2Fjournals%2Fjournal-of-intellectual-disability-diagnosis-and-treatment%2Fvolume-7-number-3&amp;dID=1572947876149&amp;linkName=https://www.lifescienceglobal.com/journals/journal-of-intellectual-disability-diagnosis-and-treatment/volume-7-number-3" TargetMode="External"/><Relationship Id="rId13" Type="http://schemas.openxmlformats.org/officeDocument/2006/relationships/hyperlink" Target="https://dspace.udpu.edu.ua/jspui/handle/123456789/11744" TargetMode="External"/><Relationship Id="rId18" Type="http://schemas.openxmlformats.org/officeDocument/2006/relationships/hyperlink" Target="https://dspace.udpu.edu.ua/jspui/handle/123456789/11567" TargetMode="External"/><Relationship Id="rId39" Type="http://schemas.openxmlformats.org/officeDocument/2006/relationships/hyperlink" Target="https://dspace.udpu.edu.ua/jspui/handle/123456789/108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2024</TotalTime>
  <Pages>77</Pages>
  <Words>33505</Words>
  <Characters>190980</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lbogdan186@ukr.net</cp:lastModifiedBy>
  <cp:revision>241</cp:revision>
  <dcterms:created xsi:type="dcterms:W3CDTF">2018-11-26T12:18:00Z</dcterms:created>
  <dcterms:modified xsi:type="dcterms:W3CDTF">2020-01-29T08:09:00Z</dcterms:modified>
</cp:coreProperties>
</file>