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F12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1F1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0223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4209" w:rsidRDefault="00C54209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4209" w:rsidRPr="00C54209" w:rsidRDefault="00C54209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0223" w:rsidRPr="00981F12" w:rsidRDefault="00880223" w:rsidP="00C54209">
      <w:pPr>
        <w:tabs>
          <w:tab w:val="left" w:pos="-56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209" w:rsidRPr="00031361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61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proofErr w:type="gramStart"/>
      <w:r w:rsidRPr="00031361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C54209" w:rsidRPr="00031361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Науково-дослідного</w:t>
      </w:r>
      <w:proofErr w:type="spell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центру </w:t>
      </w: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педагогічного</w:t>
      </w:r>
      <w:proofErr w:type="spell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краєзнавства</w:t>
      </w:r>
      <w:proofErr w:type="spellEnd"/>
    </w:p>
    <w:p w:rsidR="00C54209" w:rsidRPr="00031361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подвійного</w:t>
      </w:r>
      <w:proofErr w:type="spell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313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1361">
        <w:rPr>
          <w:rFonts w:ascii="Times New Roman" w:hAnsi="Times New Roman" w:cs="Times New Roman"/>
          <w:b/>
          <w:sz w:val="28"/>
          <w:szCs w:val="28"/>
        </w:rPr>
        <w:t>ідпорядкування</w:t>
      </w:r>
      <w:proofErr w:type="spell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НАПН та МОН </w:t>
      </w: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C54209" w:rsidRPr="00031361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6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Уманському</w:t>
      </w:r>
      <w:proofErr w:type="spell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1361">
        <w:rPr>
          <w:rFonts w:ascii="Times New Roman" w:hAnsi="Times New Roman" w:cs="Times New Roman"/>
          <w:b/>
          <w:sz w:val="28"/>
          <w:szCs w:val="28"/>
        </w:rPr>
        <w:t>державному</w:t>
      </w:r>
      <w:proofErr w:type="gram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педагогічному</w:t>
      </w:r>
      <w:proofErr w:type="spell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університеті</w:t>
      </w:r>
      <w:proofErr w:type="spellEnd"/>
    </w:p>
    <w:p w:rsidR="00C54209" w:rsidRPr="00FF471E" w:rsidRDefault="00C54209" w:rsidP="00C54209">
      <w:pPr>
        <w:tabs>
          <w:tab w:val="left" w:pos="19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361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31361">
        <w:rPr>
          <w:rFonts w:ascii="Times New Roman" w:hAnsi="Times New Roman" w:cs="Times New Roman"/>
          <w:b/>
          <w:sz w:val="28"/>
          <w:szCs w:val="28"/>
        </w:rPr>
        <w:t xml:space="preserve"> Павла </w:t>
      </w:r>
      <w:proofErr w:type="spellStart"/>
      <w:r w:rsidRPr="00FF471E">
        <w:rPr>
          <w:rFonts w:ascii="Times New Roman" w:hAnsi="Times New Roman" w:cs="Times New Roman"/>
          <w:b/>
          <w:sz w:val="28"/>
          <w:szCs w:val="28"/>
        </w:rPr>
        <w:t>Тичини</w:t>
      </w:r>
      <w:proofErr w:type="spellEnd"/>
    </w:p>
    <w:p w:rsidR="00C54209" w:rsidRDefault="00C54209" w:rsidP="00C54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209" w:rsidRPr="00031361" w:rsidRDefault="00C54209" w:rsidP="00C542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1E">
        <w:rPr>
          <w:rFonts w:ascii="Times New Roman" w:hAnsi="Times New Roman" w:cs="Times New Roman"/>
          <w:b/>
          <w:sz w:val="28"/>
          <w:szCs w:val="28"/>
        </w:rPr>
        <w:t>за 20</w:t>
      </w:r>
      <w:r w:rsidRPr="00FF471E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FF471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880223" w:rsidRDefault="00880223" w:rsidP="00C54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223" w:rsidRDefault="00880223" w:rsidP="00C542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209" w:rsidRDefault="00C54209" w:rsidP="00C542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5BF2">
        <w:rPr>
          <w:rFonts w:ascii="Times New Roman" w:hAnsi="Times New Roman" w:cs="Times New Roman"/>
          <w:sz w:val="28"/>
          <w:szCs w:val="28"/>
        </w:rPr>
        <w:t xml:space="preserve">Директор Центру – </w:t>
      </w:r>
    </w:p>
    <w:p w:rsidR="00C54209" w:rsidRPr="00085BF2" w:rsidRDefault="00C54209" w:rsidP="00C5420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5BF2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085BF2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85BF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085BF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085BF2">
        <w:rPr>
          <w:rFonts w:ascii="Times New Roman" w:hAnsi="Times New Roman" w:cs="Times New Roman"/>
          <w:sz w:val="28"/>
          <w:szCs w:val="28"/>
        </w:rPr>
        <w:t xml:space="preserve"> Н. М. Коляда</w:t>
      </w:r>
    </w:p>
    <w:p w:rsidR="00880223" w:rsidRDefault="00880223" w:rsidP="00C542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23" w:rsidRDefault="00880223" w:rsidP="00031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154FC" w:rsidRPr="00085BF2" w:rsidRDefault="009154FC" w:rsidP="00031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209" w:rsidRDefault="00C54209">
      <w:pPr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br w:type="page"/>
      </w:r>
    </w:p>
    <w:p w:rsidR="00946851" w:rsidRDefault="00946851" w:rsidP="008802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</w:pPr>
    </w:p>
    <w:p w:rsidR="00C54209" w:rsidRPr="00C54209" w:rsidRDefault="00C54209" w:rsidP="008802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</w:pPr>
      <w:r w:rsidRPr="00C54209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  <w:t>І. Загальна інформація про Центр</w:t>
      </w:r>
    </w:p>
    <w:p w:rsidR="00880223" w:rsidRPr="00981F12" w:rsidRDefault="00880223" w:rsidP="008802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 w:bidi="uk-UA"/>
        </w:rPr>
      </w:pPr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 xml:space="preserve">Науково-дослідний центр педагогічного краєзнавства подвійного підпорядкування </w:t>
      </w:r>
      <w:r w:rsidRPr="00981F12">
        <w:rPr>
          <w:rFonts w:ascii="Times New Roman" w:hAnsi="Times New Roman" w:cs="Times New Roman"/>
          <w:sz w:val="28"/>
          <w:szCs w:val="28"/>
          <w:lang w:val="uk-UA"/>
        </w:rPr>
        <w:t>Національній академії педагогічних наук</w:t>
      </w:r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 xml:space="preserve"> України та Міністерству освіти і науки України створено в Уманському державному педагогічному університеті імені Павла Тичини у 2006 році. </w:t>
      </w:r>
    </w:p>
    <w:p w:rsidR="00880223" w:rsidRPr="00981F12" w:rsidRDefault="00880223" w:rsidP="008802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Мета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діяльності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Центру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педагогічного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краєзнавства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–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розвиток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фундаментальних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прикладних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досл</w:t>
      </w:r>
      <w:proofErr w:type="gram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іджень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із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проблем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педагогічного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краєзнавства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центру: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981F1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81F12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апробації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у практику теоретико-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педагогічно-краєзнавчої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До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структури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Центру входить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Науково-дослідна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лабораторія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«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Педагогічне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краєзнавство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Черкащини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» </w:t>
      </w:r>
      <w:r w:rsidRPr="00981F12">
        <w:rPr>
          <w:rFonts w:ascii="Times New Roman" w:hAnsi="Times New Roman" w:cs="Times New Roman"/>
          <w:sz w:val="28"/>
          <w:szCs w:val="28"/>
        </w:rPr>
        <w:t xml:space="preserve">УДПУ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, ряд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науково-дослідних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п</w:t>
      </w:r>
      <w:proofErr w:type="gram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ідрозділів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 xml:space="preserve"> ВНЗ </w:t>
      </w:r>
      <w:proofErr w:type="spellStart"/>
      <w:r w:rsidRPr="00981F12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uk-UA" w:bidi="uk-UA"/>
        </w:rPr>
        <w:t>України</w:t>
      </w:r>
      <w:proofErr w:type="spellEnd"/>
      <w:r w:rsidRPr="00981F12">
        <w:rPr>
          <w:rFonts w:ascii="Times New Roman" w:eastAsia="Courier New" w:hAnsi="Times New Roman" w:cs="Times New Roman"/>
          <w:bCs/>
          <w:iCs/>
          <w:sz w:val="28"/>
          <w:szCs w:val="28"/>
          <w:lang w:eastAsia="uk-UA" w:bidi="uk-UA"/>
        </w:rPr>
        <w:t xml:space="preserve">,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секції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персоніфікованої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історико-педагогічного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джерелознавства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студентське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Антоновича Захаренка.</w:t>
      </w:r>
    </w:p>
    <w:p w:rsidR="00880223" w:rsidRPr="00981F12" w:rsidRDefault="00880223" w:rsidP="008802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центру: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81F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F12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: структура,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F12">
        <w:rPr>
          <w:rFonts w:ascii="Times New Roman" w:hAnsi="Times New Roman" w:cs="Times New Roman"/>
          <w:sz w:val="28"/>
          <w:szCs w:val="28"/>
        </w:rPr>
        <w:t>Теоретико-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методолог</w:t>
      </w:r>
      <w:proofErr w:type="gramEnd"/>
      <w:r w:rsidRPr="00981F12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педагогічно-краєзнавчої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81F1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81F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F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F12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Педагогічно-краєзнавча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981F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F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F12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Pr="00981F12" w:rsidRDefault="00880223" w:rsidP="0088022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1F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F12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F12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981F12">
        <w:rPr>
          <w:rFonts w:ascii="Times New Roman" w:hAnsi="Times New Roman" w:cs="Times New Roman"/>
          <w:sz w:val="28"/>
          <w:szCs w:val="28"/>
        </w:rPr>
        <w:t>.</w:t>
      </w:r>
    </w:p>
    <w:p w:rsidR="00880223" w:rsidRDefault="00880223" w:rsidP="0088022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738AB" w:rsidRPr="00DB29F5" w:rsidRDefault="00E738AB" w:rsidP="00E738A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досліджень оприлюднено на  сайті </w:t>
      </w:r>
      <w:r w:rsidRPr="009E07BD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Науково-дослідного центру педагогічного краєзнавства подвійного підпорядкування НАПН  України та МОН України в Уманському державному педагогічному університеті імені Павла Тичини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7BD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Pr="009E07BD">
        <w:rPr>
          <w:rFonts w:ascii="Times New Roman" w:hAnsi="Times New Roman" w:cs="Times New Roman"/>
          <w:sz w:val="28"/>
          <w:szCs w:val="28"/>
        </w:rPr>
        <w:t>https://bit.ly/3wGAB3y</w:t>
      </w:r>
      <w:r w:rsidRPr="009E07B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). Зокрема, з метою узагальнення 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15-річної діяльності Центру створено рубрику «Співпраця з НАПН» (https://bit.ly/3ckIXEF) та електронний каталог захищених дисертацій на здобуття наукового ступеня доктора та кандидата </w:t>
      </w:r>
      <w:r w:rsidRPr="009E07BD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наук</w:t>
      </w:r>
      <w:r w:rsidRPr="00DB29F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/ доктора філософії (https://bit.ly/3C43zuZ).</w:t>
      </w:r>
    </w:p>
    <w:p w:rsidR="00E738AB" w:rsidRDefault="00E738AB" w:rsidP="0088022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46851" w:rsidRDefault="00946851" w:rsidP="0088022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46851" w:rsidRPr="00E738AB" w:rsidRDefault="00946851" w:rsidP="0088022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80223" w:rsidRPr="00C54209" w:rsidRDefault="00C54209" w:rsidP="00880223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54209">
        <w:rPr>
          <w:rFonts w:ascii="Times New Roman" w:hAnsi="Times New Roman"/>
          <w:b/>
          <w:sz w:val="28"/>
          <w:szCs w:val="28"/>
        </w:rPr>
        <w:lastRenderedPageBreak/>
        <w:t xml:space="preserve">ІІ. </w:t>
      </w:r>
      <w:r w:rsidR="00880223" w:rsidRPr="00C54209">
        <w:rPr>
          <w:rFonts w:ascii="Times New Roman" w:hAnsi="Times New Roman"/>
          <w:b/>
          <w:sz w:val="28"/>
          <w:szCs w:val="28"/>
        </w:rPr>
        <w:t>Наукові співробітники центру:</w:t>
      </w:r>
    </w:p>
    <w:p w:rsidR="00880223" w:rsidRPr="00BB6026" w:rsidRDefault="00880223" w:rsidP="00880223">
      <w:pPr>
        <w:pStyle w:val="a7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Коляда Н. М. </w:t>
      </w:r>
      <w:r w:rsidRPr="00BB6026">
        <w:rPr>
          <w:rFonts w:ascii="Times New Roman" w:hAnsi="Times New Roman"/>
          <w:sz w:val="28"/>
          <w:szCs w:val="28"/>
        </w:rPr>
        <w:t>– доктор педагогічних наук, професор</w:t>
      </w:r>
      <w:r w:rsidRPr="00BB6026">
        <w:rPr>
          <w:rFonts w:ascii="Times New Roman" w:hAnsi="Times New Roman"/>
          <w:bCs/>
          <w:sz w:val="28"/>
          <w:szCs w:val="28"/>
        </w:rPr>
        <w:t>;</w:t>
      </w:r>
    </w:p>
    <w:p w:rsidR="00880223" w:rsidRPr="00981F12" w:rsidRDefault="00880223" w:rsidP="00880223">
      <w:pPr>
        <w:pStyle w:val="a7"/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F12">
        <w:rPr>
          <w:rFonts w:ascii="Times New Roman" w:hAnsi="Times New Roman"/>
          <w:sz w:val="28"/>
          <w:szCs w:val="28"/>
        </w:rPr>
        <w:t>Кочубей Т. Д. – доктор педагогічних наук, професор</w:t>
      </w:r>
      <w:r w:rsidRPr="00981F12">
        <w:rPr>
          <w:rFonts w:ascii="Times New Roman" w:hAnsi="Times New Roman"/>
          <w:bCs/>
          <w:sz w:val="28"/>
          <w:szCs w:val="28"/>
        </w:rPr>
        <w:t>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r w:rsidRPr="00981F12">
        <w:rPr>
          <w:rStyle w:val="a3"/>
          <w:b w:val="0"/>
          <w:sz w:val="28"/>
          <w:szCs w:val="28"/>
        </w:rPr>
        <w:t xml:space="preserve">Кравченко О. О. – доктор </w:t>
      </w:r>
      <w:proofErr w:type="spellStart"/>
      <w:r w:rsidRPr="00981F12">
        <w:rPr>
          <w:rStyle w:val="a3"/>
          <w:b w:val="0"/>
          <w:sz w:val="28"/>
          <w:szCs w:val="28"/>
        </w:rPr>
        <w:t>педагогічних</w:t>
      </w:r>
      <w:proofErr w:type="spellEnd"/>
      <w:r w:rsidRPr="00981F12">
        <w:rPr>
          <w:rStyle w:val="a3"/>
          <w:b w:val="0"/>
          <w:sz w:val="28"/>
          <w:szCs w:val="28"/>
        </w:rPr>
        <w:t xml:space="preserve"> наук, </w:t>
      </w:r>
      <w:proofErr w:type="spellStart"/>
      <w:r w:rsidRPr="00981F12">
        <w:rPr>
          <w:rStyle w:val="a3"/>
          <w:b w:val="0"/>
          <w:sz w:val="28"/>
          <w:szCs w:val="28"/>
        </w:rPr>
        <w:t>професор</w:t>
      </w:r>
      <w:proofErr w:type="spellEnd"/>
      <w:r w:rsidRPr="00981F12">
        <w:rPr>
          <w:rStyle w:val="a3"/>
          <w:b w:val="0"/>
          <w:sz w:val="28"/>
          <w:szCs w:val="28"/>
        </w:rPr>
        <w:t>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F12">
        <w:rPr>
          <w:rStyle w:val="a3"/>
          <w:b w:val="0"/>
          <w:bCs w:val="0"/>
          <w:sz w:val="28"/>
          <w:szCs w:val="28"/>
        </w:rPr>
        <w:t xml:space="preserve">Клименко Ю. А. – </w:t>
      </w:r>
      <w:r w:rsidRPr="00981F12">
        <w:rPr>
          <w:rStyle w:val="a3"/>
          <w:b w:val="0"/>
          <w:bCs w:val="0"/>
          <w:sz w:val="28"/>
          <w:szCs w:val="28"/>
          <w:lang w:val="uk-UA"/>
        </w:rPr>
        <w:t>доктор</w:t>
      </w:r>
      <w:r w:rsidRPr="00981F12">
        <w:rPr>
          <w:sz w:val="28"/>
          <w:szCs w:val="28"/>
        </w:rPr>
        <w:t xml:space="preserve">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81F12">
        <w:rPr>
          <w:rStyle w:val="a3"/>
          <w:b w:val="0"/>
          <w:bCs w:val="0"/>
          <w:sz w:val="28"/>
          <w:szCs w:val="28"/>
        </w:rPr>
        <w:t>Албул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І. В. </w:t>
      </w:r>
      <w:r w:rsidRPr="00981F12">
        <w:rPr>
          <w:sz w:val="28"/>
          <w:szCs w:val="28"/>
        </w:rPr>
        <w:t xml:space="preserve">– кандидат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981F12">
        <w:rPr>
          <w:bCs/>
          <w:sz w:val="28"/>
          <w:szCs w:val="28"/>
        </w:rPr>
        <w:t>Балдинюк</w:t>
      </w:r>
      <w:proofErr w:type="spellEnd"/>
      <w:r w:rsidRPr="00981F12">
        <w:rPr>
          <w:bCs/>
          <w:sz w:val="28"/>
          <w:szCs w:val="28"/>
        </w:rPr>
        <w:t xml:space="preserve"> О. Д. – кандидат </w:t>
      </w:r>
      <w:proofErr w:type="spellStart"/>
      <w:r w:rsidRPr="00981F12">
        <w:rPr>
          <w:bCs/>
          <w:sz w:val="28"/>
          <w:szCs w:val="28"/>
        </w:rPr>
        <w:t>педагогічних</w:t>
      </w:r>
      <w:proofErr w:type="spellEnd"/>
      <w:r w:rsidRPr="00981F12">
        <w:rPr>
          <w:bCs/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81F12">
        <w:rPr>
          <w:bCs/>
          <w:sz w:val="28"/>
          <w:szCs w:val="28"/>
        </w:rPr>
        <w:t xml:space="preserve">Бондаренко Г. В. – кандидат </w:t>
      </w:r>
      <w:proofErr w:type="spellStart"/>
      <w:r w:rsidRPr="00981F12">
        <w:rPr>
          <w:bCs/>
          <w:sz w:val="28"/>
          <w:szCs w:val="28"/>
        </w:rPr>
        <w:t>педагогічних</w:t>
      </w:r>
      <w:proofErr w:type="spellEnd"/>
      <w:r w:rsidRPr="00981F12">
        <w:rPr>
          <w:bCs/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981F12">
        <w:rPr>
          <w:bCs/>
          <w:sz w:val="28"/>
          <w:szCs w:val="28"/>
        </w:rPr>
        <w:t>Ревнюк</w:t>
      </w:r>
      <w:proofErr w:type="spellEnd"/>
      <w:r w:rsidRPr="00981F12">
        <w:rPr>
          <w:bCs/>
          <w:sz w:val="28"/>
          <w:szCs w:val="28"/>
        </w:rPr>
        <w:t xml:space="preserve"> Н. І. – кандидат </w:t>
      </w:r>
      <w:proofErr w:type="spellStart"/>
      <w:r w:rsidRPr="00981F12">
        <w:rPr>
          <w:bCs/>
          <w:sz w:val="28"/>
          <w:szCs w:val="28"/>
        </w:rPr>
        <w:t>педагогічних</w:t>
      </w:r>
      <w:proofErr w:type="spellEnd"/>
      <w:r w:rsidRPr="00981F12">
        <w:rPr>
          <w:bCs/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81F12">
        <w:rPr>
          <w:rStyle w:val="a3"/>
          <w:b w:val="0"/>
          <w:bCs w:val="0"/>
          <w:sz w:val="28"/>
          <w:szCs w:val="28"/>
        </w:rPr>
        <w:t>Полєхіна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 В. М. – </w:t>
      </w:r>
      <w:r w:rsidRPr="00981F12">
        <w:rPr>
          <w:sz w:val="28"/>
          <w:szCs w:val="28"/>
        </w:rPr>
        <w:t xml:space="preserve">кандидат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981F12">
        <w:rPr>
          <w:rStyle w:val="a3"/>
          <w:b w:val="0"/>
          <w:bCs w:val="0"/>
          <w:sz w:val="28"/>
          <w:szCs w:val="28"/>
        </w:rPr>
        <w:t>Роєнко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С. О. – кандидат </w:t>
      </w:r>
      <w:proofErr w:type="spellStart"/>
      <w:r w:rsidRPr="00981F12">
        <w:rPr>
          <w:rStyle w:val="a3"/>
          <w:b w:val="0"/>
          <w:bCs w:val="0"/>
          <w:sz w:val="28"/>
          <w:szCs w:val="28"/>
        </w:rPr>
        <w:t>педагогічних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F12">
        <w:rPr>
          <w:rStyle w:val="a3"/>
          <w:b w:val="0"/>
          <w:bCs w:val="0"/>
          <w:sz w:val="28"/>
          <w:szCs w:val="28"/>
        </w:rPr>
        <w:t xml:space="preserve">Шевчук О. М. – кандидат </w:t>
      </w:r>
      <w:proofErr w:type="spellStart"/>
      <w:r w:rsidRPr="00981F12">
        <w:rPr>
          <w:rStyle w:val="a3"/>
          <w:b w:val="0"/>
          <w:bCs w:val="0"/>
          <w:sz w:val="28"/>
          <w:szCs w:val="28"/>
        </w:rPr>
        <w:t>педагогічних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proofErr w:type="gramStart"/>
      <w:r w:rsidRPr="00981F12">
        <w:rPr>
          <w:rStyle w:val="a3"/>
          <w:b w:val="0"/>
          <w:bCs w:val="0"/>
          <w:sz w:val="28"/>
          <w:szCs w:val="28"/>
        </w:rPr>
        <w:t>П</w:t>
      </w:r>
      <w:proofErr w:type="gramEnd"/>
      <w:r w:rsidRPr="00981F12">
        <w:rPr>
          <w:rStyle w:val="a3"/>
          <w:b w:val="0"/>
          <w:bCs w:val="0"/>
          <w:sz w:val="28"/>
          <w:szCs w:val="28"/>
        </w:rPr>
        <w:t>ідвальна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Ю. В. – </w:t>
      </w:r>
      <w:r w:rsidRPr="00981F12">
        <w:rPr>
          <w:sz w:val="28"/>
          <w:szCs w:val="28"/>
        </w:rPr>
        <w:t xml:space="preserve">кандидат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доцент</w:t>
      </w:r>
      <w:r w:rsidRPr="00981F12">
        <w:rPr>
          <w:rStyle w:val="a3"/>
          <w:b w:val="0"/>
          <w:bCs w:val="0"/>
          <w:sz w:val="28"/>
          <w:szCs w:val="28"/>
        </w:rPr>
        <w:t>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981F12">
        <w:rPr>
          <w:rStyle w:val="a3"/>
          <w:b w:val="0"/>
          <w:bCs w:val="0"/>
          <w:sz w:val="28"/>
          <w:szCs w:val="28"/>
        </w:rPr>
        <w:t>Ісаченко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В. П. – </w:t>
      </w:r>
      <w:r w:rsidRPr="00981F12">
        <w:rPr>
          <w:sz w:val="28"/>
          <w:szCs w:val="28"/>
        </w:rPr>
        <w:t xml:space="preserve">кандидат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r w:rsidRPr="00981F12">
        <w:rPr>
          <w:rStyle w:val="a3"/>
          <w:b w:val="0"/>
          <w:bCs w:val="0"/>
          <w:sz w:val="28"/>
          <w:szCs w:val="28"/>
        </w:rPr>
        <w:t xml:space="preserve">Бойко О. М. – </w:t>
      </w:r>
      <w:r w:rsidRPr="00981F12">
        <w:rPr>
          <w:sz w:val="28"/>
          <w:szCs w:val="28"/>
        </w:rPr>
        <w:t xml:space="preserve">кандидат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F12">
        <w:rPr>
          <w:rStyle w:val="a3"/>
          <w:b w:val="0"/>
          <w:sz w:val="28"/>
          <w:szCs w:val="28"/>
        </w:rPr>
        <w:t xml:space="preserve">Матрос О.О. – </w:t>
      </w:r>
      <w:r w:rsidRPr="00981F12">
        <w:rPr>
          <w:sz w:val="28"/>
          <w:szCs w:val="28"/>
        </w:rPr>
        <w:t xml:space="preserve">кандидат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доцент;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981F12">
        <w:rPr>
          <w:rStyle w:val="a3"/>
          <w:b w:val="0"/>
          <w:bCs w:val="0"/>
          <w:sz w:val="28"/>
          <w:szCs w:val="28"/>
        </w:rPr>
        <w:t>Карпич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І. О. – кандидат </w:t>
      </w:r>
      <w:proofErr w:type="spellStart"/>
      <w:r w:rsidRPr="00981F12">
        <w:rPr>
          <w:rStyle w:val="a3"/>
          <w:b w:val="0"/>
          <w:bCs w:val="0"/>
          <w:sz w:val="28"/>
          <w:szCs w:val="28"/>
        </w:rPr>
        <w:t>педагогічних</w:t>
      </w:r>
      <w:proofErr w:type="spellEnd"/>
      <w:r w:rsidRPr="00981F12">
        <w:rPr>
          <w:rStyle w:val="a3"/>
          <w:b w:val="0"/>
          <w:bCs w:val="0"/>
          <w:sz w:val="28"/>
          <w:szCs w:val="28"/>
        </w:rPr>
        <w:t xml:space="preserve"> наук, </w:t>
      </w:r>
      <w:r w:rsidRPr="00981F12">
        <w:rPr>
          <w:rStyle w:val="a3"/>
          <w:b w:val="0"/>
          <w:bCs w:val="0"/>
          <w:sz w:val="28"/>
          <w:szCs w:val="28"/>
          <w:lang w:val="uk-UA"/>
        </w:rPr>
        <w:t>доцент</w:t>
      </w:r>
      <w:r w:rsidRPr="00981F12">
        <w:rPr>
          <w:rStyle w:val="a3"/>
          <w:b w:val="0"/>
          <w:bCs w:val="0"/>
          <w:sz w:val="28"/>
          <w:szCs w:val="28"/>
        </w:rPr>
        <w:t>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1F12">
        <w:rPr>
          <w:sz w:val="28"/>
          <w:szCs w:val="28"/>
        </w:rPr>
        <w:t xml:space="preserve">Гончар І. Г. – кандидат </w:t>
      </w:r>
      <w:proofErr w:type="spellStart"/>
      <w:r w:rsidRPr="00981F12">
        <w:rPr>
          <w:sz w:val="28"/>
          <w:szCs w:val="28"/>
        </w:rPr>
        <w:t>педагогічних</w:t>
      </w:r>
      <w:proofErr w:type="spellEnd"/>
      <w:r w:rsidRPr="00981F12">
        <w:rPr>
          <w:sz w:val="28"/>
          <w:szCs w:val="28"/>
        </w:rPr>
        <w:t xml:space="preserve"> наук, </w:t>
      </w:r>
      <w:r w:rsidRPr="00981F12">
        <w:rPr>
          <w:sz w:val="28"/>
          <w:szCs w:val="28"/>
          <w:lang w:val="uk-UA"/>
        </w:rPr>
        <w:t>доцент</w:t>
      </w:r>
      <w:r w:rsidRPr="00981F12">
        <w:rPr>
          <w:sz w:val="28"/>
          <w:szCs w:val="28"/>
        </w:rPr>
        <w:t>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981F12">
        <w:rPr>
          <w:rStyle w:val="a3"/>
          <w:b w:val="0"/>
          <w:sz w:val="28"/>
          <w:szCs w:val="28"/>
        </w:rPr>
        <w:t>Войтовська</w:t>
      </w:r>
      <w:proofErr w:type="spellEnd"/>
      <w:r w:rsidRPr="00981F12">
        <w:rPr>
          <w:rStyle w:val="a3"/>
          <w:b w:val="0"/>
          <w:sz w:val="28"/>
          <w:szCs w:val="28"/>
        </w:rPr>
        <w:t xml:space="preserve"> А. І. – </w:t>
      </w:r>
      <w:r w:rsidRPr="00981F12">
        <w:rPr>
          <w:rStyle w:val="a3"/>
          <w:b w:val="0"/>
          <w:sz w:val="28"/>
          <w:szCs w:val="28"/>
          <w:lang w:val="uk-UA"/>
        </w:rPr>
        <w:t>доктор філософії</w:t>
      </w:r>
      <w:r w:rsidRPr="00981F12">
        <w:rPr>
          <w:rStyle w:val="a3"/>
          <w:b w:val="0"/>
          <w:sz w:val="28"/>
          <w:szCs w:val="28"/>
        </w:rPr>
        <w:t>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r w:rsidRPr="00981F12">
        <w:rPr>
          <w:rStyle w:val="a3"/>
          <w:b w:val="0"/>
          <w:sz w:val="28"/>
          <w:szCs w:val="28"/>
        </w:rPr>
        <w:t xml:space="preserve">Моргай Л. А. – </w:t>
      </w:r>
      <w:r w:rsidRPr="00981F12">
        <w:rPr>
          <w:rStyle w:val="a3"/>
          <w:b w:val="0"/>
          <w:sz w:val="28"/>
          <w:szCs w:val="28"/>
          <w:lang w:val="uk-UA"/>
        </w:rPr>
        <w:t>доктор філософії;</w:t>
      </w:r>
    </w:p>
    <w:p w:rsidR="00880223" w:rsidRPr="00981F12" w:rsidRDefault="00880223" w:rsidP="00880223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jc w:val="both"/>
        <w:textAlignment w:val="baseline"/>
        <w:rPr>
          <w:rStyle w:val="a3"/>
          <w:b w:val="0"/>
          <w:sz w:val="28"/>
          <w:szCs w:val="28"/>
        </w:rPr>
      </w:pPr>
      <w:proofErr w:type="spellStart"/>
      <w:r w:rsidRPr="00981F12">
        <w:rPr>
          <w:rStyle w:val="a3"/>
          <w:b w:val="0"/>
          <w:sz w:val="28"/>
          <w:szCs w:val="28"/>
          <w:lang w:val="uk-UA"/>
        </w:rPr>
        <w:t>Скочко</w:t>
      </w:r>
      <w:proofErr w:type="spellEnd"/>
      <w:r w:rsidRPr="00981F12">
        <w:rPr>
          <w:rStyle w:val="a3"/>
          <w:b w:val="0"/>
          <w:sz w:val="28"/>
          <w:szCs w:val="28"/>
          <w:lang w:val="uk-UA"/>
        </w:rPr>
        <w:t xml:space="preserve"> М.О. </w:t>
      </w:r>
      <w:r w:rsidRPr="00981F12">
        <w:rPr>
          <w:rStyle w:val="a3"/>
          <w:b w:val="0"/>
          <w:sz w:val="28"/>
          <w:szCs w:val="28"/>
        </w:rPr>
        <w:t xml:space="preserve">– </w:t>
      </w:r>
      <w:proofErr w:type="spellStart"/>
      <w:r w:rsidRPr="00981F12">
        <w:rPr>
          <w:rStyle w:val="a3"/>
          <w:b w:val="0"/>
          <w:sz w:val="28"/>
          <w:szCs w:val="28"/>
        </w:rPr>
        <w:t>викладач</w:t>
      </w:r>
      <w:proofErr w:type="spellEnd"/>
      <w:r w:rsidRPr="00981F12">
        <w:rPr>
          <w:rStyle w:val="a3"/>
          <w:b w:val="0"/>
          <w:sz w:val="28"/>
          <w:szCs w:val="28"/>
          <w:lang w:val="uk-UA"/>
        </w:rPr>
        <w:t>-стажист.</w:t>
      </w:r>
    </w:p>
    <w:p w:rsidR="00880223" w:rsidRDefault="00880223" w:rsidP="0003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54209" w:rsidRPr="00C54209" w:rsidRDefault="00C54209" w:rsidP="000313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209">
        <w:rPr>
          <w:rFonts w:ascii="Times New Roman" w:hAnsi="Times New Roman" w:cs="Times New Roman"/>
          <w:b/>
          <w:sz w:val="28"/>
          <w:szCs w:val="28"/>
          <w:lang w:val="uk-UA"/>
        </w:rPr>
        <w:t>ІІІ. Видавнича діяльність.</w:t>
      </w:r>
    </w:p>
    <w:p w:rsidR="00DF3084" w:rsidRPr="00404BCB" w:rsidRDefault="00DF3084" w:rsidP="0003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209">
        <w:rPr>
          <w:rFonts w:ascii="Times New Roman" w:hAnsi="Times New Roman" w:cs="Times New Roman"/>
          <w:sz w:val="28"/>
          <w:szCs w:val="28"/>
          <w:lang w:val="uk-UA"/>
        </w:rPr>
        <w:t xml:space="preserve">Упродовж звітного </w:t>
      </w:r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періоду членами Науково-дослідного центру педагогічного краєзнавства видано: монографій – 10, посібників – 16; статей у виданнях </w:t>
      </w:r>
      <w:proofErr w:type="spellStart"/>
      <w:r w:rsidRPr="00404BC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BC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BC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04BCB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 – 11; статей у зарубіжних виданнях – 12; статей у фахових виданнях</w:t>
      </w:r>
      <w:r w:rsidRPr="00404BCB">
        <w:rPr>
          <w:rFonts w:ascii="Times New Roman" w:hAnsi="Times New Roman" w:cs="Times New Roman"/>
          <w:sz w:val="28"/>
          <w:szCs w:val="28"/>
        </w:rPr>
        <w:t> </w:t>
      </w:r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– 32. </w:t>
      </w:r>
    </w:p>
    <w:p w:rsidR="00DF3084" w:rsidRPr="00085BF2" w:rsidRDefault="00DF3084" w:rsidP="0003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Отримано </w:t>
      </w:r>
      <w:r w:rsidR="00AD067B" w:rsidRPr="004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04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 свідоцтв  про реєстрацію авторського права на твір. </w:t>
      </w:r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Усі наукові праці оприлюднено на сайті Інституційного </w:t>
      </w:r>
      <w:proofErr w:type="spellStart"/>
      <w:r w:rsidRPr="00404BCB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Pr="00404BCB">
        <w:rPr>
          <w:rFonts w:ascii="Times New Roman" w:hAnsi="Times New Roman" w:cs="Times New Roman"/>
          <w:sz w:val="28"/>
          <w:szCs w:val="28"/>
          <w:lang w:val="uk-UA"/>
        </w:rPr>
        <w:t xml:space="preserve"> УДПУ імені </w:t>
      </w:r>
      <w:r w:rsidRPr="00085BF2">
        <w:rPr>
          <w:rFonts w:ascii="Times New Roman" w:hAnsi="Times New Roman" w:cs="Times New Roman"/>
          <w:sz w:val="28"/>
          <w:szCs w:val="28"/>
          <w:lang w:val="uk-UA"/>
        </w:rPr>
        <w:t>Павла Тичини (</w:t>
      </w:r>
      <w:proofErr w:type="spellStart"/>
      <w:r w:rsidR="0076037A" w:rsidRPr="00085BF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76037A" w:rsidRPr="00085BF2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6037A" w:rsidRPr="00085BF2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/3</w:t>
      </w:r>
      <w:r w:rsidR="0076037A" w:rsidRPr="00085BF2">
        <w:rPr>
          <w:rFonts w:ascii="Times New Roman" w:hAnsi="Times New Roman" w:cs="Times New Roman"/>
          <w:sz w:val="28"/>
          <w:szCs w:val="28"/>
        </w:rPr>
        <w:t>c</w:t>
      </w:r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76037A" w:rsidRPr="00085BF2">
        <w:rPr>
          <w:rFonts w:ascii="Times New Roman" w:hAnsi="Times New Roman" w:cs="Times New Roman"/>
          <w:sz w:val="28"/>
          <w:szCs w:val="28"/>
        </w:rPr>
        <w:t>X</w:t>
      </w:r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037A" w:rsidRPr="00085BF2">
        <w:rPr>
          <w:rFonts w:ascii="Times New Roman" w:hAnsi="Times New Roman" w:cs="Times New Roman"/>
          <w:sz w:val="28"/>
          <w:szCs w:val="28"/>
        </w:rPr>
        <w:t>P</w:t>
      </w:r>
      <w:r w:rsidRPr="00085BF2">
        <w:rPr>
          <w:rFonts w:ascii="Times New Roman" w:hAnsi="Times New Roman" w:cs="Times New Roman"/>
          <w:sz w:val="28"/>
          <w:szCs w:val="28"/>
          <w:lang w:val="uk-UA"/>
        </w:rPr>
        <w:t xml:space="preserve">), а також офіційних сторінках </w:t>
      </w:r>
      <w:r w:rsidRPr="00085BF2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Науково-дослідного центру педагогічного краєзнавства подвійного підпорядкування НАПН  України та МОН України в Уманському державному педагогічному університеті імені Павла Тичини</w:t>
      </w:r>
      <w:r w:rsidRPr="00085BF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76037A" w:rsidRPr="00085BF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76037A" w:rsidRPr="00085BF2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76037A" w:rsidRPr="00085BF2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/3</w:t>
      </w:r>
      <w:proofErr w:type="spellStart"/>
      <w:r w:rsidR="0076037A" w:rsidRPr="00085BF2">
        <w:rPr>
          <w:rFonts w:ascii="Times New Roman" w:hAnsi="Times New Roman" w:cs="Times New Roman"/>
          <w:sz w:val="28"/>
          <w:szCs w:val="28"/>
        </w:rPr>
        <w:t>wGAB</w:t>
      </w:r>
      <w:proofErr w:type="spellEnd"/>
      <w:r w:rsidR="0076037A" w:rsidRPr="00085BF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037A" w:rsidRPr="00085BF2">
        <w:rPr>
          <w:rFonts w:ascii="Times New Roman" w:hAnsi="Times New Roman" w:cs="Times New Roman"/>
          <w:sz w:val="28"/>
          <w:szCs w:val="28"/>
        </w:rPr>
        <w:t>y</w:t>
      </w:r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). </w:t>
      </w:r>
      <w:r w:rsidRPr="00085BF2">
        <w:rPr>
          <w:rFonts w:ascii="Times New Roman" w:hAnsi="Times New Roman" w:cs="Times New Roman"/>
          <w:sz w:val="28"/>
          <w:szCs w:val="28"/>
          <w:lang w:val="uk-UA"/>
        </w:rPr>
        <w:t xml:space="preserve">та фахового видання </w:t>
      </w:r>
      <w:r w:rsidRPr="00085BF2">
        <w:rPr>
          <w:rFonts w:ascii="Times New Roman" w:hAnsi="Times New Roman" w:cs="Times New Roman"/>
          <w:sz w:val="28"/>
          <w:szCs w:val="28"/>
          <w:lang w:val="uk-UA" w:eastAsia="ru-RU"/>
        </w:rPr>
        <w:t>«Соціальна робота та соціальна освіта» (</w:t>
      </w:r>
      <w:hyperlink r:id="rId8" w:history="1">
        <w:r w:rsidRPr="00085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srso</w:t>
        </w:r>
        <w:r w:rsidRPr="00085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@</w:t>
        </w:r>
        <w:r w:rsidRPr="00085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udpu</w:t>
        </w:r>
        <w:r w:rsidRPr="00085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085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edu</w:t>
        </w:r>
        <w:r w:rsidRPr="00085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085BF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proofErr w:type="spellEnd"/>
      </w:hyperlink>
      <w:r w:rsidR="00190C88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  <w:r w:rsidRPr="00085B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3084" w:rsidRPr="00DB29F5" w:rsidRDefault="00DF3084" w:rsidP="0003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BF2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до друку фахове видання </w:t>
      </w:r>
      <w:r w:rsidRPr="00085BF2">
        <w:rPr>
          <w:rFonts w:ascii="Times New Roman" w:hAnsi="Times New Roman" w:cs="Times New Roman"/>
          <w:sz w:val="28"/>
          <w:szCs w:val="28"/>
          <w:lang w:val="uk-UA" w:eastAsia="ru-RU"/>
        </w:rPr>
        <w:t>«Соціальна робота та соціальна освіта» (</w:t>
      </w:r>
      <w:r w:rsidRPr="00085BF2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Pr="00085BF2">
        <w:rPr>
          <w:rFonts w:ascii="Times New Roman" w:hAnsi="Times New Roman" w:cs="Times New Roman"/>
          <w:sz w:val="28"/>
          <w:szCs w:val="28"/>
        </w:rPr>
        <w:t> </w:t>
      </w:r>
      <w:r w:rsidRPr="00085BF2">
        <w:rPr>
          <w:rFonts w:ascii="Times New Roman" w:hAnsi="Times New Roman" w:cs="Times New Roman"/>
          <w:sz w:val="28"/>
          <w:szCs w:val="28"/>
          <w:lang w:val="uk-UA"/>
        </w:rPr>
        <w:t xml:space="preserve">1, 2, 2021 р., </w:t>
      </w:r>
      <w:r w:rsidR="005F4681">
        <w:fldChar w:fldCharType="begin"/>
      </w:r>
      <w:r w:rsidR="005F4681" w:rsidRPr="00226C5B">
        <w:rPr>
          <w:lang w:val="uk-UA"/>
        </w:rPr>
        <w:instrText xml:space="preserve"> </w:instrText>
      </w:r>
      <w:r w:rsidR="005F4681">
        <w:instrText>HYPERLINK</w:instrText>
      </w:r>
      <w:r w:rsidR="005F4681" w:rsidRPr="00226C5B">
        <w:rPr>
          <w:lang w:val="uk-UA"/>
        </w:rPr>
        <w:instrText xml:space="preserve"> "</w:instrText>
      </w:r>
      <w:r w:rsidR="005F4681">
        <w:instrText>mailto</w:instrText>
      </w:r>
      <w:r w:rsidR="005F4681" w:rsidRPr="00226C5B">
        <w:rPr>
          <w:lang w:val="uk-UA"/>
        </w:rPr>
        <w:instrText>:</w:instrText>
      </w:r>
      <w:r w:rsidR="005F4681">
        <w:instrText>srso</w:instrText>
      </w:r>
      <w:r w:rsidR="005F4681" w:rsidRPr="00226C5B">
        <w:rPr>
          <w:lang w:val="uk-UA"/>
        </w:rPr>
        <w:instrText>@</w:instrText>
      </w:r>
      <w:r w:rsidR="005F4681">
        <w:instrText>udpu</w:instrText>
      </w:r>
      <w:r w:rsidR="005F4681" w:rsidRPr="00226C5B">
        <w:rPr>
          <w:lang w:val="uk-UA"/>
        </w:rPr>
        <w:instrText>.</w:instrText>
      </w:r>
      <w:r w:rsidR="005F4681">
        <w:instrText>edu</w:instrText>
      </w:r>
      <w:r w:rsidR="005F4681" w:rsidRPr="00226C5B">
        <w:rPr>
          <w:lang w:val="uk-UA"/>
        </w:rPr>
        <w:instrText>.</w:instrText>
      </w:r>
      <w:r w:rsidR="005F4681">
        <w:instrText>ua</w:instrText>
      </w:r>
      <w:r w:rsidR="005F4681" w:rsidRPr="00226C5B">
        <w:rPr>
          <w:lang w:val="uk-UA"/>
        </w:rPr>
        <w:instrText xml:space="preserve">" </w:instrText>
      </w:r>
      <w:r w:rsidR="005F4681">
        <w:fldChar w:fldCharType="separate"/>
      </w:r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srso</w:t>
      </w:r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@</w:t>
      </w:r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udpu</w:t>
      </w:r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edu</w:t>
      </w:r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proofErr w:type="spellStart"/>
      <w:r w:rsidRPr="00085BF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ua</w:t>
      </w:r>
      <w:proofErr w:type="spellEnd"/>
      <w:r w:rsidR="005F46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085B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), яке </w:t>
      </w:r>
      <w:r w:rsidRPr="00085BF2">
        <w:rPr>
          <w:rFonts w:ascii="Times New Roman" w:hAnsi="Times New Roman" w:cs="Times New Roman"/>
          <w:sz w:val="28"/>
          <w:szCs w:val="28"/>
          <w:lang w:val="uk-UA"/>
        </w:rPr>
        <w:t xml:space="preserve">входить до Переліку наукових фахових видань </w:t>
      </w:r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України категорії Б (наказ МОН України </w:t>
      </w:r>
      <w:r w:rsidRPr="00DB29F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 26.11.2020 №</w:t>
      </w:r>
      <w:r w:rsidRPr="00DB29F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DB29F5">
        <w:rPr>
          <w:rFonts w:ascii="Times New Roman" w:hAnsi="Times New Roman" w:cs="Times New Roman"/>
          <w:bCs/>
          <w:sz w:val="28"/>
          <w:szCs w:val="28"/>
          <w:lang w:val="uk-UA" w:eastAsia="ru-RU"/>
        </w:rPr>
        <w:t>1471</w:t>
      </w:r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), в яких можуть публікуватися результати дисертаційних робіт </w:t>
      </w:r>
      <w:r w:rsidRPr="00DB29F5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Pr="00DB29F5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231 – </w:t>
      </w:r>
      <w:proofErr w:type="gramStart"/>
      <w:r w:rsidRPr="00DB29F5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>Соц</w:t>
      </w:r>
      <w:proofErr w:type="gramEnd"/>
      <w:r w:rsidRPr="00DB29F5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іальна робота; 011 – Освітні, педагогічні науки; </w:t>
      </w:r>
      <w:r w:rsidRPr="00DB29F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015 </w:t>
      </w:r>
      <w:r w:rsidRPr="00DB29F5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– Професійна освіта; </w:t>
      </w:r>
      <w:r w:rsidRPr="00DB29F5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016 </w:t>
      </w:r>
      <w:r w:rsidRPr="00DB29F5">
        <w:rPr>
          <w:rFonts w:ascii="Times New Roman" w:hAnsi="Times New Roman" w:cs="Times New Roman"/>
          <w:spacing w:val="-4"/>
          <w:sz w:val="28"/>
          <w:szCs w:val="28"/>
          <w:lang w:val="uk-UA" w:eastAsia="uk-UA"/>
        </w:rPr>
        <w:t xml:space="preserve">– Спеціальна освіта). </w:t>
      </w:r>
    </w:p>
    <w:p w:rsidR="00C54209" w:rsidRPr="00C54209" w:rsidRDefault="00C54209" w:rsidP="00031361">
      <w:pPr>
        <w:pStyle w:val="a7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54209">
        <w:rPr>
          <w:rFonts w:ascii="Times New Roman" w:hAnsi="Times New Roman"/>
          <w:b/>
          <w:sz w:val="28"/>
          <w:szCs w:val="28"/>
        </w:rPr>
        <w:t>І</w:t>
      </w:r>
      <w:r w:rsidR="006B77F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54209">
        <w:rPr>
          <w:rFonts w:ascii="Times New Roman" w:hAnsi="Times New Roman"/>
          <w:b/>
          <w:sz w:val="28"/>
          <w:szCs w:val="28"/>
        </w:rPr>
        <w:t>. Наукові теми.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Проєктна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діяльність.</w:t>
      </w:r>
    </w:p>
    <w:p w:rsidR="00DF3084" w:rsidRPr="00DB29F5" w:rsidRDefault="00DF3084" w:rsidP="00031361">
      <w:pPr>
        <w:pStyle w:val="a7"/>
        <w:widowControl w:val="0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29F5">
        <w:rPr>
          <w:rFonts w:ascii="Times New Roman" w:hAnsi="Times New Roman"/>
          <w:sz w:val="28"/>
          <w:szCs w:val="28"/>
        </w:rPr>
        <w:t xml:space="preserve">Співробітниками центру виконується </w:t>
      </w:r>
      <w:r w:rsidRPr="00DB29F5">
        <w:rPr>
          <w:rFonts w:ascii="Times New Roman" w:eastAsia="Times New Roman" w:hAnsi="Times New Roman"/>
          <w:sz w:val="28"/>
          <w:szCs w:val="28"/>
          <w:lang w:eastAsia="uk-UA"/>
        </w:rPr>
        <w:t xml:space="preserve">науково-дослідна тема </w:t>
      </w:r>
      <w:r w:rsidRPr="00C54209">
        <w:rPr>
          <w:rFonts w:ascii="Times New Roman" w:eastAsia="Times New Roman" w:hAnsi="Times New Roman"/>
          <w:i/>
          <w:sz w:val="28"/>
          <w:szCs w:val="28"/>
          <w:lang w:eastAsia="uk-UA"/>
        </w:rPr>
        <w:t>«</w:t>
      </w:r>
      <w:r w:rsidRPr="00C54209">
        <w:rPr>
          <w:rFonts w:ascii="Times New Roman" w:hAnsi="Times New Roman"/>
          <w:i/>
          <w:sz w:val="28"/>
          <w:szCs w:val="28"/>
        </w:rPr>
        <w:t>Соціально-психологічна реабілітація дітей та молоді з особливими освітніми потребами засобами інклюзивного туризму</w:t>
      </w:r>
      <w:r w:rsidRPr="00C54209">
        <w:rPr>
          <w:rFonts w:ascii="Times New Roman" w:eastAsia="Times New Roman" w:hAnsi="Times New Roman"/>
          <w:i/>
          <w:sz w:val="28"/>
          <w:szCs w:val="28"/>
          <w:lang w:eastAsia="uk-UA"/>
        </w:rPr>
        <w:t>»</w:t>
      </w:r>
      <w:r w:rsidRPr="00DB29F5">
        <w:rPr>
          <w:rFonts w:ascii="Times New Roman" w:eastAsia="Times New Roman" w:hAnsi="Times New Roman"/>
          <w:sz w:val="28"/>
          <w:szCs w:val="28"/>
          <w:lang w:eastAsia="uk-UA"/>
        </w:rPr>
        <w:t xml:space="preserve"> за рахунок коштів державного бюджету (2020–2022 рр.). </w:t>
      </w:r>
      <w:r w:rsidRPr="00DB29F5">
        <w:rPr>
          <w:rFonts w:ascii="Times New Roman" w:hAnsi="Times New Roman"/>
          <w:sz w:val="28"/>
          <w:szCs w:val="28"/>
        </w:rPr>
        <w:t xml:space="preserve">Державний реєстраційний номер: </w:t>
      </w:r>
      <w:r w:rsidRPr="00DB29F5">
        <w:rPr>
          <w:rFonts w:ascii="Times New Roman" w:hAnsi="Times New Roman"/>
          <w:sz w:val="28"/>
          <w:szCs w:val="28"/>
        </w:rPr>
        <w:lastRenderedPageBreak/>
        <w:t xml:space="preserve">0119U103978. Напрям фінансування: фундаментальні дослідження. Керівник: </w:t>
      </w:r>
      <w:proofErr w:type="spellStart"/>
      <w:r w:rsidRPr="00DB29F5">
        <w:rPr>
          <w:rFonts w:ascii="Times New Roman" w:hAnsi="Times New Roman"/>
          <w:sz w:val="28"/>
          <w:szCs w:val="28"/>
        </w:rPr>
        <w:t>д.пед.н</w:t>
      </w:r>
      <w:proofErr w:type="spellEnd"/>
      <w:r w:rsidRPr="00DB29F5">
        <w:rPr>
          <w:rFonts w:ascii="Times New Roman" w:hAnsi="Times New Roman"/>
          <w:sz w:val="28"/>
          <w:szCs w:val="28"/>
        </w:rPr>
        <w:t>., проф. Кравченко О.О. Мета роботи – розробити та апробувати систему соціально-психологічної реабілітації дітей та молоді з особливими освітніми потребами засобами інклюзивного туризму.</w:t>
      </w:r>
    </w:p>
    <w:p w:rsidR="00DB29F5" w:rsidRPr="00DB29F5" w:rsidRDefault="00DB29F5" w:rsidP="00DB29F5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DB29F5">
        <w:rPr>
          <w:rFonts w:ascii="Times New Roman" w:eastAsia="MS Mincho" w:hAnsi="Times New Roman"/>
          <w:sz w:val="28"/>
          <w:szCs w:val="28"/>
          <w:lang w:val="uk-UA"/>
        </w:rPr>
        <w:t>Наукова новизна одержаних результатів полягає в тому, що вперше:</w:t>
      </w:r>
    </w:p>
    <w:p w:rsidR="00DB29F5" w:rsidRPr="00C54209" w:rsidRDefault="00DB29F5" w:rsidP="009E07BD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F5">
        <w:rPr>
          <w:rFonts w:ascii="Times New Roman" w:eastAsia="MS Mincho" w:hAnsi="Times New Roman"/>
          <w:sz w:val="28"/>
          <w:szCs w:val="28"/>
        </w:rPr>
        <w:t xml:space="preserve">обґрунтовано </w:t>
      </w:r>
      <w:r w:rsidRPr="00C54209">
        <w:rPr>
          <w:rFonts w:ascii="Times New Roman" w:eastAsia="MS Mincho" w:hAnsi="Times New Roman"/>
          <w:sz w:val="28"/>
          <w:szCs w:val="28"/>
        </w:rPr>
        <w:t>систему соціально-психологічної реабілітації дітей та молоді з обмеженнями життєдіяльності засобами інклюзивного туризму, визначено її компоненти:</w:t>
      </w:r>
      <w:r w:rsidRPr="00C54209">
        <w:rPr>
          <w:rFonts w:ascii="Times New Roman" w:hAnsi="Times New Roman"/>
          <w:sz w:val="28"/>
          <w:szCs w:val="28"/>
        </w:rPr>
        <w:t xml:space="preserve"> цільовий (ціннісний орієнтир системи, мета, завдання, принципи), </w:t>
      </w:r>
      <w:proofErr w:type="spellStart"/>
      <w:r w:rsidRPr="00C54209">
        <w:rPr>
          <w:rFonts w:ascii="Times New Roman" w:hAnsi="Times New Roman"/>
          <w:sz w:val="28"/>
          <w:szCs w:val="28"/>
        </w:rPr>
        <w:t>субʼєкт-субʼєктний</w:t>
      </w:r>
      <w:proofErr w:type="spellEnd"/>
      <w:r w:rsidRPr="00C54209">
        <w:rPr>
          <w:rFonts w:ascii="Times New Roman" w:hAnsi="Times New Roman"/>
          <w:sz w:val="28"/>
          <w:szCs w:val="28"/>
        </w:rPr>
        <w:t xml:space="preserve"> (4 суб’єкти соціально-психологічної реабілітації засобами інклюзивного туризму: дитина та молодь з ООП, батьки; міждисциплінарна команда фахівців, члени групи чи класу дитини), змістово-технологічний (зміст, напрями, етапи реабілітаційного процесу, рівні, технології реабілітації – арт-терапія та </w:t>
      </w:r>
      <w:proofErr w:type="spellStart"/>
      <w:r w:rsidRPr="00C54209">
        <w:rPr>
          <w:rFonts w:ascii="Times New Roman" w:hAnsi="Times New Roman"/>
          <w:sz w:val="28"/>
          <w:szCs w:val="28"/>
        </w:rPr>
        <w:t>природотерапія</w:t>
      </w:r>
      <w:proofErr w:type="spellEnd"/>
      <w:r w:rsidRPr="00C54209">
        <w:rPr>
          <w:rFonts w:ascii="Times New Roman" w:hAnsi="Times New Roman"/>
          <w:sz w:val="28"/>
          <w:szCs w:val="28"/>
        </w:rPr>
        <w:t xml:space="preserve"> за видами), результативний (результат реабілітаційного процесу та критерії і показники щодо його оцінки) компоненти системи соціально-психологічної реабілітації дітей та молоді з ООП засобами інклюзивного туризму.</w:t>
      </w:r>
    </w:p>
    <w:p w:rsidR="00DB29F5" w:rsidRPr="009E07BD" w:rsidRDefault="00DB29F5" w:rsidP="009E07BD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4209">
        <w:rPr>
          <w:rFonts w:ascii="Times New Roman" w:eastAsia="MS Mincho" w:hAnsi="Times New Roman"/>
          <w:bCs/>
          <w:sz w:val="28"/>
          <w:szCs w:val="28"/>
        </w:rPr>
        <w:t xml:space="preserve">розроблено практичний інструментарій впровадження системи, що включає психологічні, педагогічні, фізичні, фізкультурно-спортивні, </w:t>
      </w:r>
      <w:r w:rsidRPr="00C54209">
        <w:rPr>
          <w:rFonts w:ascii="Times New Roman" w:eastAsia="MS Mincho" w:hAnsi="Times New Roman"/>
          <w:sz w:val="28"/>
          <w:szCs w:val="28"/>
        </w:rPr>
        <w:t>соціально-побутові та медичні заходи, які спрямовані на</w:t>
      </w:r>
      <w:r w:rsidRPr="00C54209">
        <w:rPr>
          <w:rFonts w:ascii="Times New Roman" w:hAnsi="Times New Roman"/>
          <w:sz w:val="28"/>
          <w:szCs w:val="28"/>
        </w:rPr>
        <w:t xml:space="preserve"> відновлення соціального статусу, усебічного розвитку, саморозвитку й самореалізації особи в інтересах суспільства і самої особистості, що виявляється в здатності до інтеграції в суспільство повноцінним члено</w:t>
      </w:r>
      <w:r w:rsidRPr="009E07BD">
        <w:rPr>
          <w:rFonts w:ascii="Times New Roman" w:hAnsi="Times New Roman"/>
          <w:sz w:val="28"/>
          <w:szCs w:val="28"/>
        </w:rPr>
        <w:t>м та покращення якості життя загалом;</w:t>
      </w:r>
    </w:p>
    <w:p w:rsidR="00DB29F5" w:rsidRPr="009E07BD" w:rsidRDefault="00DB29F5" w:rsidP="009E07BD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BD">
        <w:rPr>
          <w:rFonts w:ascii="Times New Roman" w:hAnsi="Times New Roman"/>
          <w:sz w:val="28"/>
          <w:szCs w:val="28"/>
        </w:rPr>
        <w:t xml:space="preserve">визначено критерії оцінки </w:t>
      </w:r>
      <w:proofErr w:type="spellStart"/>
      <w:r w:rsidRPr="009E07BD">
        <w:rPr>
          <w:rFonts w:ascii="Times New Roman" w:hAnsi="Times New Roman"/>
          <w:sz w:val="28"/>
          <w:szCs w:val="28"/>
        </w:rPr>
        <w:t>соціо-природно-ресурсного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 потенціалу туристичних об’єктів для кожного типу захворювань за напрямами: технологічний (концептуальність; системність; </w:t>
      </w:r>
      <w:proofErr w:type="spellStart"/>
      <w:r w:rsidRPr="009E07BD">
        <w:rPr>
          <w:rFonts w:ascii="Times New Roman" w:hAnsi="Times New Roman"/>
          <w:sz w:val="28"/>
          <w:szCs w:val="28"/>
        </w:rPr>
        <w:t>алгоритмізованість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; можливість управління; ефективність; відтворюваність; спеціальні: функціональність; ступінь вивченості території; допустиме рекреаційне навантаження; рекреаційна дигресія; рекреаційна місткість), психологічний (критерій естетичної потреби; критерій спокою; критерій незайманості; критерій душевного піднесення; критерій зосередженості; критерій захоплення; критерій індивідуальної сприйнятливості та особливостей візуального сприйняття; критерій емоційності ландшафту), фізіологічний (доступність; безпека; комплекс геофізичних та метеорологічних умов та сприйнятливість людини до них; контрастна мінливість метеорологічних умов; оздоровчі властивості) та реабілітаційний (медична, психолого-педагогічна, професійна, трудова, фізкультурно-спортивна, фізична, соціальна, психологічна реабілітація); </w:t>
      </w:r>
    </w:p>
    <w:p w:rsidR="00DB29F5" w:rsidRPr="009E07BD" w:rsidRDefault="00DB29F5" w:rsidP="009E07BD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BD">
        <w:rPr>
          <w:rFonts w:ascii="Times New Roman" w:eastAsia="MS Mincho" w:hAnsi="Times New Roman"/>
          <w:bCs/>
          <w:sz w:val="28"/>
          <w:szCs w:val="28"/>
        </w:rPr>
        <w:t>запропоновано діагностичний інструментарій (анкети, матеріали, опитування, спостереження) з визначення ефективності впровадження цієї системи</w:t>
      </w:r>
      <w:r w:rsidRPr="009E07BD">
        <w:rPr>
          <w:rFonts w:ascii="Times New Roman" w:eastAsia="MS Mincho" w:hAnsi="Times New Roman"/>
          <w:sz w:val="28"/>
          <w:szCs w:val="28"/>
        </w:rPr>
        <w:t>.</w:t>
      </w:r>
    </w:p>
    <w:p w:rsidR="009E07BD" w:rsidRPr="009E07BD" w:rsidRDefault="00DF3084" w:rsidP="009E0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Співробітники Центру є розробниками наукових тем кафедри соціальної педагогіки та соціальної роботи</w:t>
      </w:r>
      <w:r w:rsidR="00B856F6"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9E07BD" w:rsidRPr="009E07BD" w:rsidRDefault="009E07BD" w:rsidP="009E0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1) </w:t>
      </w:r>
      <w:r w:rsidR="00DF3084" w:rsidRPr="00C5420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«Актуальні проблеми соціально-педагогічної теорії та практики</w:t>
      </w:r>
      <w:r w:rsidR="00B856F6" w:rsidRPr="00C5420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»</w:t>
      </w:r>
      <w:r w:rsidR="00DF3084"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(реєст</w:t>
      </w:r>
      <w:r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раційний номер 0111 U 00 75 47):</w:t>
      </w:r>
    </w:p>
    <w:p w:rsidR="009E07BD" w:rsidRPr="009E07BD" w:rsidRDefault="009E07BD" w:rsidP="009E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7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обґрунтування теоретико-методологічних основ підготовки здобувачів </w:t>
      </w:r>
      <w:r w:rsidRPr="009E07BD">
        <w:rPr>
          <w:rFonts w:ascii="Times New Roman" w:hAnsi="Times New Roman" w:cs="Times New Roman"/>
          <w:spacing w:val="-4"/>
          <w:sz w:val="28"/>
          <w:szCs w:val="28"/>
          <w:lang w:val="uk-UA"/>
        </w:rPr>
        <w:t>наукового степеня «доктор філософії»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E07BD" w:rsidRPr="009E07BD" w:rsidRDefault="009E07BD" w:rsidP="009E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– аналіз </w:t>
      </w:r>
      <w:proofErr w:type="spellStart"/>
      <w:r w:rsidRPr="009E07BD">
        <w:rPr>
          <w:rFonts w:ascii="Times New Roman" w:hAnsi="Times New Roman" w:cs="Times New Roman"/>
          <w:sz w:val="28"/>
          <w:szCs w:val="28"/>
          <w:lang w:val="uk-UA"/>
        </w:rPr>
        <w:t>освітньо-наукових</w:t>
      </w:r>
      <w:proofErr w:type="spellEnd"/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 програм (2019, 2020, 2021) зі спеціальності 231 «Соціальна робота» третього (</w:t>
      </w:r>
      <w:proofErr w:type="spellStart"/>
      <w:r w:rsidRPr="009E07BD">
        <w:rPr>
          <w:rFonts w:ascii="Times New Roman" w:hAnsi="Times New Roman" w:cs="Times New Roman"/>
          <w:sz w:val="28"/>
          <w:szCs w:val="28"/>
          <w:lang w:val="uk-UA"/>
        </w:rPr>
        <w:t>освітньо-наукового</w:t>
      </w:r>
      <w:proofErr w:type="spellEnd"/>
      <w:r w:rsidRPr="009E07BD">
        <w:rPr>
          <w:rFonts w:ascii="Times New Roman" w:hAnsi="Times New Roman" w:cs="Times New Roman"/>
          <w:sz w:val="28"/>
          <w:szCs w:val="28"/>
          <w:lang w:val="uk-UA"/>
        </w:rPr>
        <w:t>) рівня, розміщених на офіційних сайтах закладів 1 наукової установи та 11 закладів вищої освіти державної та приватної форм власності. На основі узагальнення результатів науково-теоретичного аналізу з проблеми дослідження виокремлено основні шляхи удосконалення теорії і практики підготовки докторів філософії, окреслено перспективи розвитку соціальної роботи як науки і практичної діяльності;</w:t>
      </w:r>
    </w:p>
    <w:p w:rsidR="00DF3084" w:rsidRPr="009E07BD" w:rsidRDefault="009E07BD" w:rsidP="009E07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2) </w:t>
      </w:r>
      <w:r w:rsidR="00DF3084" w:rsidRPr="00C5420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«Актуальні проблеми </w:t>
      </w:r>
      <w:proofErr w:type="spellStart"/>
      <w:r w:rsidR="00DF3084" w:rsidRPr="00C5420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історико-педагогічного</w:t>
      </w:r>
      <w:proofErr w:type="spellEnd"/>
      <w:r w:rsidR="00DF3084" w:rsidRPr="00C5420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знання</w:t>
      </w:r>
      <w:r w:rsidR="00B856F6" w:rsidRPr="00C5420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»</w:t>
      </w:r>
      <w:r w:rsidR="00DF3084"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(р</w:t>
      </w:r>
      <w:r w:rsidR="00B856F6"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еєстраційний номер 0111U009198)</w:t>
      </w:r>
      <w:r w:rsidRPr="009E07B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9E07BD" w:rsidRPr="009E07BD" w:rsidRDefault="009E07BD" w:rsidP="009E07B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</w:pP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–  на основі аналізу загальних підходів щодо дослідження проблем педагогічного краєзнавства охарактеризовано діяльність </w:t>
      </w:r>
      <w:r w:rsidRPr="009E07BD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Науково-дослідного центру педагогічного краєзнавства подвійного підпорядкування НАПН  України та МОН України, створеного у 2006 р. в Уманському державному педагогічному університеті імені Павла Тичини. 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E07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ясовано, що серед різних напрямів наукових досліджень утверджується регіональний підхід, що ґрунтується на висвітленні закономірностей розвитку національної освіти та педагогічної думки на маловідомих, унікальних регіональних матеріалах. Один із аспектів такого регіонального підходу є предметом досліджень педагогічного краєзнавства – галузі педагогічного знання про особливості розвитку освіти, науки, педагогічної думки, культури місцевого краю, вивчення, збереження та творче використання регіонального педагогічного досвіду в теорії та практиці сучасних освітніх закладів. </w:t>
      </w:r>
      <w:r w:rsidRPr="009E07BD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>Доведено, що у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розвитку педагогічного краєзнавства вагоме місце займає співпраця закладів вищої освіти з науковими установами </w:t>
      </w:r>
      <w:r w:rsidRPr="009E07BD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Національної академії педагогічних наук  України;</w:t>
      </w:r>
    </w:p>
    <w:p w:rsidR="009E07BD" w:rsidRPr="009E07BD" w:rsidRDefault="00FC16F4" w:rsidP="009E07B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>З</w:t>
      </w:r>
      <w:r w:rsidR="009E07BD" w:rsidRPr="009E07BD">
        <w:rPr>
          <w:rFonts w:ascii="Times New Roman" w:eastAsia="Courier New" w:hAnsi="Times New Roman" w:cs="Times New Roman"/>
          <w:bCs/>
          <w:iCs/>
          <w:sz w:val="28"/>
          <w:szCs w:val="28"/>
          <w:lang w:val="uk-UA" w:bidi="uk-UA"/>
        </w:rPr>
        <w:t xml:space="preserve">апочатковано реалізацію дослідницького </w:t>
      </w:r>
      <w:proofErr w:type="spellStart"/>
      <w:r w:rsidR="009E07BD" w:rsidRPr="009E07BD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E07BD"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7BD" w:rsidRPr="00C54209">
        <w:rPr>
          <w:rFonts w:ascii="Times New Roman" w:hAnsi="Times New Roman" w:cs="Times New Roman"/>
          <w:i/>
          <w:sz w:val="28"/>
          <w:szCs w:val="28"/>
          <w:lang w:val="uk-UA"/>
        </w:rPr>
        <w:t>«Освіта, шкільництво і педагогічна думка Чер</w:t>
      </w:r>
      <w:r w:rsidR="009E07BD" w:rsidRPr="00C54209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кащини</w:t>
      </w:r>
      <w:r w:rsidR="009E07BD" w:rsidRPr="00C5420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9E07BD"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 (підготовка хрестоматійного видання,  (</w:t>
      </w:r>
      <w:hyperlink r:id="rId9" w:history="1">
        <w:r w:rsidR="009E07BD" w:rsidRPr="009E07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https://bit.ly/3kysctM</w:t>
        </w:r>
      </w:hyperlink>
      <w:r w:rsidR="009E07BD"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) в межах діяльності </w:t>
      </w:r>
      <w:r w:rsidR="009E07BD" w:rsidRPr="009E07BD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Науково-дослідного центру педагогічного краєзнавства подвійного підпорядкування НАПН  України та МОН України, </w:t>
      </w:r>
      <w:r w:rsidR="009E07BD" w:rsidRPr="009E07BD">
        <w:rPr>
          <w:rFonts w:ascii="Times New Roman" w:hAnsi="Times New Roman" w:cs="Times New Roman"/>
          <w:sz w:val="28"/>
          <w:szCs w:val="28"/>
          <w:lang w:val="uk-UA"/>
        </w:rPr>
        <w:t>Науково-дослідної лабораторії педагогічного краєзнавства Черкащини;</w:t>
      </w:r>
    </w:p>
    <w:p w:rsidR="005552F8" w:rsidRPr="00DB29F5" w:rsidRDefault="005552F8" w:rsidP="009E0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На базі Центру впроваджено інноваційний проект – </w:t>
      </w:r>
      <w:r w:rsidRPr="00B044CA">
        <w:rPr>
          <w:rFonts w:ascii="Times New Roman" w:hAnsi="Times New Roman" w:cs="Times New Roman"/>
          <w:i/>
          <w:sz w:val="28"/>
          <w:szCs w:val="28"/>
          <w:lang w:val="uk-UA"/>
        </w:rPr>
        <w:t>Національно-патріотичний табір для студентської молоді «Дія»</w:t>
      </w:r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, мета якого – формування у студентів високої патріотичної свідомості, почуття вірності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держави. Учасниками табору є студентська </w:t>
      </w:r>
      <w:r w:rsidR="009E07BD">
        <w:rPr>
          <w:rFonts w:ascii="Times New Roman" w:hAnsi="Times New Roman" w:cs="Times New Roman"/>
          <w:sz w:val="28"/>
          <w:szCs w:val="28"/>
          <w:lang w:val="uk-UA"/>
        </w:rPr>
        <w:t xml:space="preserve">та учнівська молодь міста Умань </w:t>
      </w:r>
      <w:r w:rsidR="00DB29F5" w:rsidRPr="009E07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07BD" w:rsidRPr="009E07BD">
        <w:rPr>
          <w:rFonts w:ascii="Times New Roman" w:hAnsi="Times New Roman" w:cs="Times New Roman"/>
          <w:sz w:val="28"/>
          <w:szCs w:val="28"/>
          <w:lang w:val="uk-UA"/>
        </w:rPr>
        <w:t>https://bit.ly/3kpSsGX</w:t>
      </w:r>
      <w:r w:rsidR="00DB29F5" w:rsidRPr="009E07B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07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9F5" w:rsidRPr="00DB29F5" w:rsidRDefault="006B77F0" w:rsidP="009E07BD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b/>
          <w:sz w:val="28"/>
          <w:szCs w:val="28"/>
          <w:lang w:val="en-US"/>
        </w:rPr>
        <w:t>V</w:t>
      </w:r>
      <w:r w:rsidR="00DF757C">
        <w:rPr>
          <w:rFonts w:ascii="Times New Roman" w:eastAsia="MS Mincho" w:hAnsi="Times New Roman"/>
          <w:b/>
          <w:sz w:val="28"/>
          <w:szCs w:val="28"/>
          <w:lang w:val="uk-UA"/>
        </w:rPr>
        <w:t xml:space="preserve">. </w:t>
      </w:r>
      <w:r w:rsidR="00DB29F5" w:rsidRPr="00DB29F5">
        <w:rPr>
          <w:rFonts w:ascii="Times New Roman" w:eastAsia="MS Mincho" w:hAnsi="Times New Roman"/>
          <w:b/>
          <w:sz w:val="28"/>
          <w:szCs w:val="28"/>
          <w:lang w:val="uk-UA"/>
        </w:rPr>
        <w:t>Практична реалізація матеріалів дослідження</w:t>
      </w:r>
      <w:r w:rsidR="00DB29F5"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виражена у їх використані під час грантових </w:t>
      </w:r>
      <w:proofErr w:type="spellStart"/>
      <w:r w:rsidR="00DB29F5" w:rsidRPr="00DB29F5">
        <w:rPr>
          <w:rFonts w:ascii="Times New Roman" w:eastAsia="MS Mincho" w:hAnsi="Times New Roman"/>
          <w:sz w:val="28"/>
          <w:szCs w:val="28"/>
          <w:lang w:val="uk-UA"/>
        </w:rPr>
        <w:t>про</w:t>
      </w:r>
      <w:r>
        <w:rPr>
          <w:rFonts w:ascii="Times New Roman" w:eastAsia="MS Mincho" w:hAnsi="Times New Roman"/>
          <w:sz w:val="28"/>
          <w:szCs w:val="28"/>
          <w:lang w:val="uk-UA"/>
        </w:rPr>
        <w:t>є</w:t>
      </w:r>
      <w:r w:rsidR="00DB29F5" w:rsidRPr="00DB29F5">
        <w:rPr>
          <w:rFonts w:ascii="Times New Roman" w:eastAsia="MS Mincho" w:hAnsi="Times New Roman"/>
          <w:sz w:val="28"/>
          <w:szCs w:val="28"/>
          <w:lang w:val="uk-UA"/>
        </w:rPr>
        <w:t>ктів</w:t>
      </w:r>
      <w:proofErr w:type="spellEnd"/>
      <w:r w:rsidR="00DB29F5"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: «Культурно-рекреаційно-туристична Черкащина: інклюзивно-соціальна 3D-карта» за фінансової підтримки </w:t>
      </w:r>
      <w:r w:rsidR="00DB29F5" w:rsidRPr="00DB29F5">
        <w:rPr>
          <w:rFonts w:ascii="Times New Roman" w:eastAsia="MS Mincho" w:hAnsi="Times New Roman"/>
          <w:sz w:val="28"/>
          <w:szCs w:val="28"/>
          <w:lang w:val="uk-UA"/>
        </w:rPr>
        <w:lastRenderedPageBreak/>
        <w:t>Українського культурного фонду; «Вчимося разом чути та долати соціальну ізоляцію» за підтримки Британської ради в Україні.</w:t>
      </w:r>
    </w:p>
    <w:p w:rsidR="00DB29F5" w:rsidRPr="00DB29F5" w:rsidRDefault="00DB29F5" w:rsidP="009E07BD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DB29F5">
        <w:rPr>
          <w:rFonts w:ascii="Times New Roman" w:eastAsia="MS Mincho" w:hAnsi="Times New Roman"/>
          <w:sz w:val="28"/>
          <w:szCs w:val="28"/>
          <w:lang w:val="uk-UA"/>
        </w:rPr>
        <w:t>За результатами проведених досліджень надано наукові послуги: «Розробка навчально-методичного забезпечення діяльності інклюзивного табору» на замовлення Управління праці та соціального захисту населення Уманської міської ради (лист начальника Управління праці та соціального захисту населення Уманської міської ради № 790\01-20 від 17.02.2021 р.).</w:t>
      </w:r>
    </w:p>
    <w:p w:rsidR="00DB29F5" w:rsidRPr="00DB29F5" w:rsidRDefault="00DB29F5" w:rsidP="009E07BD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DB29F5">
        <w:rPr>
          <w:rFonts w:ascii="Times New Roman" w:eastAsia="MS Mincho" w:hAnsi="Times New Roman"/>
          <w:sz w:val="28"/>
          <w:szCs w:val="28"/>
          <w:lang w:val="uk-UA"/>
        </w:rPr>
        <w:t>Відповідно до запиту Науково-дослідного інституту праці і зайнятості населення (лист № 73\05 від 22.02.2021 р.) співробітники є у складі робочих групах з розробки професійних стандартів за професіями соціальної сфери, а саме: професійного стандарту для професії 2351.2 Методист навчально-методичної роботи з надання соціальних послуг; професійного стандарту для професії 2340 Вихователь соціальний по роботі з дітьми з інвалідністю.</w:t>
      </w:r>
    </w:p>
    <w:p w:rsidR="00DB29F5" w:rsidRPr="00DB29F5" w:rsidRDefault="00DB29F5" w:rsidP="00DB29F5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DB29F5">
        <w:rPr>
          <w:rFonts w:ascii="Times New Roman" w:eastAsia="MS Mincho" w:hAnsi="Times New Roman"/>
          <w:sz w:val="28"/>
          <w:szCs w:val="28"/>
          <w:lang w:val="uk-UA"/>
        </w:rPr>
        <w:t>27 травня 2021 року організовано і проведено ІІ Всеукраїнський науково-практичний он-лайн симпозіум з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 «Інклюзив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но реабілітаційно-соціального туризму» з міжнародною участю. Результатом ІІ Всеукраїнського науково-практичного он-лайн симпозіуму з «Інклюзивного реабілітаційно-соціального туризму» стала резолюція симпозіуму, яка має науково-практичне вирішення для створення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безбар’єрного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простору в Україні з урахуванням інклюзивної інтеграції.</w:t>
      </w:r>
    </w:p>
    <w:p w:rsidR="00DB29F5" w:rsidRPr="00DB29F5" w:rsidRDefault="00DB29F5" w:rsidP="00DB29F5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Дослідження виконувалося на базі інноваційних структурних підрозділів УДПУ імені Павла Тичини: Центр соціально-освітньої інтеграції та інклюзивного реабілітаційно-соціального туризму «Без бар’єрів» та Молодіжного центру «START». </w:t>
      </w:r>
    </w:p>
    <w:p w:rsidR="00DB29F5" w:rsidRDefault="00DB29F5" w:rsidP="00DB29F5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Результати дослідження впроваджено у діяльність Громадської організації «Канівська організація осіб з інвалідністю «Відродження» (№ 58 від 03.08.2021 р.); Уманської територіальної первинної виробничої організації «Українське товариство сліпих» (УТОС) (№ 26 від 22.07.2021 р.);  Уманського державного педагогічного університету імені Павла Тичини (№ 1267/01 від 12.08.2021 р.); Відокремленого структурного підрозділу «Педагогічний фаховий коледж Львівського національного університету імені Івана Франка» (№ 98 від 30.08.2021 р.); Державного університету «Одеська Політехніка» (№ 1852/138-07 від 03.09.2021 р); Рівненського державного гуманітарного університету (№01-12/54, від 06.09.2021 р.), Уманського державного педагогічного університету імені Павла Тичини (1397/01 від 30.08.2021 р.), Університету Григорія Сковороди в Переяславі (№638 від 30.08.2021 р.); Уманського краєзнавчого музею (№27 від 16.02.2021 р.); відділу у справах сім’ї та молоді Уманської міської ради (№12/10-05 від 16.02.2021 р.), Житомирського державного університету імені І. Франка (№1432/1 від 5.10.2021 р.); Національного університету біоресурсів і природокористування України (№ 1760 від 24.09.2021 р.; Державного підприємства «Український дитячий центр «Молода Гвардія»» (№ 02\01-16\306-21 від 07.07.2021 р.); Українського державного центру національно-патріотичного виховання краєзнавства і туризму учнівської молоді (№ 180 від 25.06.2021 р.); Управління праці та соціального захисту населення </w:t>
      </w:r>
      <w:r w:rsidRPr="00DB29F5">
        <w:rPr>
          <w:rFonts w:ascii="Times New Roman" w:eastAsia="MS Mincho" w:hAnsi="Times New Roman"/>
          <w:sz w:val="28"/>
          <w:szCs w:val="28"/>
          <w:lang w:val="uk-UA"/>
        </w:rPr>
        <w:lastRenderedPageBreak/>
        <w:t xml:space="preserve">Уманської міської ради (№ 2559\01-20 від 03.06.2021 р.);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Дмитрушківської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сільської ради Уманського району (№ 718\02-16);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Заваллівської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селищної ради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Голованівського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району Кіровоградської області (№ 9\1 від 5 лютого 2021 р.); Інклюзивного ресурсного центру Уманської міської ради (№ 1\1 від 02.02.2021 р.); відділу освіти Уманської міської ради (№ 01-05\98 від 01.02.2021 р.); відділ освіти, молоді та спорту Гайворонської міської ради (№ 06-201\1 від 17.05.2021 р.)).</w:t>
      </w:r>
    </w:p>
    <w:p w:rsidR="00DB29F5" w:rsidRPr="00DB29F5" w:rsidRDefault="006B77F0" w:rsidP="00DB29F5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B77F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B29F5" w:rsidRPr="00DB29F5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="00DB29F5" w:rsidRPr="00DB29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29F5" w:rsidRPr="00DB29F5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="00DB29F5" w:rsidRPr="00DB29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29F5" w:rsidRPr="00DB29F5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="00DB29F5" w:rsidRPr="00DB29F5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DB29F5" w:rsidRPr="00DB29F5">
        <w:rPr>
          <w:rFonts w:ascii="Times New Roman" w:hAnsi="Times New Roman"/>
          <w:b/>
          <w:sz w:val="28"/>
          <w:szCs w:val="28"/>
        </w:rPr>
        <w:t>освітньому</w:t>
      </w:r>
      <w:proofErr w:type="spellEnd"/>
      <w:r w:rsidR="00DB29F5" w:rsidRPr="00DB29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B29F5">
        <w:rPr>
          <w:rFonts w:ascii="Times New Roman" w:hAnsi="Times New Roman"/>
          <w:b/>
          <w:sz w:val="28"/>
          <w:szCs w:val="28"/>
        </w:rPr>
        <w:t>процесі</w:t>
      </w:r>
      <w:proofErr w:type="spellEnd"/>
      <w:r w:rsidR="00DB29F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DB29F5"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Результати НДР використані при розробленні навчального курсу «Інклюзивний туризм», оновленні навчальних курсів «Теорія соціальної роботи», «Методи соціальної роботи», «Психологія особистості», «Організація та методика соціально-психологічного тренінгу», «Психологія життєвої кризи особистості», «Методика роботи психолога» в Уманському державному педагогічному університеті імені Павла Тичини. </w:t>
      </w:r>
    </w:p>
    <w:p w:rsidR="00DB29F5" w:rsidRPr="00DB29F5" w:rsidRDefault="00DB29F5" w:rsidP="00DB29F5">
      <w:pPr>
        <w:pStyle w:val="af1"/>
        <w:ind w:firstLine="709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За темою </w:t>
      </w:r>
      <w:r>
        <w:rPr>
          <w:rFonts w:ascii="Times New Roman" w:eastAsia="MS Mincho" w:hAnsi="Times New Roman"/>
          <w:sz w:val="28"/>
          <w:szCs w:val="28"/>
          <w:lang w:val="uk-UA"/>
        </w:rPr>
        <w:t>дослідження</w:t>
      </w:r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здійснювалася підготовка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магістрантки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ІІ курсу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Діордій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К. до участі у ІІ етапі Всеукраїнського конкурсу студентських наукових робіт зі спеціальності «Інклюзивна освіта». Тема наукової роботи: «Сучасні музеї як засіб соціальної інтеграції  осіб з інвалідністю»; підготовка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магістрантки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ІІ курсу </w:t>
      </w:r>
      <w:proofErr w:type="spellStart"/>
      <w:r w:rsidRPr="00DB29F5">
        <w:rPr>
          <w:rFonts w:ascii="Times New Roman" w:eastAsia="MS Mincho" w:hAnsi="Times New Roman"/>
          <w:sz w:val="28"/>
          <w:szCs w:val="28"/>
          <w:lang w:val="uk-UA"/>
        </w:rPr>
        <w:t>Безверхньої</w:t>
      </w:r>
      <w:proofErr w:type="spellEnd"/>
      <w:r w:rsidRPr="00DB29F5">
        <w:rPr>
          <w:rFonts w:ascii="Times New Roman" w:eastAsia="MS Mincho" w:hAnsi="Times New Roman"/>
          <w:sz w:val="28"/>
          <w:szCs w:val="28"/>
          <w:lang w:val="uk-UA"/>
        </w:rPr>
        <w:t xml:space="preserve"> А. для участі у ІІ турі Всеукраїнського конкурсу студентських наукових робіт із галузі «Гендерні дослідження» (Херсонський державний університет). Тема наукової роботи: «Жінки в історії соціальної роботи» як освітній та науково-дослідницький проект Гендерного центру».</w:t>
      </w:r>
    </w:p>
    <w:p w:rsidR="009E07BD" w:rsidRDefault="00DB29F5" w:rsidP="009E07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B29F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Організовано і проведено Студентський конкурс </w:t>
      </w:r>
      <w:proofErr w:type="spellStart"/>
      <w:r w:rsidRPr="00DB29F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DB29F5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інклюзивного туризму «Подорожуємо без бар’єрів» спільно з Черкаським обласним центром медико-соціальної експертизи ЧОР та Асоціацією інклюзивного реабілітаційно-соціального туризму. </w:t>
      </w:r>
    </w:p>
    <w:p w:rsidR="00A97B8C" w:rsidRPr="00DB29F5" w:rsidRDefault="006B77F0" w:rsidP="009E07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E3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7B8C" w:rsidRPr="00DB29F5">
        <w:rPr>
          <w:rFonts w:ascii="Times New Roman" w:hAnsi="Times New Roman" w:cs="Times New Roman"/>
          <w:b/>
          <w:sz w:val="28"/>
          <w:szCs w:val="28"/>
          <w:lang w:val="uk-UA"/>
        </w:rPr>
        <w:t>Захист дисертаційних досліджень:</w:t>
      </w:r>
    </w:p>
    <w:p w:rsidR="00DB29F5" w:rsidRPr="00DB29F5" w:rsidRDefault="00DB29F5" w:rsidP="009E07B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29F5">
        <w:rPr>
          <w:rFonts w:ascii="Times New Roman" w:hAnsi="Times New Roman" w:cs="Times New Roman"/>
          <w:sz w:val="28"/>
          <w:szCs w:val="28"/>
          <w:lang w:val="uk-UA"/>
        </w:rPr>
        <w:t>Скочко</w:t>
      </w:r>
      <w:proofErr w:type="spellEnd"/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29F5">
        <w:rPr>
          <w:rFonts w:ascii="Times New Roman" w:hAnsi="Times New Roman" w:cs="Times New Roman"/>
          <w:sz w:val="28"/>
          <w:szCs w:val="28"/>
          <w:lang w:val="uk-UA"/>
        </w:rPr>
        <w:t>Максимао</w:t>
      </w:r>
      <w:proofErr w:type="spellEnd"/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Олександрович. Організаційно-змістові засади надання соціальних послуг у сільській місцевості. Дисертація на здобуття ступеня доктора філософії з галузі знань 23 Соціальна робота за спеціальністю 231 Соціальна робота (спеціалізована вчена рада ДФ 74.053.014 Уманського державного педагогічного університету імені Павла Тичини) </w:t>
      </w:r>
    </w:p>
    <w:p w:rsidR="00DB29F5" w:rsidRPr="00DB29F5" w:rsidRDefault="00DB29F5" w:rsidP="009E07B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29F5">
        <w:rPr>
          <w:rFonts w:ascii="Times New Roman" w:hAnsi="Times New Roman" w:cs="Times New Roman"/>
          <w:sz w:val="28"/>
          <w:szCs w:val="28"/>
          <w:lang w:val="uk-UA"/>
        </w:rPr>
        <w:t>Жеребко</w:t>
      </w:r>
      <w:proofErr w:type="spellEnd"/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 Інна Анатоліївна. </w:t>
      </w:r>
      <w:r w:rsidRPr="00DB29F5">
        <w:rPr>
          <w:rFonts w:ascii="Times New Roman" w:hAnsi="Times New Roman" w:cs="Times New Roman"/>
          <w:bCs/>
          <w:sz w:val="28"/>
          <w:szCs w:val="28"/>
          <w:lang w:val="uk-UA"/>
        </w:rPr>
        <w:t>Організаційно-змістові засади надання соціальних послуг людям з інвалідністю засобами інклюзивного туризму. Дисертація</w:t>
      </w:r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 галузі знань 23 Соціальна робота за спеціальністю </w:t>
      </w:r>
      <w:r w:rsidRPr="00DB29F5">
        <w:rPr>
          <w:rFonts w:ascii="Times New Roman" w:hAnsi="Times New Roman" w:cs="Times New Roman"/>
          <w:sz w:val="28"/>
          <w:szCs w:val="28"/>
        </w:rPr>
        <w:t xml:space="preserve">231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робота</w:t>
      </w:r>
      <w:r w:rsidRPr="00DB29F5">
        <w:rPr>
          <w:rFonts w:ascii="Times New Roman" w:hAnsi="Times New Roman" w:cs="Times New Roman"/>
          <w:sz w:val="28"/>
          <w:szCs w:val="28"/>
          <w:lang w:val="uk-UA"/>
        </w:rPr>
        <w:t xml:space="preserve"> (спеціалізована вчена рада ДФ 74.053.019 Уманського державного педагогічного університету імені Павла Тичини)</w:t>
      </w:r>
    </w:p>
    <w:p w:rsidR="00DB29F5" w:rsidRPr="00DB29F5" w:rsidRDefault="00DB29F5" w:rsidP="00DB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Поліщук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О. Р. </w:t>
      </w: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B29F5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DB29F5">
        <w:rPr>
          <w:rFonts w:ascii="Times New Roman" w:hAnsi="Times New Roman" w:cs="Times New Roman"/>
          <w:bCs/>
          <w:sz w:val="28"/>
          <w:szCs w:val="28"/>
        </w:rPr>
        <w:t>іально-психологічної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готовності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старшокласників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вступу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вищої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DB29F5">
        <w:rPr>
          <w:rFonts w:ascii="Times New Roman" w:hAnsi="Times New Roman" w:cs="Times New Roman"/>
          <w:bCs/>
          <w:sz w:val="28"/>
          <w:szCs w:val="28"/>
        </w:rPr>
        <w:t>.</w:t>
      </w:r>
      <w:r w:rsidRPr="00D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Дисертація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231 </w:t>
      </w:r>
      <w:proofErr w:type="spellStart"/>
      <w:proofErr w:type="gramStart"/>
      <w:r w:rsidRPr="00DB29F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B29F5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proofErr w:type="gramStart"/>
      <w:r w:rsidRPr="00DB29F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B29F5">
        <w:rPr>
          <w:rFonts w:ascii="Times New Roman" w:hAnsi="Times New Roman" w:cs="Times New Roman"/>
          <w:sz w:val="28"/>
          <w:szCs w:val="28"/>
        </w:rPr>
        <w:t>іалізована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вчена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рада ДФ 74.053.019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Уманського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B29F5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DB29F5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DB29F5">
        <w:rPr>
          <w:rFonts w:ascii="Times New Roman" w:hAnsi="Times New Roman" w:cs="Times New Roman"/>
          <w:sz w:val="28"/>
          <w:szCs w:val="28"/>
          <w:lang w:val="uk-UA"/>
        </w:rPr>
        <w:t>, 21.12.21 р.</w:t>
      </w:r>
    </w:p>
    <w:p w:rsidR="00A97B8C" w:rsidRPr="00DB29F5" w:rsidRDefault="006B77F0" w:rsidP="00DB29F5">
      <w:pPr>
        <w:pStyle w:val="a7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Pr="006B77F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97B8C" w:rsidRPr="00DB29F5">
        <w:rPr>
          <w:rFonts w:ascii="Times New Roman" w:hAnsi="Times New Roman"/>
          <w:b/>
          <w:sz w:val="28"/>
          <w:szCs w:val="28"/>
        </w:rPr>
        <w:t>Участь у професійних об`єднаннях за спеціальністю:</w:t>
      </w:r>
    </w:p>
    <w:p w:rsidR="00A97B8C" w:rsidRPr="00DB29F5" w:rsidRDefault="00A97B8C" w:rsidP="00DB29F5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F5">
        <w:rPr>
          <w:rFonts w:ascii="Times New Roman" w:hAnsi="Times New Roman"/>
          <w:sz w:val="28"/>
          <w:szCs w:val="28"/>
        </w:rPr>
        <w:t>Всеукраїнська асоціація імені Василя Сухомлинського;</w:t>
      </w:r>
    </w:p>
    <w:p w:rsidR="00A97B8C" w:rsidRPr="00DB29F5" w:rsidRDefault="00A97B8C" w:rsidP="00DB29F5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F5">
        <w:rPr>
          <w:rFonts w:ascii="Times New Roman" w:hAnsi="Times New Roman"/>
          <w:sz w:val="28"/>
          <w:szCs w:val="28"/>
        </w:rPr>
        <w:t>Міжнародна Асоціація  шкіл соціальної роботи (</w:t>
      </w:r>
      <w:proofErr w:type="spellStart"/>
      <w:r w:rsidR="005F4681">
        <w:fldChar w:fldCharType="begin"/>
      </w:r>
      <w:r w:rsidR="005F4681">
        <w:instrText xml:space="preserve"> HYPERLINK "https://www.google.com.ua/url?sa=t&amp;rct=j&amp;q=&amp;esrc=s&amp;source=web&amp;cd=1&amp;cad=rja&amp;uact=8&amp;ved=0CCYQFjAAahUKEwi_5u2jy5zJAhVE2SwKHWv7CWA&amp;url=http%3A%2F%2Fwww.iassw-ai</w:instrText>
      </w:r>
      <w:r w:rsidR="005F4681">
        <w:instrText xml:space="preserve">ets.org%2F&amp;usg=AFQjCNGOfTTfCTy1KonoH5am9dWxgVC6rA" </w:instrText>
      </w:r>
      <w:r w:rsidR="005F4681">
        <w:fldChar w:fldCharType="separate"/>
      </w:r>
      <w:r w:rsidRPr="00DB29F5">
        <w:rPr>
          <w:rFonts w:ascii="Times New Roman" w:hAnsi="Times New Roman"/>
          <w:sz w:val="28"/>
          <w:szCs w:val="28"/>
        </w:rPr>
        <w:t>International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Association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of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Schools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of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Social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Work</w:t>
      </w:r>
      <w:proofErr w:type="spellEnd"/>
      <w:r w:rsidRPr="00DB29F5">
        <w:rPr>
          <w:rFonts w:ascii="Times New Roman" w:hAnsi="Times New Roman"/>
          <w:sz w:val="28"/>
          <w:szCs w:val="28"/>
        </w:rPr>
        <w:t>, IFSW) та  </w:t>
      </w:r>
      <w:r w:rsidR="005F4681">
        <w:rPr>
          <w:rFonts w:ascii="Times New Roman" w:hAnsi="Times New Roman"/>
          <w:sz w:val="28"/>
          <w:szCs w:val="28"/>
        </w:rPr>
        <w:fldChar w:fldCharType="end"/>
      </w:r>
      <w:r w:rsidRPr="00DB29F5">
        <w:rPr>
          <w:rFonts w:ascii="Times New Roman" w:hAnsi="Times New Roman"/>
          <w:sz w:val="28"/>
          <w:szCs w:val="28"/>
        </w:rPr>
        <w:t xml:space="preserve"> Товариства істориків освіти Великої Британії (</w:t>
      </w:r>
      <w:proofErr w:type="spellStart"/>
      <w:r w:rsidRPr="00DB29F5">
        <w:rPr>
          <w:rFonts w:ascii="Times New Roman" w:hAnsi="Times New Roman"/>
          <w:sz w:val="28"/>
          <w:szCs w:val="28"/>
        </w:rPr>
        <w:t>History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of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Education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9F5">
        <w:rPr>
          <w:rFonts w:ascii="Times New Roman" w:hAnsi="Times New Roman"/>
          <w:sz w:val="28"/>
          <w:szCs w:val="28"/>
        </w:rPr>
        <w:t>Society</w:t>
      </w:r>
      <w:proofErr w:type="spellEnd"/>
      <w:r w:rsidRPr="00DB29F5">
        <w:rPr>
          <w:rFonts w:ascii="Times New Roman" w:hAnsi="Times New Roman"/>
          <w:sz w:val="28"/>
          <w:szCs w:val="28"/>
        </w:rPr>
        <w:t xml:space="preserve"> UK, HES).;</w:t>
      </w:r>
    </w:p>
    <w:p w:rsidR="00A97B8C" w:rsidRPr="00DB29F5" w:rsidRDefault="00A97B8C" w:rsidP="00DB29F5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29F5">
        <w:rPr>
          <w:rFonts w:ascii="Times New Roman" w:hAnsi="Times New Roman"/>
          <w:sz w:val="28"/>
          <w:szCs w:val="28"/>
          <w:shd w:val="clear" w:color="auto" w:fill="FFFFFF"/>
        </w:rPr>
        <w:t>Товариства істориків освіти Великої Британії (</w:t>
      </w:r>
      <w:r w:rsidRPr="00DB29F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History</w:t>
      </w:r>
      <w:r w:rsidRPr="00DB29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29F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r w:rsidRPr="00DB29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29F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Education</w:t>
      </w:r>
      <w:r w:rsidRPr="00DB29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29F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Society</w:t>
      </w:r>
      <w:r w:rsidRPr="00DB29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29F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UK</w:t>
      </w:r>
      <w:r w:rsidRPr="00DB29F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B29F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HES</w:t>
      </w:r>
      <w:r w:rsidRPr="00DB29F5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A97B8C" w:rsidRPr="00031361" w:rsidRDefault="006B77F0" w:rsidP="00031361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IX</w:t>
      </w:r>
      <w:r w:rsidRPr="006B77F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. </w:t>
      </w:r>
      <w:r w:rsidR="00A97B8C" w:rsidRPr="00031361">
        <w:rPr>
          <w:rFonts w:ascii="Times New Roman" w:hAnsi="Times New Roman"/>
          <w:b/>
          <w:sz w:val="28"/>
          <w:szCs w:val="28"/>
          <w:shd w:val="clear" w:color="auto" w:fill="FFFFFF"/>
        </w:rPr>
        <w:t>Співпраця з науковими установами:</w:t>
      </w:r>
    </w:p>
    <w:p w:rsidR="00A97B8C" w:rsidRPr="00031361" w:rsidRDefault="00A97B8C" w:rsidP="00031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3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proofErr w:type="spellStart"/>
      <w:r w:rsidRPr="00031361">
        <w:rPr>
          <w:rFonts w:ascii="Times New Roman" w:hAnsi="Times New Roman" w:cs="Times New Roman"/>
          <w:color w:val="000000"/>
          <w:sz w:val="28"/>
          <w:szCs w:val="28"/>
        </w:rPr>
        <w:t>співпраця</w:t>
      </w:r>
      <w:proofErr w:type="spellEnd"/>
      <w:r w:rsidRPr="0003136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Pr="00031361">
        <w:rPr>
          <w:rFonts w:ascii="Times New Roman" w:hAnsi="Times New Roman" w:cs="Times New Roman"/>
          <w:sz w:val="28"/>
          <w:szCs w:val="28"/>
        </w:rPr>
        <w:t xml:space="preserve">Державною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науково-педагогічною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В. О. 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>:</w:t>
      </w:r>
      <w:r w:rsidRPr="00031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361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lang w:eastAsia="en-GB"/>
        </w:rPr>
        <w:t>науково-методологічних</w:t>
      </w:r>
      <w:proofErr w:type="spellEnd"/>
      <w:r w:rsidRPr="0003136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031361">
        <w:rPr>
          <w:rFonts w:ascii="Times New Roman" w:hAnsi="Times New Roman" w:cs="Times New Roman"/>
          <w:sz w:val="28"/>
          <w:szCs w:val="28"/>
          <w:lang w:eastAsia="en-GB"/>
        </w:rPr>
        <w:t>заходах</w:t>
      </w:r>
      <w:proofErr w:type="gramEnd"/>
      <w:r w:rsidRPr="00031361">
        <w:rPr>
          <w:rFonts w:ascii="Times New Roman" w:hAnsi="Times New Roman" w:cs="Times New Roman"/>
          <w:sz w:val="28"/>
          <w:szCs w:val="28"/>
          <w:lang w:eastAsia="en-GB"/>
        </w:rPr>
        <w:t xml:space="preserve"> з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lang w:eastAsia="en-GB"/>
        </w:rPr>
        <w:t>історії</w:t>
      </w:r>
      <w:proofErr w:type="spellEnd"/>
      <w:r w:rsidRPr="0003136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lang w:eastAsia="en-GB"/>
        </w:rPr>
        <w:t>освіти</w:t>
      </w:r>
      <w:proofErr w:type="spellEnd"/>
      <w:r w:rsidRPr="00031361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lang w:eastAsia="en-GB"/>
        </w:rPr>
        <w:t>що</w:t>
      </w:r>
      <w:proofErr w:type="spellEnd"/>
      <w:r w:rsidRPr="00031361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lang w:eastAsia="en-GB"/>
        </w:rPr>
        <w:t>проводяться</w:t>
      </w:r>
      <w:proofErr w:type="spellEnd"/>
      <w:r w:rsidRPr="00031361">
        <w:rPr>
          <w:rFonts w:ascii="Times New Roman" w:hAnsi="Times New Roman" w:cs="Times New Roman"/>
          <w:sz w:val="28"/>
          <w:szCs w:val="28"/>
          <w:lang w:eastAsia="en-GB"/>
        </w:rPr>
        <w:t xml:space="preserve"> в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читаннях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науково-методологічних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>;</w:t>
      </w:r>
    </w:p>
    <w:p w:rsidR="00A97B8C" w:rsidRPr="009E07BD" w:rsidRDefault="00A97B8C" w:rsidP="009E07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13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співпраця з відділом історії педагогіки Інституту педагогіки НАПН України </w:t>
      </w:r>
      <w:r w:rsidRPr="009E07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шляхом проведення наукових заходів, </w:t>
      </w:r>
      <w:r w:rsidR="002D4DD1" w:rsidRPr="009E07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підготовки наукових видань тощо. Участь у круглому столі з нагоди 95-річчя Інституту педагогіки НАПН </w:t>
      </w:r>
      <w:proofErr w:type="spellStart"/>
      <w:r w:rsidR="002D4DD1" w:rsidRPr="009E07B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</w:t>
      </w:r>
      <w:proofErr w:type="spellEnd"/>
      <w:r w:rsidR="002D4DD1" w:rsidRPr="009E07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(проф. О.О. Кравченко, </w:t>
      </w:r>
      <w:r w:rsidR="00FA0181" w:rsidRPr="009E07B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листопад 2021 р.</w:t>
      </w:r>
      <w:r w:rsidR="002D4DD1" w:rsidRPr="009E07B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2D4DD1" w:rsidRPr="009E07BD" w:rsidRDefault="006B77F0" w:rsidP="009E07BD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</w:t>
      </w:r>
      <w:r w:rsidRPr="006B77F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2D4DD1" w:rsidRPr="009E07B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Стажування.</w:t>
      </w:r>
    </w:p>
    <w:p w:rsidR="009E07BD" w:rsidRPr="009E07BD" w:rsidRDefault="009E07BD" w:rsidP="009E0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E07BD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Розбудова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7B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07BD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9E07B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B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07BD">
        <w:rPr>
          <w:rFonts w:ascii="Times New Roman" w:hAnsi="Times New Roman" w:cs="Times New Roman"/>
          <w:sz w:val="28"/>
          <w:szCs w:val="28"/>
        </w:rPr>
        <w:t>». 22.03.2021 – 26.03.2021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7BD">
        <w:rPr>
          <w:rFonts w:ascii="Times New Roman" w:hAnsi="Times New Roman" w:cs="Times New Roman"/>
          <w:sz w:val="28"/>
          <w:szCs w:val="28"/>
        </w:rPr>
        <w:t>(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07BD">
        <w:rPr>
          <w:rFonts w:ascii="Times New Roman" w:hAnsi="Times New Roman" w:cs="Times New Roman"/>
          <w:sz w:val="28"/>
          <w:szCs w:val="28"/>
        </w:rPr>
        <w:t xml:space="preserve">0 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>годин / 1 кредит</w:t>
      </w:r>
      <w:r w:rsidRPr="009E07BD">
        <w:rPr>
          <w:rFonts w:ascii="Times New Roman" w:hAnsi="Times New Roman" w:cs="Times New Roman"/>
          <w:sz w:val="28"/>
          <w:szCs w:val="28"/>
        </w:rPr>
        <w:t>)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07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Свідоцтво про </w:t>
      </w:r>
      <w:proofErr w:type="spellStart"/>
      <w:r w:rsidRPr="009E07BD">
        <w:rPr>
          <w:rFonts w:ascii="Times New Roman" w:hAnsi="Times New Roman" w:cs="Times New Roman"/>
          <w:i/>
          <w:sz w:val="28"/>
          <w:szCs w:val="28"/>
          <w:lang w:val="uk-UA"/>
        </w:rPr>
        <w:t>підсищення</w:t>
      </w:r>
      <w:proofErr w:type="spellEnd"/>
      <w:r w:rsidRPr="009E07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кваліфікації </w:t>
      </w:r>
      <w:r w:rsidRPr="009E07BD">
        <w:rPr>
          <w:rFonts w:ascii="Times New Roman" w:hAnsi="Times New Roman" w:cs="Times New Roman"/>
          <w:i/>
          <w:sz w:val="28"/>
          <w:szCs w:val="28"/>
          <w:lang w:val="uk-UA"/>
        </w:rPr>
        <w:br/>
        <w:t>СП № 05408289/0987-21</w:t>
      </w:r>
    </w:p>
    <w:p w:rsidR="009E07BD" w:rsidRPr="009E07BD" w:rsidRDefault="009E07BD" w:rsidP="009E07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07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Міжнародне стажування «</w:t>
      </w:r>
      <w:proofErr w:type="spellStart"/>
      <w:r w:rsidRPr="009E07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Фандрейзинг</w:t>
      </w:r>
      <w:proofErr w:type="spellEnd"/>
      <w:r w:rsidRPr="009E07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організація </w:t>
      </w:r>
      <w:proofErr w:type="spellStart"/>
      <w:r w:rsidRPr="009E07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проєктної</w:t>
      </w:r>
      <w:proofErr w:type="spellEnd"/>
      <w:r w:rsidRPr="009E07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діяльності в закладах освіти: європейський досвід». 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E07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Польща – Україна). </w:t>
      </w:r>
      <w:r w:rsidRPr="009E07BD">
        <w:rPr>
          <w:rFonts w:ascii="Times New Roman" w:hAnsi="Times New Roman" w:cs="Times New Roman"/>
          <w:sz w:val="28"/>
          <w:szCs w:val="28"/>
          <w:lang w:val="uk-UA"/>
        </w:rPr>
        <w:t xml:space="preserve">12.06.21 – 18.06.21 (180 годин / 6 кредитів). </w:t>
      </w:r>
      <w:r w:rsidRPr="009E07BD">
        <w:rPr>
          <w:rFonts w:ascii="Times New Roman" w:hAnsi="Times New Roman" w:cs="Times New Roman"/>
          <w:i/>
          <w:sz w:val="28"/>
          <w:szCs w:val="28"/>
          <w:lang w:val="uk-UA"/>
        </w:rPr>
        <w:t>Сертифікат №</w:t>
      </w:r>
      <w:r w:rsidRPr="009E07BD">
        <w:rPr>
          <w:rFonts w:ascii="Times New Roman" w:hAnsi="Times New Roman" w:cs="Times New Roman"/>
          <w:i/>
          <w:sz w:val="28"/>
          <w:szCs w:val="28"/>
          <w:lang w:val="en-US"/>
        </w:rPr>
        <w:t> SZFL</w:t>
      </w:r>
      <w:r w:rsidRPr="009E07BD">
        <w:rPr>
          <w:rFonts w:ascii="Times New Roman" w:hAnsi="Times New Roman" w:cs="Times New Roman"/>
          <w:i/>
          <w:sz w:val="28"/>
          <w:szCs w:val="28"/>
          <w:lang w:val="uk-UA"/>
        </w:rPr>
        <w:t>-000344</w:t>
      </w:r>
    </w:p>
    <w:p w:rsidR="009E07BD" w:rsidRPr="009E07BD" w:rsidRDefault="006B77F0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FE3E5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E07BD" w:rsidRPr="009E07BD">
        <w:rPr>
          <w:rFonts w:ascii="Times New Roman" w:hAnsi="Times New Roman"/>
          <w:b/>
          <w:sz w:val="28"/>
          <w:szCs w:val="28"/>
        </w:rPr>
        <w:t>Відзнаки та нагороди: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E07BD">
        <w:rPr>
          <w:rFonts w:ascii="Times New Roman" w:hAnsi="Times New Roman"/>
          <w:sz w:val="28"/>
          <w:szCs w:val="28"/>
        </w:rPr>
        <w:t xml:space="preserve"> подяка за участь у конкурсі історій про кращі спільні </w:t>
      </w:r>
      <w:proofErr w:type="spellStart"/>
      <w:r w:rsidRPr="009E07BD">
        <w:rPr>
          <w:rFonts w:ascii="Times New Roman" w:hAnsi="Times New Roman"/>
          <w:sz w:val="28"/>
          <w:szCs w:val="28"/>
        </w:rPr>
        <w:t>проєкти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 (практики співпраці) організацій громадського суспільства та влади в рамках інформаційної кампанії «Громадянське суспільство та влада – кращі практики співпраці» за </w:t>
      </w:r>
      <w:proofErr w:type="spellStart"/>
      <w:r w:rsidRPr="009E07BD">
        <w:rPr>
          <w:rFonts w:ascii="Times New Roman" w:hAnsi="Times New Roman"/>
          <w:sz w:val="28"/>
          <w:szCs w:val="28"/>
        </w:rPr>
        <w:t>проєкт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 «Міжнародний художній симпозіум-пленер осіб з інвалідністю «мистецтво без обмежень»;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E07BD">
        <w:rPr>
          <w:rFonts w:ascii="Times New Roman" w:hAnsi="Times New Roman"/>
          <w:sz w:val="28"/>
          <w:szCs w:val="28"/>
        </w:rPr>
        <w:t xml:space="preserve"> нагрудним знаком «Ушинський К.Д.» від Національної академії педагогічних наук Ук</w:t>
      </w:r>
      <w:r>
        <w:rPr>
          <w:rFonts w:ascii="Times New Roman" w:hAnsi="Times New Roman"/>
          <w:sz w:val="28"/>
          <w:szCs w:val="28"/>
        </w:rPr>
        <w:t>раїни нагороджені Коляда Наталія Миколаївна, Кравченко Оксана Олексіївна;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BD">
        <w:rPr>
          <w:rFonts w:ascii="Times New Roman" w:hAnsi="Times New Roman"/>
          <w:sz w:val="28"/>
          <w:szCs w:val="28"/>
        </w:rPr>
        <w:t>– І місце у номінації «Кращий молодий учений серед докторів наук» УДПУ імені Павла Тичини отримала Кравченко Оксана Олексіївна;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BD">
        <w:rPr>
          <w:rFonts w:ascii="Times New Roman" w:hAnsi="Times New Roman"/>
          <w:sz w:val="28"/>
          <w:szCs w:val="28"/>
        </w:rPr>
        <w:t xml:space="preserve">– І місце у номінації «Кращий молодий учений серед кандидатів наук» УДПУ імені Павла Тичини  отримала </w:t>
      </w:r>
      <w:proofErr w:type="spellStart"/>
      <w:r w:rsidRPr="009E07BD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 Наталія Володимирівна;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9E07BD">
        <w:rPr>
          <w:rFonts w:ascii="Times New Roman" w:hAnsi="Times New Roman"/>
          <w:sz w:val="28"/>
          <w:szCs w:val="28"/>
        </w:rPr>
        <w:t xml:space="preserve"> Почесна грамота виконавчого комітету Уманської міської ради за сумлінну працю, високий професіоналізм, вагомий особистий внесок у розвиток національної педагогічної науки, запровадження сучасних технологій навчання і виховання студентської молоді, в тому числі з інвалідністю, реалізацію державної політики з питань соціального захисту осіб з обмеженими можливостями та з нагоди Дня науки – Кравченко Оксані Олексіївні.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9E07BD">
        <w:rPr>
          <w:rFonts w:ascii="Times New Roman" w:hAnsi="Times New Roman"/>
          <w:sz w:val="28"/>
          <w:szCs w:val="28"/>
        </w:rPr>
        <w:t xml:space="preserve"> Подяку від міського голови м. Умань (Плетньової І.Г.) отримала </w:t>
      </w:r>
      <w:proofErr w:type="spellStart"/>
      <w:r w:rsidRPr="009E07BD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 Н.В. за вагомий особистий внесок у реалізацію державної молодіжної політики в м. Умань, активну громадську позицію, популяризацію молодіжного руху та з нагоди Дня молоді (2021 р.). 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BD">
        <w:rPr>
          <w:rFonts w:ascii="Times New Roman" w:hAnsi="Times New Roman"/>
          <w:sz w:val="28"/>
          <w:szCs w:val="28"/>
        </w:rPr>
        <w:t xml:space="preserve">- Відповідно до Постанови Верховної Ради України «Про іменні стипендії Верховної Ради України для молодих учених – докторів наук» (від 14 липня 2021 року № 1641-IX) іменний </w:t>
      </w:r>
      <w:proofErr w:type="spellStart"/>
      <w:r w:rsidRPr="009E07BD">
        <w:rPr>
          <w:rFonts w:ascii="Times New Roman" w:hAnsi="Times New Roman"/>
          <w:sz w:val="28"/>
          <w:szCs w:val="28"/>
        </w:rPr>
        <w:t>стип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ендіат 2021 року  </w:t>
      </w:r>
      <w:proofErr w:type="spellStart"/>
      <w:r w:rsidRPr="009E07BD">
        <w:rPr>
          <w:rFonts w:ascii="Times New Roman" w:hAnsi="Times New Roman"/>
          <w:sz w:val="28"/>
          <w:szCs w:val="28"/>
        </w:rPr>
        <w:t>–  Окса</w:t>
      </w:r>
      <w:proofErr w:type="spellEnd"/>
      <w:r w:rsidRPr="009E07BD">
        <w:rPr>
          <w:rFonts w:ascii="Times New Roman" w:hAnsi="Times New Roman"/>
          <w:sz w:val="28"/>
          <w:szCs w:val="28"/>
        </w:rPr>
        <w:t xml:space="preserve">на Олексіївна Кравченко; 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BD">
        <w:rPr>
          <w:rFonts w:ascii="Times New Roman" w:hAnsi="Times New Roman"/>
          <w:sz w:val="28"/>
          <w:szCs w:val="28"/>
        </w:rPr>
        <w:t>- присудження обласної премії для молоді за особливі заслуги у розбудові молодіжної політики в області та звання «Лауреат обласної премії для молоді за особливі заслуги у розбудові молодіжної політики в області» отримала Міщенко Марину Сергіївну;</w:t>
      </w:r>
    </w:p>
    <w:p w:rsidR="009E07BD" w:rsidRPr="009E07BD" w:rsidRDefault="009E07BD" w:rsidP="009E07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7BD">
        <w:rPr>
          <w:rFonts w:ascii="Times New Roman" w:hAnsi="Times New Roman"/>
          <w:sz w:val="28"/>
          <w:szCs w:val="28"/>
        </w:rPr>
        <w:t xml:space="preserve">- лауреати премії молодим науковцям Черкаської облдержадміністрації – колектив Уманського державного педагогічного університету імені Павла Тичини: Оксана Олексіївна Кравченко, доктор педагогічних наук, професор, декан факультету соціальної та психологічної освіти, Марина Сергіївна Міщенко, кандидат психологічних наук, доцент кафедри психології, Олена Романівна Поліщук, викладач-стажист кафедри психології, Катерина Олександрівна </w:t>
      </w:r>
      <w:proofErr w:type="spellStart"/>
      <w:r w:rsidRPr="009E07BD">
        <w:rPr>
          <w:rFonts w:ascii="Times New Roman" w:hAnsi="Times New Roman"/>
          <w:sz w:val="28"/>
          <w:szCs w:val="28"/>
        </w:rPr>
        <w:t>Чупіна</w:t>
      </w:r>
      <w:proofErr w:type="spellEnd"/>
      <w:r w:rsidRPr="009E07BD">
        <w:rPr>
          <w:rFonts w:ascii="Times New Roman" w:hAnsi="Times New Roman"/>
          <w:sz w:val="28"/>
          <w:szCs w:val="28"/>
        </w:rPr>
        <w:t>, викладач-стажист кафедри психології.</w:t>
      </w:r>
    </w:p>
    <w:p w:rsidR="009E07BD" w:rsidRPr="009E07BD" w:rsidRDefault="009E07BD" w:rsidP="009E07BD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2D4DD1" w:rsidRPr="009E07BD" w:rsidRDefault="006B77F0" w:rsidP="009E07BD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XII</w:t>
      </w:r>
      <w:r w:rsidRPr="00FE3E52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r w:rsidR="002D4DD1" w:rsidRPr="009E07B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Інше.</w:t>
      </w:r>
    </w:p>
    <w:p w:rsidR="002D4DD1" w:rsidRPr="009E07BD" w:rsidRDefault="002D4DD1" w:rsidP="009E07BD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E07BD">
        <w:rPr>
          <w:rFonts w:ascii="Times New Roman" w:hAnsi="Times New Roman" w:cs="Times New Roman"/>
          <w:spacing w:val="-4"/>
          <w:sz w:val="28"/>
          <w:szCs w:val="28"/>
          <w:lang w:val="uk-UA"/>
        </w:rPr>
        <w:t>Лекція для аспірантів Рівненського державного гуманітарного університету (спеціальність 011 – освітні, педагогічні науки). Тема: «Академічна доброчесність» (01.04.21 р.).</w:t>
      </w:r>
    </w:p>
    <w:p w:rsidR="002D4DD1" w:rsidRPr="00031361" w:rsidRDefault="002D4DD1" w:rsidP="009E07BD">
      <w:pPr>
        <w:widowControl w:val="0"/>
        <w:shd w:val="clear" w:color="auto" w:fill="FFFFFF"/>
        <w:tabs>
          <w:tab w:val="left" w:pos="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E07B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Лекція для здобувачів освіти в межах  реалізації програми </w:t>
      </w:r>
      <w:r w:rsidRPr="009E0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«Молодь.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>Осв</w:t>
      </w:r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іта</w:t>
      </w:r>
      <w:proofErr w:type="spellEnd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Політика</w:t>
      </w:r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(30.03.21 р.).</w:t>
      </w:r>
      <w:r w:rsidRPr="0003136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Тема: «Розбудова системи академічної доброчесності в умовах ЗВО».</w:t>
      </w:r>
    </w:p>
    <w:p w:rsidR="002D4DD1" w:rsidRPr="00031361" w:rsidRDefault="002D4DD1" w:rsidP="00031361">
      <w:pPr>
        <w:pStyle w:val="a7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1361">
        <w:rPr>
          <w:rFonts w:ascii="Times New Roman" w:hAnsi="Times New Roman"/>
          <w:sz w:val="28"/>
          <w:szCs w:val="28"/>
        </w:rPr>
        <w:t xml:space="preserve">Участь у роботі </w:t>
      </w:r>
      <w:r w:rsidRPr="00031361">
        <w:rPr>
          <w:rFonts w:ascii="Times New Roman" w:hAnsi="Times New Roman"/>
          <w:spacing w:val="-3"/>
          <w:sz w:val="28"/>
          <w:szCs w:val="28"/>
        </w:rPr>
        <w:t xml:space="preserve">Міжвідомчої ради з координації наукових досліджень з педагогічних та психологічних наук НАПН України (секція: </w:t>
      </w:r>
      <w:r w:rsidRPr="00031361">
        <w:rPr>
          <w:rFonts w:ascii="Times New Roman" w:hAnsi="Times New Roman"/>
          <w:sz w:val="28"/>
          <w:szCs w:val="28"/>
        </w:rPr>
        <w:t>13.00.01 – загальна педагогіка та історія педагогіки; 13.00.05 – соціальна педагогіка; 13.00.07 – теорія і методика виховання</w:t>
      </w:r>
      <w:r w:rsidRPr="00031361">
        <w:rPr>
          <w:rFonts w:ascii="Times New Roman" w:hAnsi="Times New Roman"/>
          <w:spacing w:val="-3"/>
          <w:sz w:val="28"/>
          <w:szCs w:val="28"/>
        </w:rPr>
        <w:t>).</w:t>
      </w:r>
    </w:p>
    <w:p w:rsidR="002D4DD1" w:rsidRDefault="002D4DD1" w:rsidP="000313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31361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gramStart"/>
      <w:r w:rsidRPr="000313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секцій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фаховими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ради МОН. </w:t>
      </w:r>
      <w:r w:rsidRPr="0003136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1361">
        <w:rPr>
          <w:rFonts w:ascii="Times New Roman" w:hAnsi="Times New Roman" w:cs="Times New Roman"/>
          <w:bCs/>
          <w:sz w:val="28"/>
          <w:szCs w:val="28"/>
        </w:rPr>
        <w:t>Секція</w:t>
      </w:r>
      <w:proofErr w:type="spellEnd"/>
      <w:r w:rsidRPr="00031361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031361">
        <w:rPr>
          <w:rStyle w:val="ae"/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Педагогіка</w:t>
      </w:r>
      <w:proofErr w:type="spellEnd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психологія</w:t>
      </w:r>
      <w:proofErr w:type="spellEnd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</w:t>
      </w:r>
      <w:proofErr w:type="spellEnd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 w:rsidRPr="00031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спорту.</w:t>
      </w:r>
    </w:p>
    <w:p w:rsidR="002D4DD1" w:rsidRPr="00031361" w:rsidRDefault="002D4DD1" w:rsidP="00031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02B" w:rsidRPr="00031361" w:rsidRDefault="006B77F0" w:rsidP="006B7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FE3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C88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розвитку</w:t>
      </w:r>
      <w:r w:rsidR="008D202B" w:rsidRPr="0003136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1361" w:rsidRPr="00031361" w:rsidRDefault="00031361" w:rsidP="00190C8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361">
        <w:rPr>
          <w:rFonts w:ascii="Times New Roman" w:hAnsi="Times New Roman"/>
          <w:sz w:val="28"/>
          <w:szCs w:val="28"/>
        </w:rPr>
        <w:t xml:space="preserve">Реорганізувати діяльність </w:t>
      </w:r>
      <w:r w:rsidRPr="00031361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uk-UA" w:bidi="uk-UA"/>
        </w:rPr>
        <w:t>Науково-дослідного центру педагогічного краєзнавства подвійного підпорядкування НАПН  України та МОН України в Уманському державному педагогічному університеті імені Павла Тичини.</w:t>
      </w:r>
    </w:p>
    <w:p w:rsidR="00A97B8C" w:rsidRPr="00031361" w:rsidRDefault="00031361" w:rsidP="00190C88">
      <w:pPr>
        <w:pStyle w:val="a7"/>
        <w:widowControl w:val="0"/>
        <w:numPr>
          <w:ilvl w:val="0"/>
          <w:numId w:val="2"/>
        </w:numPr>
        <w:tabs>
          <w:tab w:val="left" w:pos="8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31361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uk-UA" w:bidi="uk-UA"/>
        </w:rPr>
        <w:t xml:space="preserve">Вивчити питання про </w:t>
      </w:r>
      <w:r w:rsidRPr="00031361">
        <w:rPr>
          <w:rFonts w:ascii="Times New Roman" w:eastAsia="Courier New" w:hAnsi="Times New Roman"/>
          <w:bCs/>
          <w:iCs/>
          <w:sz w:val="28"/>
          <w:szCs w:val="28"/>
          <w:lang w:eastAsia="uk-UA" w:bidi="uk-UA"/>
        </w:rPr>
        <w:t xml:space="preserve">створення </w:t>
      </w:r>
      <w:r w:rsidRPr="00031361">
        <w:rPr>
          <w:rFonts w:ascii="Times New Roman" w:hAnsi="Times New Roman"/>
          <w:sz w:val="28"/>
          <w:szCs w:val="28"/>
        </w:rPr>
        <w:t>спільного наукового підрозділу НАПН України та УДПУ імені Павла Тичини (відповідно до п</w:t>
      </w:r>
      <w:r w:rsidRPr="00031361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uk-UA" w:bidi="uk-UA"/>
        </w:rPr>
        <w:t xml:space="preserve">. 7, </w:t>
      </w:r>
      <w:proofErr w:type="spellStart"/>
      <w:r w:rsidRPr="00031361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uk-UA" w:bidi="uk-UA"/>
        </w:rPr>
        <w:t>ст</w:t>
      </w:r>
      <w:proofErr w:type="spellEnd"/>
      <w:r w:rsidRPr="00031361">
        <w:rPr>
          <w:rFonts w:ascii="Times New Roman" w:eastAsia="Courier New" w:hAnsi="Times New Roman"/>
          <w:bCs/>
          <w:iCs/>
          <w:color w:val="000000"/>
          <w:sz w:val="28"/>
          <w:szCs w:val="28"/>
          <w:lang w:eastAsia="uk-UA" w:bidi="uk-UA"/>
        </w:rPr>
        <w:t xml:space="preserve">. 18 </w:t>
      </w:r>
      <w:r w:rsidRPr="00031361">
        <w:rPr>
          <w:rFonts w:ascii="Times New Roman" w:hAnsi="Times New Roman"/>
          <w:sz w:val="28"/>
          <w:szCs w:val="28"/>
          <w:bdr w:val="none" w:sz="0" w:space="0" w:color="auto" w:frame="1"/>
        </w:rPr>
        <w:t>Закону України «</w:t>
      </w:r>
      <w:r w:rsidRPr="00031361">
        <w:rPr>
          <w:rStyle w:val="rvts23"/>
          <w:rFonts w:ascii="Times New Roman" w:hAnsi="Times New Roman"/>
          <w:bCs/>
          <w:sz w:val="28"/>
          <w:szCs w:val="28"/>
        </w:rPr>
        <w:t xml:space="preserve">Про наукову і науково-технічну діяльність», 2015 р., зі змінами). Мета: </w:t>
      </w:r>
    </w:p>
    <w:p w:rsidR="002D4DD1" w:rsidRPr="00031361" w:rsidRDefault="002D4DD1" w:rsidP="00031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361">
        <w:rPr>
          <w:rFonts w:ascii="Times New Roman" w:hAnsi="Times New Roman" w:cs="Times New Roman"/>
          <w:sz w:val="28"/>
          <w:szCs w:val="28"/>
          <w:lang w:val="uk-UA"/>
        </w:rPr>
        <w:t xml:space="preserve">– співпраця </w:t>
      </w:r>
      <w:r w:rsidRPr="00031361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з науковими установами, що </w:t>
      </w:r>
      <w:r w:rsidRPr="00031361">
        <w:rPr>
          <w:rFonts w:ascii="Times New Roman" w:hAnsi="Times New Roman" w:cs="Times New Roman"/>
          <w:sz w:val="28"/>
          <w:szCs w:val="28"/>
          <w:lang w:val="uk-UA"/>
        </w:rPr>
        <w:t xml:space="preserve">спрямовується на забезпечення інноваційного розвитку освітянської галузі, зокрема, закладів </w:t>
      </w:r>
      <w:r w:rsidRPr="0003136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вищої освіти та їхніх науково-дослідних підрозділів,</w:t>
      </w:r>
      <w:r w:rsidRPr="00031361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 </w:t>
      </w:r>
      <w:r w:rsidRPr="00031361">
        <w:rPr>
          <w:rFonts w:ascii="Times New Roman" w:hAnsi="Times New Roman" w:cs="Times New Roman"/>
          <w:sz w:val="28"/>
          <w:szCs w:val="28"/>
          <w:lang w:val="uk-UA"/>
        </w:rPr>
        <w:t>є вагомим внеском у процес і</w:t>
      </w:r>
      <w:r w:rsidRPr="00031361">
        <w:rPr>
          <w:rFonts w:ascii="Times New Roman" w:eastAsia="Courier New" w:hAnsi="Times New Roman" w:cs="Times New Roman"/>
          <w:bCs/>
          <w:iCs/>
          <w:sz w:val="28"/>
          <w:szCs w:val="28"/>
          <w:lang w:val="uk-UA" w:eastAsia="uk-UA" w:bidi="uk-UA"/>
        </w:rPr>
        <w:t xml:space="preserve">нтеграції освіти і науки. </w:t>
      </w:r>
      <w:r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інтернаціоналізації освіти продовжувати співпрацю, наукове та науково-технічне співробітництво з міжнародними, закордонними закладами та організаціями;</w:t>
      </w:r>
    </w:p>
    <w:p w:rsidR="002D4DD1" w:rsidRPr="00031361" w:rsidRDefault="002D4DD1" w:rsidP="00031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361">
        <w:rPr>
          <w:rFonts w:ascii="Times New Roman" w:hAnsi="Times New Roman" w:cs="Times New Roman"/>
          <w:sz w:val="28"/>
          <w:szCs w:val="28"/>
          <w:lang w:val="uk-UA" w:eastAsia="ru-RU"/>
        </w:rPr>
        <w:t>– формування потужного наукового потенціалу з докторів наук та докторів філософії/кандидатів наук, що виконують науково-дослідні роботи за напрямами наукової школи, результати яких періодично публікуються у провідних фахових вітчизняних та зарубіжних виданнях;</w:t>
      </w:r>
    </w:p>
    <w:p w:rsidR="002D4DD1" w:rsidRPr="00031361" w:rsidRDefault="002D4DD1" w:rsidP="00031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забезпечення інтегрованості наукової (науково-технічної) діяльності закладу вищої освіти у світовий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освітньо-науковий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простір (наукове та науково-технічне співробітництво із закордонними організаціями; маркетингові дослідження щодо просування науково-технічних результатів на український та світовий ринки;</w:t>
      </w:r>
    </w:p>
    <w:p w:rsidR="002D4DD1" w:rsidRPr="00031361" w:rsidRDefault="002D4DD1" w:rsidP="00031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науково-технічних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експериментальних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="00031361"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надання наукових послуг</w:t>
      </w:r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DD1" w:rsidRDefault="002D4DD1" w:rsidP="00031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1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031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</w:p>
    <w:bookmarkEnd w:id="0"/>
    <w:p w:rsidR="00E738AB" w:rsidRDefault="00E738AB" w:rsidP="00031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4DD1" w:rsidRPr="00031361" w:rsidRDefault="002D4DD1" w:rsidP="00031361">
      <w:pPr>
        <w:widowControl w:val="0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4DD1" w:rsidRPr="00031361" w:rsidRDefault="002D4DD1" w:rsidP="00031361">
      <w:pPr>
        <w:widowControl w:val="0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D4DD1" w:rsidRPr="00031361" w:rsidRDefault="002D4DD1" w:rsidP="00E738AB">
      <w:pPr>
        <w:widowControl w:val="0"/>
        <w:tabs>
          <w:tab w:val="left" w:pos="82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38AB" w:rsidRPr="00E738AB" w:rsidRDefault="00E738AB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AB">
        <w:rPr>
          <w:rFonts w:ascii="Times New Roman" w:hAnsi="Times New Roman" w:cs="Times New Roman"/>
          <w:sz w:val="28"/>
          <w:szCs w:val="28"/>
        </w:rPr>
        <w:t xml:space="preserve">Директор Центру – </w:t>
      </w:r>
    </w:p>
    <w:p w:rsidR="00E738AB" w:rsidRPr="00E738AB" w:rsidRDefault="00E738AB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AB">
        <w:rPr>
          <w:rFonts w:ascii="Times New Roman" w:hAnsi="Times New Roman" w:cs="Times New Roman"/>
          <w:sz w:val="28"/>
          <w:szCs w:val="28"/>
          <w:lang w:val="uk-UA"/>
        </w:rPr>
        <w:t>професор кафедри соціальної педагогіки та соціальної роботи</w:t>
      </w:r>
    </w:p>
    <w:p w:rsidR="00E738AB" w:rsidRPr="00E738AB" w:rsidRDefault="00E738AB" w:rsidP="00E738AB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Умансько</w:t>
      </w:r>
      <w:r w:rsidRPr="00E738A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8AB">
        <w:rPr>
          <w:rFonts w:ascii="Times New Roman" w:hAnsi="Times New Roman" w:cs="Times New Roman"/>
          <w:sz w:val="28"/>
          <w:szCs w:val="28"/>
        </w:rPr>
        <w:t>державно</w:t>
      </w:r>
      <w:proofErr w:type="spellStart"/>
      <w:r w:rsidRPr="00E738A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proofErr w:type="gramEnd"/>
      <w:r w:rsidRPr="00E7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педагогічно</w:t>
      </w:r>
      <w:r w:rsidRPr="00E738A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738AB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738AB" w:rsidRDefault="00E738AB" w:rsidP="00E738AB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738AB" w:rsidRDefault="00E738AB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AB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5BF2">
        <w:rPr>
          <w:rFonts w:ascii="Times New Roman" w:hAnsi="Times New Roman" w:cs="Times New Roman"/>
          <w:sz w:val="28"/>
          <w:szCs w:val="28"/>
        </w:rPr>
        <w:t>Н. М. Коляда</w:t>
      </w:r>
    </w:p>
    <w:p w:rsidR="00FE3E52" w:rsidRDefault="00FE3E52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E52" w:rsidRDefault="00FE3E52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E52" w:rsidRDefault="00FE3E52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E52" w:rsidRDefault="00FE3E52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</w:p>
    <w:p w:rsidR="00FE3E52" w:rsidRDefault="00FE3E52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та психологічної освіти</w:t>
      </w:r>
    </w:p>
    <w:p w:rsidR="00FE3E52" w:rsidRPr="00E738AB" w:rsidRDefault="00FE3E52" w:rsidP="00FE3E52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Умансько</w:t>
      </w:r>
      <w:r w:rsidRPr="00E738A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8AB">
        <w:rPr>
          <w:rFonts w:ascii="Times New Roman" w:hAnsi="Times New Roman" w:cs="Times New Roman"/>
          <w:sz w:val="28"/>
          <w:szCs w:val="28"/>
        </w:rPr>
        <w:t>державно</w:t>
      </w:r>
      <w:proofErr w:type="spellStart"/>
      <w:r w:rsidRPr="00E738A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proofErr w:type="gramEnd"/>
      <w:r w:rsidRPr="00E7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педагогічно</w:t>
      </w:r>
      <w:r w:rsidRPr="00E738AB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E738AB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FE3E52" w:rsidRDefault="00FE3E52" w:rsidP="00FE3E52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3E52" w:rsidRPr="00FE3E52" w:rsidRDefault="00FE3E52" w:rsidP="00FE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8AB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738AB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E738A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 О. Кравченко</w:t>
      </w:r>
    </w:p>
    <w:p w:rsidR="00FE3E52" w:rsidRPr="00FE3E52" w:rsidRDefault="00FE3E52" w:rsidP="00E7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DD1" w:rsidRPr="00E738AB" w:rsidRDefault="002D4DD1" w:rsidP="00E738AB">
      <w:pPr>
        <w:widowControl w:val="0"/>
        <w:tabs>
          <w:tab w:val="left" w:pos="8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4FC" w:rsidRDefault="009154FC" w:rsidP="00031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5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81" w:rsidRDefault="005F4681" w:rsidP="00BF6675">
      <w:pPr>
        <w:spacing w:after="0" w:line="240" w:lineRule="auto"/>
      </w:pPr>
      <w:r>
        <w:separator/>
      </w:r>
    </w:p>
  </w:endnote>
  <w:endnote w:type="continuationSeparator" w:id="0">
    <w:p w:rsidR="005F4681" w:rsidRDefault="005F4681" w:rsidP="00BF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81" w:rsidRDefault="005F4681" w:rsidP="00BF6675">
      <w:pPr>
        <w:spacing w:after="0" w:line="240" w:lineRule="auto"/>
      </w:pPr>
      <w:r>
        <w:separator/>
      </w:r>
    </w:p>
  </w:footnote>
  <w:footnote w:type="continuationSeparator" w:id="0">
    <w:p w:rsidR="005F4681" w:rsidRDefault="005F4681" w:rsidP="00BF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6675" w:rsidRPr="00031361" w:rsidRDefault="00BF6675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13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3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3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6C5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313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675" w:rsidRDefault="00BF66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307"/>
    <w:multiLevelType w:val="hybridMultilevel"/>
    <w:tmpl w:val="3A46E6C4"/>
    <w:lvl w:ilvl="0" w:tplc="5E065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8E5"/>
    <w:multiLevelType w:val="hybridMultilevel"/>
    <w:tmpl w:val="B1A0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BB0"/>
    <w:multiLevelType w:val="hybridMultilevel"/>
    <w:tmpl w:val="50625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FD7CA2"/>
    <w:multiLevelType w:val="hybridMultilevel"/>
    <w:tmpl w:val="482E9328"/>
    <w:lvl w:ilvl="0" w:tplc="FFFFFFF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918148A"/>
    <w:multiLevelType w:val="hybridMultilevel"/>
    <w:tmpl w:val="8E06EB3C"/>
    <w:lvl w:ilvl="0" w:tplc="1D8602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77"/>
    <w:rsid w:val="00031361"/>
    <w:rsid w:val="000505E6"/>
    <w:rsid w:val="00085BF2"/>
    <w:rsid w:val="0009689F"/>
    <w:rsid w:val="000D335B"/>
    <w:rsid w:val="000E67C1"/>
    <w:rsid w:val="00190C88"/>
    <w:rsid w:val="001C3B4A"/>
    <w:rsid w:val="00220471"/>
    <w:rsid w:val="00226C5B"/>
    <w:rsid w:val="0025678A"/>
    <w:rsid w:val="00262E48"/>
    <w:rsid w:val="002C2077"/>
    <w:rsid w:val="002C58BC"/>
    <w:rsid w:val="002D4DD1"/>
    <w:rsid w:val="00301E82"/>
    <w:rsid w:val="00320A7F"/>
    <w:rsid w:val="003318EC"/>
    <w:rsid w:val="00331A8D"/>
    <w:rsid w:val="00342B06"/>
    <w:rsid w:val="003572F1"/>
    <w:rsid w:val="003D0467"/>
    <w:rsid w:val="003D6714"/>
    <w:rsid w:val="00404BCB"/>
    <w:rsid w:val="00411208"/>
    <w:rsid w:val="00455F71"/>
    <w:rsid w:val="0046058C"/>
    <w:rsid w:val="004A7A77"/>
    <w:rsid w:val="00507D04"/>
    <w:rsid w:val="005552F8"/>
    <w:rsid w:val="00562AB9"/>
    <w:rsid w:val="005F4681"/>
    <w:rsid w:val="00651E6C"/>
    <w:rsid w:val="006B25E7"/>
    <w:rsid w:val="006B77F0"/>
    <w:rsid w:val="006F2305"/>
    <w:rsid w:val="007263A9"/>
    <w:rsid w:val="0076037A"/>
    <w:rsid w:val="007644F0"/>
    <w:rsid w:val="00785F7A"/>
    <w:rsid w:val="007D0AE3"/>
    <w:rsid w:val="007F32CB"/>
    <w:rsid w:val="00880223"/>
    <w:rsid w:val="008A46DA"/>
    <w:rsid w:val="008D202B"/>
    <w:rsid w:val="008D7D2C"/>
    <w:rsid w:val="008F3C53"/>
    <w:rsid w:val="009154FC"/>
    <w:rsid w:val="00946851"/>
    <w:rsid w:val="00997DA0"/>
    <w:rsid w:val="009A1A0A"/>
    <w:rsid w:val="009A2E1B"/>
    <w:rsid w:val="009B5E95"/>
    <w:rsid w:val="009E07BD"/>
    <w:rsid w:val="009F124A"/>
    <w:rsid w:val="00A342D5"/>
    <w:rsid w:val="00A97B8C"/>
    <w:rsid w:val="00AD067B"/>
    <w:rsid w:val="00AD68DA"/>
    <w:rsid w:val="00AE6ECA"/>
    <w:rsid w:val="00B044CA"/>
    <w:rsid w:val="00B21DE4"/>
    <w:rsid w:val="00B856F6"/>
    <w:rsid w:val="00B97982"/>
    <w:rsid w:val="00BF6675"/>
    <w:rsid w:val="00BF7B44"/>
    <w:rsid w:val="00C13769"/>
    <w:rsid w:val="00C54209"/>
    <w:rsid w:val="00CA7C1A"/>
    <w:rsid w:val="00D053EC"/>
    <w:rsid w:val="00DB29F5"/>
    <w:rsid w:val="00DF3084"/>
    <w:rsid w:val="00DF757C"/>
    <w:rsid w:val="00E15335"/>
    <w:rsid w:val="00E20395"/>
    <w:rsid w:val="00E677D8"/>
    <w:rsid w:val="00E738AB"/>
    <w:rsid w:val="00E75704"/>
    <w:rsid w:val="00E76699"/>
    <w:rsid w:val="00E94792"/>
    <w:rsid w:val="00EA0E6D"/>
    <w:rsid w:val="00F11C9E"/>
    <w:rsid w:val="00F61C01"/>
    <w:rsid w:val="00FA0181"/>
    <w:rsid w:val="00FC16F4"/>
    <w:rsid w:val="00FE2DD3"/>
    <w:rsid w:val="00FE3E52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6ECA"/>
    <w:rPr>
      <w:b/>
      <w:bCs/>
    </w:rPr>
  </w:style>
  <w:style w:type="character" w:styleId="a4">
    <w:name w:val="Hyperlink"/>
    <w:basedOn w:val="a0"/>
    <w:uiPriority w:val="99"/>
    <w:unhideWhenUsed/>
    <w:rsid w:val="00E7669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7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52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aliases w:val="ГОЛОВНИЙ СТИЛЬ"/>
    <w:basedOn w:val="a"/>
    <w:link w:val="a8"/>
    <w:uiPriority w:val="34"/>
    <w:qFormat/>
    <w:rsid w:val="009154FC"/>
    <w:pPr>
      <w:spacing w:line="21" w:lineRule="atLeast"/>
      <w:ind w:left="720"/>
      <w:contextualSpacing/>
      <w:jc w:val="center"/>
    </w:pPr>
    <w:rPr>
      <w:rFonts w:ascii="Calibri" w:eastAsia="Calibri" w:hAnsi="Calibri" w:cs="Times New Roman"/>
      <w:lang w:val="uk-UA"/>
    </w:rPr>
  </w:style>
  <w:style w:type="paragraph" w:styleId="a9">
    <w:name w:val="header"/>
    <w:basedOn w:val="a"/>
    <w:link w:val="aa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675"/>
  </w:style>
  <w:style w:type="paragraph" w:styleId="ab">
    <w:name w:val="footer"/>
    <w:basedOn w:val="a"/>
    <w:link w:val="ac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675"/>
  </w:style>
  <w:style w:type="character" w:customStyle="1" w:styleId="FontStyle86">
    <w:name w:val="Font Style86"/>
    <w:uiPriority w:val="99"/>
    <w:rsid w:val="00331A8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d">
    <w:name w:val="Нормальний текст"/>
    <w:basedOn w:val="a"/>
    <w:rsid w:val="00331A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"/>
    <w:basedOn w:val="a0"/>
    <w:rsid w:val="00A97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20">
    <w:name w:val="Body Text Indent 2"/>
    <w:basedOn w:val="a"/>
    <w:link w:val="21"/>
    <w:uiPriority w:val="99"/>
    <w:semiHidden/>
    <w:unhideWhenUsed/>
    <w:rsid w:val="00A97B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44392219">
    <w:name w:val="xfm_44392219"/>
    <w:basedOn w:val="a0"/>
    <w:rsid w:val="00A97B8C"/>
  </w:style>
  <w:style w:type="character" w:customStyle="1" w:styleId="text-meta">
    <w:name w:val="text-meta"/>
    <w:basedOn w:val="a0"/>
    <w:rsid w:val="00A97B8C"/>
  </w:style>
  <w:style w:type="paragraph" w:customStyle="1" w:styleId="Default">
    <w:name w:val="Default"/>
    <w:rsid w:val="00A9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458">
    <w:name w:val="5458"/>
    <w:aliases w:val="baiaagaaboqcaaadixmaaawze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804">
    <w:name w:val="1804"/>
    <w:aliases w:val="baiaagaaboqcaaadrquaaavtbq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3372">
    <w:name w:val="3372"/>
    <w:aliases w:val="baiaagaaboqcaaadzqsaaavzc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paragraph" w:customStyle="1" w:styleId="docdata">
    <w:name w:val="docdata"/>
    <w:aliases w:val="docy,v5,1380,baiaagaaboqcaaadnqmaaawrawaaaaaaaaaaaaaaaaaaaaaaaaaaaaaaaaaaaaaaaaaaaaaaaaaaaaaaaaaaaaaaaaaaaaaaaaaaaaaaaaaaaaaaaaaaaaaaaaaaaaaaaaaaaaaaaaaaaaaaaaaaaaaaaaaaaaaaaaaaaaaaaaaaaaaaaaaaaaaaaaaaaaaaaaaaaaaaaaaaaaaaaaaaaaaaaaaaaaaaaaaaaaaa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87">
    <w:name w:val="1287"/>
    <w:aliases w:val="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359">
    <w:name w:val="2359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728">
    <w:name w:val="1728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73">
    <w:name w:val="2073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164">
    <w:name w:val="2164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11">
    <w:name w:val="2011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2">
    <w:name w:val="Основной текст (2)_"/>
    <w:basedOn w:val="a0"/>
    <w:uiPriority w:val="99"/>
    <w:rsid w:val="002D4DD1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character" w:styleId="ae">
    <w:name w:val="Emphasis"/>
    <w:basedOn w:val="a0"/>
    <w:uiPriority w:val="20"/>
    <w:qFormat/>
    <w:rsid w:val="002D4DD1"/>
    <w:rPr>
      <w:i/>
      <w:iCs/>
    </w:rPr>
  </w:style>
  <w:style w:type="character" w:customStyle="1" w:styleId="rvts23">
    <w:name w:val="rvts23"/>
    <w:basedOn w:val="a0"/>
    <w:rsid w:val="00031361"/>
  </w:style>
  <w:style w:type="paragraph" w:styleId="af">
    <w:name w:val="Body Text Indent"/>
    <w:basedOn w:val="a"/>
    <w:link w:val="af0"/>
    <w:uiPriority w:val="99"/>
    <w:semiHidden/>
    <w:unhideWhenUsed/>
    <w:rsid w:val="00DB29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B29F5"/>
  </w:style>
  <w:style w:type="paragraph" w:styleId="af1">
    <w:name w:val="Plain Text"/>
    <w:aliases w:val=" Знак Знак Знак Знак Знак Знак Знак Знак Знак Знак Знак Знак Знак,Знак Знак Знак Знак Знак Знак Знак Знак Знак Знак Знак Знак Знак Знак"/>
    <w:basedOn w:val="a"/>
    <w:link w:val="af2"/>
    <w:rsid w:val="00DB2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 Знак Знак Знак Знак Знак Знак Знак Знак Знак Знак Знак Знак Знак Знак,Знак Знак Знак Знак Знак Знак Знак Знак Знак Знак Знак Знак Знак Знак Знак"/>
    <w:basedOn w:val="a0"/>
    <w:link w:val="af1"/>
    <w:rsid w:val="00DB29F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ГОЛОВНИЙ СТИЛЬ Знак"/>
    <w:link w:val="a7"/>
    <w:uiPriority w:val="99"/>
    <w:locked/>
    <w:rsid w:val="00DB29F5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6ECA"/>
    <w:rPr>
      <w:b/>
      <w:bCs/>
    </w:rPr>
  </w:style>
  <w:style w:type="character" w:styleId="a4">
    <w:name w:val="Hyperlink"/>
    <w:basedOn w:val="a0"/>
    <w:uiPriority w:val="99"/>
    <w:unhideWhenUsed/>
    <w:rsid w:val="00E7669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7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552F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aliases w:val="ГОЛОВНИЙ СТИЛЬ"/>
    <w:basedOn w:val="a"/>
    <w:link w:val="a8"/>
    <w:uiPriority w:val="34"/>
    <w:qFormat/>
    <w:rsid w:val="009154FC"/>
    <w:pPr>
      <w:spacing w:line="21" w:lineRule="atLeast"/>
      <w:ind w:left="720"/>
      <w:contextualSpacing/>
      <w:jc w:val="center"/>
    </w:pPr>
    <w:rPr>
      <w:rFonts w:ascii="Calibri" w:eastAsia="Calibri" w:hAnsi="Calibri" w:cs="Times New Roman"/>
      <w:lang w:val="uk-UA"/>
    </w:rPr>
  </w:style>
  <w:style w:type="paragraph" w:styleId="a9">
    <w:name w:val="header"/>
    <w:basedOn w:val="a"/>
    <w:link w:val="aa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675"/>
  </w:style>
  <w:style w:type="paragraph" w:styleId="ab">
    <w:name w:val="footer"/>
    <w:basedOn w:val="a"/>
    <w:link w:val="ac"/>
    <w:uiPriority w:val="99"/>
    <w:unhideWhenUsed/>
    <w:rsid w:val="00B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675"/>
  </w:style>
  <w:style w:type="character" w:customStyle="1" w:styleId="FontStyle86">
    <w:name w:val="Font Style86"/>
    <w:uiPriority w:val="99"/>
    <w:rsid w:val="00331A8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d">
    <w:name w:val="Нормальний текст"/>
    <w:basedOn w:val="a"/>
    <w:rsid w:val="00331A8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"/>
    <w:basedOn w:val="a0"/>
    <w:rsid w:val="00A97B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20">
    <w:name w:val="Body Text Indent 2"/>
    <w:basedOn w:val="a"/>
    <w:link w:val="21"/>
    <w:uiPriority w:val="99"/>
    <w:semiHidden/>
    <w:unhideWhenUsed/>
    <w:rsid w:val="00A97B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44392219">
    <w:name w:val="xfm_44392219"/>
    <w:basedOn w:val="a0"/>
    <w:rsid w:val="00A97B8C"/>
  </w:style>
  <w:style w:type="character" w:customStyle="1" w:styleId="text-meta">
    <w:name w:val="text-meta"/>
    <w:basedOn w:val="a0"/>
    <w:rsid w:val="00A97B8C"/>
  </w:style>
  <w:style w:type="paragraph" w:customStyle="1" w:styleId="Default">
    <w:name w:val="Default"/>
    <w:rsid w:val="00A97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458">
    <w:name w:val="5458"/>
    <w:aliases w:val="baiaagaaboqcaaadixmaaawze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804">
    <w:name w:val="1804"/>
    <w:aliases w:val="baiaagaaboqcaaadrquaaavtbq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3372">
    <w:name w:val="3372"/>
    <w:aliases w:val="baiaagaaboqcaaadzqsaaavzc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paragraph" w:customStyle="1" w:styleId="docdata">
    <w:name w:val="docdata"/>
    <w:aliases w:val="docy,v5,1380,baiaagaaboqcaaadnqmaaawrawaaaaaaaaaaaaaaaaaaaaaaaaaaaaaaaaaaaaaaaaaaaaaaaaaaaaaaaaaaaaaaaaaaaaaaaaaaaaaaaaaaaaaaaaaaaaaaaaaaaaaaaaaaaaaaaaaaaaaaaaaaaaaaaaaaaaaaaaaaaaaaaaaaaaaaaaaaaaaaaaaaaaaaaaaaaaaaaaaaaaaaaaaaaaaaaaaaaaaaaaaaaaaa"/>
    <w:basedOn w:val="a"/>
    <w:rsid w:val="00A9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87">
    <w:name w:val="1287"/>
    <w:aliases w:val="baiaagaaboqcaaadqamaaavo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359">
    <w:name w:val="2359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1728">
    <w:name w:val="1728"/>
    <w:aliases w:val="baiaagaaboqcaaadxgqaaaxu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73">
    <w:name w:val="2073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164">
    <w:name w:val="2164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011">
    <w:name w:val="2011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A97B8C"/>
  </w:style>
  <w:style w:type="character" w:customStyle="1" w:styleId="22">
    <w:name w:val="Основной текст (2)_"/>
    <w:basedOn w:val="a0"/>
    <w:uiPriority w:val="99"/>
    <w:rsid w:val="002D4DD1"/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character" w:styleId="ae">
    <w:name w:val="Emphasis"/>
    <w:basedOn w:val="a0"/>
    <w:uiPriority w:val="20"/>
    <w:qFormat/>
    <w:rsid w:val="002D4DD1"/>
    <w:rPr>
      <w:i/>
      <w:iCs/>
    </w:rPr>
  </w:style>
  <w:style w:type="character" w:customStyle="1" w:styleId="rvts23">
    <w:name w:val="rvts23"/>
    <w:basedOn w:val="a0"/>
    <w:rsid w:val="00031361"/>
  </w:style>
  <w:style w:type="paragraph" w:styleId="af">
    <w:name w:val="Body Text Indent"/>
    <w:basedOn w:val="a"/>
    <w:link w:val="af0"/>
    <w:uiPriority w:val="99"/>
    <w:semiHidden/>
    <w:unhideWhenUsed/>
    <w:rsid w:val="00DB29F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B29F5"/>
  </w:style>
  <w:style w:type="paragraph" w:styleId="af1">
    <w:name w:val="Plain Text"/>
    <w:aliases w:val=" Знак Знак Знак Знак Знак Знак Знак Знак Знак Знак Знак Знак Знак,Знак Знак Знак Знак Знак Знак Знак Знак Знак Знак Знак Знак Знак Знак"/>
    <w:basedOn w:val="a"/>
    <w:link w:val="af2"/>
    <w:rsid w:val="00DB2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 Знак Знак Знак Знак Знак Знак Знак Знак Знак Знак Знак Знак Знак Знак,Знак Знак Знак Знак Знак Знак Знак Знак Знак Знак Знак Знак Знак Знак Знак"/>
    <w:basedOn w:val="a0"/>
    <w:link w:val="af1"/>
    <w:rsid w:val="00DB29F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ГОЛОВНИЙ СТИЛЬ Знак"/>
    <w:link w:val="a7"/>
    <w:uiPriority w:val="99"/>
    <w:locked/>
    <w:rsid w:val="00DB29F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so@udpu.edu.u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kysc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69</cp:revision>
  <dcterms:created xsi:type="dcterms:W3CDTF">2019-06-10T11:26:00Z</dcterms:created>
  <dcterms:modified xsi:type="dcterms:W3CDTF">2021-12-14T15:09:00Z</dcterms:modified>
</cp:coreProperties>
</file>